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75F" w:rsidRPr="00DD375F" w:rsidRDefault="00DD375F" w:rsidP="00DD375F">
      <w:pPr>
        <w:jc w:val="center"/>
        <w:rPr>
          <w:sz w:val="28"/>
          <w:szCs w:val="28"/>
        </w:rPr>
      </w:pPr>
      <w:r w:rsidRPr="00DD375F">
        <w:rPr>
          <w:sz w:val="28"/>
          <w:szCs w:val="28"/>
        </w:rPr>
        <w:t>EFOP-4.1.3-17-2017-00175</w:t>
      </w:r>
    </w:p>
    <w:p w:rsidR="00DD375F" w:rsidRDefault="00DD375F" w:rsidP="003B488B">
      <w:pPr>
        <w:jc w:val="center"/>
        <w:rPr>
          <w:sz w:val="28"/>
          <w:szCs w:val="28"/>
        </w:rPr>
      </w:pPr>
      <w:r w:rsidRPr="00DD375F">
        <w:rPr>
          <w:sz w:val="28"/>
          <w:szCs w:val="28"/>
        </w:rPr>
        <w:t>A Pécsi Tudományegyetem Gyakorló Általános Iskolák és Gimnázium infrastrukturális fejlesztése</w:t>
      </w:r>
      <w:r>
        <w:rPr>
          <w:sz w:val="28"/>
          <w:szCs w:val="28"/>
        </w:rPr>
        <w:t xml:space="preserve"> </w:t>
      </w:r>
    </w:p>
    <w:p w:rsidR="00DD375F" w:rsidRPr="00CD087D" w:rsidRDefault="00DD375F" w:rsidP="00CD087D">
      <w:pPr>
        <w:pStyle w:val="Listaszerbekezds"/>
        <w:numPr>
          <w:ilvl w:val="0"/>
          <w:numId w:val="8"/>
        </w:numPr>
        <w:jc w:val="center"/>
        <w:rPr>
          <w:sz w:val="28"/>
          <w:szCs w:val="28"/>
        </w:rPr>
      </w:pPr>
      <w:r w:rsidRPr="00CD087D">
        <w:rPr>
          <w:sz w:val="28"/>
          <w:szCs w:val="28"/>
        </w:rPr>
        <w:t xml:space="preserve">ajánlati rész – PTE </w:t>
      </w:r>
      <w:r w:rsidR="00CD087D">
        <w:rPr>
          <w:sz w:val="28"/>
          <w:szCs w:val="28"/>
        </w:rPr>
        <w:t xml:space="preserve">Babits </w:t>
      </w:r>
      <w:proofErr w:type="gramStart"/>
      <w:r w:rsidRPr="00CD087D">
        <w:rPr>
          <w:sz w:val="28"/>
          <w:szCs w:val="28"/>
        </w:rPr>
        <w:t>Gyakorló  Pécs</w:t>
      </w:r>
      <w:proofErr w:type="gramEnd"/>
      <w:r w:rsidRPr="00CD087D">
        <w:rPr>
          <w:sz w:val="28"/>
          <w:szCs w:val="28"/>
        </w:rPr>
        <w:t xml:space="preserve">, </w:t>
      </w:r>
      <w:r w:rsidR="008F1D40">
        <w:rPr>
          <w:sz w:val="28"/>
          <w:szCs w:val="28"/>
        </w:rPr>
        <w:t>Veress E. u. 15.</w:t>
      </w:r>
    </w:p>
    <w:p w:rsidR="00AC6416" w:rsidRPr="00F47D4F" w:rsidRDefault="00AC6416">
      <w:pPr>
        <w:rPr>
          <w:sz w:val="20"/>
          <w:szCs w:val="20"/>
        </w:rPr>
      </w:pPr>
    </w:p>
    <w:p w:rsidR="00DD375F" w:rsidRDefault="00DD375F" w:rsidP="00AC6416">
      <w:pPr>
        <w:jc w:val="both"/>
      </w:pPr>
    </w:p>
    <w:p w:rsidR="00BD4711" w:rsidRDefault="00BD4711"/>
    <w:p w:rsidR="00DD375F" w:rsidRPr="007833B7" w:rsidRDefault="008F1D40" w:rsidP="007833B7">
      <w:pPr>
        <w:pStyle w:val="Cmsor2"/>
        <w:rPr>
          <w:color w:val="auto"/>
        </w:rPr>
      </w:pPr>
      <w:r>
        <w:rPr>
          <w:color w:val="auto"/>
        </w:rPr>
        <w:t>Tető felújítása</w:t>
      </w:r>
    </w:p>
    <w:p w:rsidR="00743827" w:rsidRDefault="00743827" w:rsidP="00B70DA0">
      <w:pPr>
        <w:jc w:val="both"/>
      </w:pPr>
    </w:p>
    <w:p w:rsidR="008F1D40" w:rsidRDefault="008F1D40" w:rsidP="008F1D40">
      <w:r>
        <w:t>Műszaki tartalom</w:t>
      </w:r>
    </w:p>
    <w:p w:rsidR="008F1D40" w:rsidRDefault="008F1D40" w:rsidP="008F1D40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Az iskola épületének D-i része kerámia cserépfedéssel készült, a cserepek felületén sérülésnyomok, törés látható, a tető beázik. A cserépfedés cseréje szükségessé vált az épület állagának megőrzése érdekében. A tetőszerkezet állapota megfelelő, a cserepek cseréjével egyidejűleg a lécezés cseréje és tetőfólia terítése is megoldandó. </w:t>
      </w:r>
    </w:p>
    <w:p w:rsidR="008F1D40" w:rsidRDefault="008F1D40" w:rsidP="008F1D40">
      <w:pPr>
        <w:jc w:val="both"/>
        <w:rPr>
          <w:color w:val="000000" w:themeColor="text1"/>
        </w:rPr>
      </w:pPr>
      <w:r>
        <w:rPr>
          <w:color w:val="000000" w:themeColor="text1"/>
        </w:rPr>
        <w:t>Cserére kerül a meglévő szegélybádogozás és az ereszcsatorna az érintett tetőrészen, helyette új horganyzott bádogszegély és ereszcsatorna kerül kiépítésre.</w:t>
      </w:r>
    </w:p>
    <w:p w:rsidR="00514FBD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A tetőfedést vörös színű, égetett agyag hódfarkú tetőcserepek elhelyezésével, kettősfedéssel tervezzük elvégezni.</w:t>
      </w: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</w:p>
    <w:p w:rsidR="008F1D40" w:rsidRPr="009E0A25" w:rsidRDefault="008F1D40" w:rsidP="008F1D40">
      <w:pPr>
        <w:autoSpaceDE w:val="0"/>
        <w:autoSpaceDN w:val="0"/>
        <w:adjustRightInd w:val="0"/>
        <w:spacing w:line="240" w:lineRule="auto"/>
        <w:jc w:val="center"/>
        <w:rPr>
          <w:color w:val="000000" w:themeColor="text1"/>
        </w:rPr>
      </w:pPr>
      <w:r>
        <w:rPr>
          <w:noProof/>
          <w:lang w:eastAsia="hu-HU"/>
        </w:rPr>
        <w:drawing>
          <wp:inline distT="0" distB="0" distL="0" distR="0" wp14:anchorId="368A35D4" wp14:editId="6F3FDFDA">
            <wp:extent cx="3633746" cy="4450189"/>
            <wp:effectExtent l="0" t="0" r="5080" b="762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7345" cy="44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33D" w:rsidRDefault="0093233D" w:rsidP="007833B7">
      <w:pPr>
        <w:jc w:val="both"/>
        <w:rPr>
          <w:color w:val="000000" w:themeColor="text1"/>
        </w:rPr>
      </w:pPr>
    </w:p>
    <w:p w:rsidR="00514FBD" w:rsidRDefault="00514FBD" w:rsidP="007833B7">
      <w:pPr>
        <w:jc w:val="both"/>
        <w:rPr>
          <w:color w:val="000000" w:themeColor="text1"/>
        </w:rPr>
      </w:pPr>
    </w:p>
    <w:p w:rsidR="008F1D40" w:rsidRPr="008F1D40" w:rsidRDefault="008F1D40" w:rsidP="008F1D40">
      <w:pPr>
        <w:pStyle w:val="Cmsor2"/>
        <w:rPr>
          <w:color w:val="auto"/>
        </w:rPr>
      </w:pPr>
      <w:r w:rsidRPr="008F1D40">
        <w:rPr>
          <w:color w:val="auto"/>
        </w:rPr>
        <w:lastRenderedPageBreak/>
        <w:t>IKT terem kialakítása</w:t>
      </w: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>Műszaki tartalom</w:t>
      </w: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="ArialNarrow"/>
        </w:rPr>
        <w:t>Építész munkák</w:t>
      </w: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Az IKT terem kialakítása az iskola északi épületszárnyának földszinti helyiségében (VEBAF074) történik.</w:t>
      </w: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="ArialNarrow"/>
        </w:rPr>
        <w:t xml:space="preserve">A teremben új padlóburkolatot alakítunk ki a tömörfa parketta elbontásával, beton aljzat kiegyenlítésével, gipszrostlap </w:t>
      </w:r>
      <w:proofErr w:type="spellStart"/>
      <w:r>
        <w:rPr>
          <w:rFonts w:cs="ArialNarrow"/>
        </w:rPr>
        <w:t>szárazesztrich</w:t>
      </w:r>
      <w:proofErr w:type="spellEnd"/>
      <w:r>
        <w:rPr>
          <w:rFonts w:cs="ArialNarrow"/>
        </w:rPr>
        <w:t xml:space="preserve"> lefektetésével, a felületén nagy kopásállóságú PVC burkolattal. </w:t>
      </w: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 vakolt falfelületek </w:t>
      </w:r>
      <w:proofErr w:type="spellStart"/>
      <w:r>
        <w:rPr>
          <w:rFonts w:cstheme="minorHAnsi"/>
        </w:rPr>
        <w:t>glettelést</w:t>
      </w:r>
      <w:proofErr w:type="spellEnd"/>
      <w:r>
        <w:rPr>
          <w:rFonts w:cstheme="minorHAnsi"/>
        </w:rPr>
        <w:t xml:space="preserve"> követően diszperziós festést kapnak. A termek fa ajtót </w:t>
      </w:r>
      <w:r>
        <w:rPr>
          <w:rFonts w:cstheme="minorHAnsi"/>
        </w:rPr>
        <w:t xml:space="preserve">kicseréljük küszöb nélküli </w:t>
      </w:r>
      <w:proofErr w:type="spellStart"/>
      <w:r>
        <w:rPr>
          <w:rFonts w:cstheme="minorHAnsi"/>
        </w:rPr>
        <w:t>kivetelű</w:t>
      </w:r>
      <w:proofErr w:type="spellEnd"/>
      <w:r>
        <w:rPr>
          <w:rFonts w:cstheme="minorHAnsi"/>
        </w:rPr>
        <w:t xml:space="preserve"> fa ajtókra</w:t>
      </w:r>
      <w:r>
        <w:rPr>
          <w:rFonts w:cstheme="minorHAnsi"/>
        </w:rPr>
        <w:t xml:space="preserve">. A 3 db régi fa homlokzati nyílászáró elbontásra kerül, helyette új, korszerű műanyag hőszigetelt ablakok kerülnek beépítésre, eléjük kézi </w:t>
      </w:r>
      <w:proofErr w:type="spellStart"/>
      <w:r>
        <w:rPr>
          <w:rFonts w:cstheme="minorHAnsi"/>
        </w:rPr>
        <w:t>működtetésű</w:t>
      </w:r>
      <w:proofErr w:type="spellEnd"/>
      <w:r>
        <w:rPr>
          <w:rFonts w:cstheme="minorHAnsi"/>
        </w:rPr>
        <w:t xml:space="preserve"> belső árnyékoló rolók kerülnek.</w:t>
      </w: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A régi működésképtelen klímaberendezések helyett 2db új 3,5 kW-</w:t>
      </w:r>
      <w:proofErr w:type="spellStart"/>
      <w:r>
        <w:rPr>
          <w:rFonts w:cstheme="minorHAnsi"/>
        </w:rPr>
        <w:t>os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split</w:t>
      </w:r>
      <w:proofErr w:type="spellEnd"/>
      <w:r>
        <w:rPr>
          <w:rFonts w:cstheme="minorHAnsi"/>
        </w:rPr>
        <w:t xml:space="preserve"> klíma berendezés elhelyezésére kerül sor, homlokzatra telepítendő kültéri egységgel. </w:t>
      </w: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El kell végezni az épületgépész (klíma), villamos és gyengeáramú alapszerelések javítási munkáit.</w:t>
      </w: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>Épületvillamossági munkák</w:t>
      </w: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="ArialNarrow"/>
        </w:rPr>
        <w:t xml:space="preserve">A tantermek meglévő villamos szerelése bontásra kerül. A világítótestek már felújításra kerültek, ezek cseréjére nincs szükség. A 29db számítógépes munkahely erősáramú hálózatát kell megszerelni. </w:t>
      </w:r>
      <w:r>
        <w:rPr>
          <w:rFonts w:cstheme="minorHAnsi"/>
        </w:rPr>
        <w:t xml:space="preserve">A tantermek külön </w:t>
      </w:r>
      <w:proofErr w:type="spellStart"/>
      <w:r>
        <w:rPr>
          <w:rFonts w:cstheme="minorHAnsi"/>
        </w:rPr>
        <w:t>alelosztókról</w:t>
      </w:r>
      <w:proofErr w:type="spellEnd"/>
      <w:r>
        <w:rPr>
          <w:rFonts w:cstheme="minorHAnsi"/>
        </w:rPr>
        <w:t xml:space="preserve"> kapnak ellátást. </w:t>
      </w: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 xml:space="preserve">A munkahelyek az erős és gyengeáramú hálózathoz a </w:t>
      </w:r>
      <w:proofErr w:type="spellStart"/>
      <w:r>
        <w:rPr>
          <w:rFonts w:cs="ArialNarrow"/>
        </w:rPr>
        <w:t>parapet</w:t>
      </w:r>
      <w:proofErr w:type="spellEnd"/>
      <w:r>
        <w:rPr>
          <w:rFonts w:cs="ArialNarrow"/>
        </w:rPr>
        <w:t xml:space="preserve">-csatornába szerelt aljzatokkal csatlakoznak. A </w:t>
      </w:r>
      <w:proofErr w:type="spellStart"/>
      <w:r>
        <w:rPr>
          <w:rFonts w:cs="ArialNarrow"/>
        </w:rPr>
        <w:t>parapet</w:t>
      </w:r>
      <w:proofErr w:type="spellEnd"/>
      <w:r>
        <w:rPr>
          <w:rFonts w:cs="ArialNarrow"/>
        </w:rPr>
        <w:t>-csatorna a terem két hosszanti falán és a terem hátsó falán lesz szerelve, ahol is a munkahelyek lesznek kialakítva. Plusz egy munkahelynek számít az aktív tábla is.</w:t>
      </w: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="ArialNarrow"/>
        </w:rPr>
        <w:t xml:space="preserve">Erősáramú hálózat: A világítást és a </w:t>
      </w:r>
      <w:proofErr w:type="spellStart"/>
      <w:r>
        <w:rPr>
          <w:rFonts w:cs="ArialNarrow"/>
        </w:rPr>
        <w:t>parapet</w:t>
      </w:r>
      <w:proofErr w:type="spellEnd"/>
      <w:r>
        <w:rPr>
          <w:rFonts w:cs="ArialNarrow"/>
        </w:rPr>
        <w:t>-csatornát tápláló villamos hálózat vakolat alá fektetett műanyag védőcsőbe húzott réz vezetékkel lesz szerelve.</w:t>
      </w:r>
      <w:r>
        <w:rPr>
          <w:rFonts w:cs="ArialNarrow"/>
        </w:rPr>
        <w:t xml:space="preserve"> </w:t>
      </w:r>
      <w:r>
        <w:rPr>
          <w:rFonts w:cs="ArialNarrow"/>
        </w:rPr>
        <w:t>Az új kapcsoló</w:t>
      </w:r>
      <w:r>
        <w:rPr>
          <w:rFonts w:cs="ArialNarrow"/>
        </w:rPr>
        <w:t>k</w:t>
      </w:r>
      <w:r>
        <w:rPr>
          <w:rFonts w:cs="ArialNarrow"/>
        </w:rPr>
        <w:t xml:space="preserve"> 1 m-es magasságban kerül</w:t>
      </w:r>
      <w:r>
        <w:rPr>
          <w:rFonts w:cs="ArialNarrow"/>
        </w:rPr>
        <w:t>nek</w:t>
      </w:r>
      <w:r>
        <w:rPr>
          <w:rFonts w:cs="ArialNarrow"/>
        </w:rPr>
        <w:t xml:space="preserve"> elhelyezésre.</w:t>
      </w:r>
    </w:p>
    <w:p w:rsidR="00514FBD" w:rsidRDefault="00514FBD" w:rsidP="007833B7">
      <w:pPr>
        <w:jc w:val="both"/>
        <w:rPr>
          <w:color w:val="000000" w:themeColor="text1"/>
        </w:rPr>
      </w:pPr>
    </w:p>
    <w:p w:rsidR="008F1D40" w:rsidRDefault="008F1D40" w:rsidP="007833B7">
      <w:pPr>
        <w:jc w:val="both"/>
        <w:rPr>
          <w:color w:val="000000" w:themeColor="text1"/>
        </w:rPr>
      </w:pPr>
    </w:p>
    <w:p w:rsidR="00D219D8" w:rsidRDefault="008F1D40" w:rsidP="008F1D40">
      <w:pPr>
        <w:jc w:val="center"/>
        <w:rPr>
          <w:color w:val="000000" w:themeColor="text1"/>
        </w:rPr>
      </w:pPr>
      <w:r>
        <w:rPr>
          <w:noProof/>
          <w:lang w:eastAsia="hu-HU"/>
        </w:rPr>
        <w:drawing>
          <wp:inline distT="0" distB="0" distL="0" distR="0" wp14:anchorId="5CE090C5" wp14:editId="6F2CC18C">
            <wp:extent cx="5008880" cy="3597910"/>
            <wp:effectExtent l="0" t="0" r="1270" b="2540"/>
            <wp:docPr id="2" name="Ké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8880" cy="359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D40" w:rsidRDefault="008F1D40" w:rsidP="007833B7">
      <w:pPr>
        <w:jc w:val="both"/>
        <w:rPr>
          <w:color w:val="000000" w:themeColor="text1"/>
        </w:rPr>
      </w:pPr>
    </w:p>
    <w:p w:rsidR="008F1D40" w:rsidRDefault="008F1D40" w:rsidP="008F1D40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Épületgépész munkák</w:t>
      </w:r>
    </w:p>
    <w:p w:rsidR="008F1D40" w:rsidRDefault="008F1D40" w:rsidP="008F1D40">
      <w:pPr>
        <w:jc w:val="both"/>
        <w:rPr>
          <w:color w:val="000000" w:themeColor="text1"/>
        </w:rPr>
      </w:pPr>
      <w:r>
        <w:rPr>
          <w:rFonts w:cstheme="minorHAnsi"/>
        </w:rPr>
        <w:t xml:space="preserve">Az IKT terem kialakítása az iskola északi épületszárnyának földszinti helyiségében (VEBAF074) történik. </w:t>
      </w:r>
      <w:r>
        <w:rPr>
          <w:rFonts w:cs="ArialNarrow"/>
        </w:rPr>
        <w:t>A tantermek becsült nyári hőterhelésének csökkentésére 2db 3,5 kW-</w:t>
      </w:r>
      <w:proofErr w:type="spellStart"/>
      <w:r>
        <w:rPr>
          <w:rFonts w:cs="ArialNarrow"/>
        </w:rPr>
        <w:t>os</w:t>
      </w:r>
      <w:proofErr w:type="spellEnd"/>
      <w:r>
        <w:rPr>
          <w:rFonts w:cs="ArialNarrow"/>
        </w:rPr>
        <w:t xml:space="preserve"> </w:t>
      </w:r>
      <w:proofErr w:type="spellStart"/>
      <w:r>
        <w:rPr>
          <w:rFonts w:cs="ArialNarrow"/>
        </w:rPr>
        <w:t>split</w:t>
      </w:r>
      <w:proofErr w:type="spellEnd"/>
      <w:r>
        <w:rPr>
          <w:rFonts w:cs="ArialNarrow"/>
        </w:rPr>
        <w:t xml:space="preserve"> klíma berendezés kerül kiépítésre, a beltéri egység a belső falon mennyezet alatt és 2db </w:t>
      </w:r>
      <w:proofErr w:type="spellStart"/>
      <w:r>
        <w:rPr>
          <w:rFonts w:cs="ArialNarrow"/>
        </w:rPr>
        <w:t>split</w:t>
      </w:r>
      <w:proofErr w:type="spellEnd"/>
      <w:r>
        <w:rPr>
          <w:rFonts w:cs="ArialNarrow"/>
        </w:rPr>
        <w:t xml:space="preserve"> kültéri egység homlokzaton elhelyezett tartókon kerül elhelyezésre.</w:t>
      </w:r>
    </w:p>
    <w:p w:rsidR="008F1D40" w:rsidRDefault="008F1D40" w:rsidP="007833B7">
      <w:pPr>
        <w:jc w:val="both"/>
        <w:rPr>
          <w:color w:val="000000" w:themeColor="text1"/>
        </w:rPr>
      </w:pPr>
    </w:p>
    <w:p w:rsidR="007833B7" w:rsidRDefault="007833B7" w:rsidP="007833B7">
      <w:pPr>
        <w:jc w:val="both"/>
        <w:rPr>
          <w:color w:val="000000" w:themeColor="text1"/>
        </w:rPr>
      </w:pPr>
      <w:bookmarkStart w:id="0" w:name="_GoBack"/>
      <w:bookmarkEnd w:id="0"/>
      <w:r>
        <w:rPr>
          <w:color w:val="000000" w:themeColor="text1"/>
        </w:rPr>
        <w:t xml:space="preserve">Az ajánlat elkészítéshez </w:t>
      </w:r>
      <w:proofErr w:type="spellStart"/>
      <w:r>
        <w:rPr>
          <w:color w:val="000000" w:themeColor="text1"/>
        </w:rPr>
        <w:t>árazatlan</w:t>
      </w:r>
      <w:proofErr w:type="spellEnd"/>
      <w:r>
        <w:rPr>
          <w:color w:val="000000" w:themeColor="text1"/>
        </w:rPr>
        <w:t xml:space="preserve"> költségvetést </w:t>
      </w:r>
      <w:proofErr w:type="spellStart"/>
      <w:r>
        <w:rPr>
          <w:color w:val="000000" w:themeColor="text1"/>
        </w:rPr>
        <w:t>mellékelünk</w:t>
      </w:r>
      <w:proofErr w:type="spellEnd"/>
      <w:r>
        <w:rPr>
          <w:color w:val="000000" w:themeColor="text1"/>
        </w:rPr>
        <w:t>.</w:t>
      </w:r>
    </w:p>
    <w:p w:rsidR="007833B7" w:rsidRDefault="007833B7" w:rsidP="00C25AD8">
      <w:pPr>
        <w:rPr>
          <w:color w:val="000000" w:themeColor="text1"/>
        </w:rPr>
      </w:pPr>
    </w:p>
    <w:sectPr w:rsidR="00783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A53F8"/>
    <w:multiLevelType w:val="hybridMultilevel"/>
    <w:tmpl w:val="53E0327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135567"/>
    <w:multiLevelType w:val="hybridMultilevel"/>
    <w:tmpl w:val="FFA4E0E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A01544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E3F742E"/>
    <w:multiLevelType w:val="hybridMultilevel"/>
    <w:tmpl w:val="E86E701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5F5D16"/>
    <w:multiLevelType w:val="hybridMultilevel"/>
    <w:tmpl w:val="44524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E0DD2"/>
    <w:multiLevelType w:val="hybridMultilevel"/>
    <w:tmpl w:val="AD7628D0"/>
    <w:lvl w:ilvl="0" w:tplc="97484B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25A9E"/>
    <w:multiLevelType w:val="hybridMultilevel"/>
    <w:tmpl w:val="1A6CF0F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765D3"/>
    <w:multiLevelType w:val="hybridMultilevel"/>
    <w:tmpl w:val="2E46B32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8B"/>
    <w:rsid w:val="000B5B12"/>
    <w:rsid w:val="000C7CBA"/>
    <w:rsid w:val="00132E74"/>
    <w:rsid w:val="0013746F"/>
    <w:rsid w:val="00152D7B"/>
    <w:rsid w:val="0022766F"/>
    <w:rsid w:val="00254B35"/>
    <w:rsid w:val="00271442"/>
    <w:rsid w:val="003B488B"/>
    <w:rsid w:val="003B7458"/>
    <w:rsid w:val="003D05D7"/>
    <w:rsid w:val="003D1534"/>
    <w:rsid w:val="003E32B8"/>
    <w:rsid w:val="003F1B02"/>
    <w:rsid w:val="004845D5"/>
    <w:rsid w:val="00484F03"/>
    <w:rsid w:val="00514FBD"/>
    <w:rsid w:val="00552F36"/>
    <w:rsid w:val="005C3192"/>
    <w:rsid w:val="00617477"/>
    <w:rsid w:val="0063549B"/>
    <w:rsid w:val="0068703D"/>
    <w:rsid w:val="006C2889"/>
    <w:rsid w:val="00743827"/>
    <w:rsid w:val="007833B7"/>
    <w:rsid w:val="007A54A4"/>
    <w:rsid w:val="008832F2"/>
    <w:rsid w:val="008C3FF3"/>
    <w:rsid w:val="008E2251"/>
    <w:rsid w:val="008E7246"/>
    <w:rsid w:val="008F1D40"/>
    <w:rsid w:val="00925C8C"/>
    <w:rsid w:val="0093233D"/>
    <w:rsid w:val="009E0A25"/>
    <w:rsid w:val="009F7648"/>
    <w:rsid w:val="00A0166D"/>
    <w:rsid w:val="00A655AC"/>
    <w:rsid w:val="00A70E18"/>
    <w:rsid w:val="00A85A6F"/>
    <w:rsid w:val="00AC6416"/>
    <w:rsid w:val="00AF6C55"/>
    <w:rsid w:val="00B30B7B"/>
    <w:rsid w:val="00B32631"/>
    <w:rsid w:val="00B64CAF"/>
    <w:rsid w:val="00B70DA0"/>
    <w:rsid w:val="00B73DB8"/>
    <w:rsid w:val="00BD4711"/>
    <w:rsid w:val="00C25AD8"/>
    <w:rsid w:val="00C5428B"/>
    <w:rsid w:val="00C57917"/>
    <w:rsid w:val="00CB72B3"/>
    <w:rsid w:val="00CD087D"/>
    <w:rsid w:val="00D219D8"/>
    <w:rsid w:val="00D530C2"/>
    <w:rsid w:val="00D72069"/>
    <w:rsid w:val="00D92DB8"/>
    <w:rsid w:val="00DA04D8"/>
    <w:rsid w:val="00DD375F"/>
    <w:rsid w:val="00E313C4"/>
    <w:rsid w:val="00E75508"/>
    <w:rsid w:val="00EC6D38"/>
    <w:rsid w:val="00EE7E27"/>
    <w:rsid w:val="00EF6B23"/>
    <w:rsid w:val="00EF75FE"/>
    <w:rsid w:val="00F47D4F"/>
    <w:rsid w:val="00F66F10"/>
    <w:rsid w:val="00F94A87"/>
    <w:rsid w:val="00FE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9B41"/>
  <w15:docId w15:val="{BCE4B542-C68B-4178-88FB-D0918E47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833B7"/>
    <w:pPr>
      <w:keepNext/>
      <w:keepLines/>
      <w:numPr>
        <w:numId w:val="6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833B7"/>
    <w:pPr>
      <w:keepNext/>
      <w:keepLines/>
      <w:numPr>
        <w:ilvl w:val="1"/>
        <w:numId w:val="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833B7"/>
    <w:pPr>
      <w:keepNext/>
      <w:keepLines/>
      <w:numPr>
        <w:ilvl w:val="2"/>
        <w:numId w:val="6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833B7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833B7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833B7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833B7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833B7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833B7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48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A04D8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22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2251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7833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7833B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833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833B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833B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833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833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833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833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374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PTE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Vass Tamás</dc:creator>
  <cp:lastModifiedBy>Vass Tamás</cp:lastModifiedBy>
  <cp:revision>4</cp:revision>
  <dcterms:created xsi:type="dcterms:W3CDTF">2017-10-26T12:26:00Z</dcterms:created>
  <dcterms:modified xsi:type="dcterms:W3CDTF">2017-10-26T13:49:00Z</dcterms:modified>
</cp:coreProperties>
</file>