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50C3A0" w14:textId="77777777" w:rsidR="009B3BF9" w:rsidRPr="006B7C41" w:rsidRDefault="009B3BF9" w:rsidP="009B3BF9">
      <w:pPr>
        <w:pStyle w:val="Listaszerbekezds"/>
        <w:pBdr>
          <w:top w:val="single" w:sz="4" w:space="1" w:color="000000"/>
        </w:pBdr>
        <w:tabs>
          <w:tab w:val="right" w:pos="9072"/>
        </w:tabs>
        <w:spacing w:before="0" w:after="0"/>
        <w:ind w:left="284"/>
        <w:jc w:val="left"/>
        <w:rPr>
          <w:rFonts w:ascii="Garamond" w:hAnsi="Garamond"/>
          <w:smallCaps/>
          <w:sz w:val="24"/>
        </w:rPr>
      </w:pPr>
      <w:r w:rsidRPr="006B7C41">
        <w:rPr>
          <w:rFonts w:ascii="Garamond" w:hAnsi="Garamond"/>
          <w:smallCaps/>
          <w:sz w:val="24"/>
        </w:rPr>
        <w:t>Ajánlatkérő neve:</w:t>
      </w:r>
      <w:r w:rsidRPr="006B7C41">
        <w:rPr>
          <w:rFonts w:ascii="Garamond" w:hAnsi="Garamond"/>
          <w:smallCaps/>
          <w:sz w:val="24"/>
        </w:rPr>
        <w:tab/>
        <w:t>Pécsi Tudományegyetem</w:t>
      </w:r>
    </w:p>
    <w:p w14:paraId="026DADAA" w14:textId="77777777" w:rsidR="009B3BF9" w:rsidRPr="006B7C41" w:rsidRDefault="009B3BF9" w:rsidP="009B3BF9">
      <w:pPr>
        <w:pStyle w:val="Listaszerbekezds"/>
        <w:tabs>
          <w:tab w:val="right" w:pos="9072"/>
        </w:tabs>
        <w:spacing w:before="0" w:after="0"/>
        <w:ind w:left="284"/>
        <w:jc w:val="left"/>
        <w:rPr>
          <w:rFonts w:ascii="Garamond" w:hAnsi="Garamond"/>
          <w:smallCaps/>
          <w:sz w:val="24"/>
        </w:rPr>
      </w:pPr>
      <w:r w:rsidRPr="006B7C41">
        <w:rPr>
          <w:rFonts w:ascii="Garamond" w:hAnsi="Garamond"/>
          <w:smallCaps/>
          <w:sz w:val="24"/>
        </w:rPr>
        <w:t>Ajánlatkérő cí</w:t>
      </w:r>
      <w:r w:rsidR="001714F6">
        <w:rPr>
          <w:rFonts w:ascii="Garamond" w:hAnsi="Garamond"/>
          <w:smallCaps/>
          <w:sz w:val="24"/>
        </w:rPr>
        <w:t>me:</w:t>
      </w:r>
      <w:r w:rsidR="001714F6">
        <w:rPr>
          <w:rFonts w:ascii="Garamond" w:hAnsi="Garamond"/>
          <w:smallCaps/>
          <w:sz w:val="24"/>
        </w:rPr>
        <w:tab/>
        <w:t>7622 Pécs, Vasvári P. u. 4.</w:t>
      </w:r>
    </w:p>
    <w:p w14:paraId="44AC12BF" w14:textId="61F52AB8" w:rsidR="009B3BF9" w:rsidRPr="006B7C41" w:rsidRDefault="009B3BF9" w:rsidP="009B3BF9">
      <w:pPr>
        <w:pStyle w:val="Listaszerbekezds"/>
        <w:tabs>
          <w:tab w:val="right" w:pos="9072"/>
        </w:tabs>
        <w:spacing w:before="0" w:after="0"/>
        <w:ind w:left="284"/>
        <w:rPr>
          <w:rFonts w:ascii="Garamond" w:hAnsi="Garamond"/>
          <w:smallCaps/>
          <w:sz w:val="24"/>
        </w:rPr>
      </w:pPr>
      <w:r w:rsidRPr="006B7C41">
        <w:rPr>
          <w:rFonts w:ascii="Garamond" w:hAnsi="Garamond"/>
          <w:smallCaps/>
          <w:sz w:val="24"/>
        </w:rPr>
        <w:t>Ajánlatkérő telefonszáma:</w:t>
      </w:r>
      <w:r w:rsidRPr="006B7C41">
        <w:rPr>
          <w:rFonts w:ascii="Garamond" w:hAnsi="Garamond"/>
          <w:smallCaps/>
          <w:sz w:val="24"/>
        </w:rPr>
        <w:tab/>
        <w:t xml:space="preserve">+36 </w:t>
      </w:r>
      <w:r w:rsidRPr="006B7C41">
        <w:rPr>
          <w:rFonts w:ascii="Garamond" w:hAnsi="Garamond"/>
          <w:sz w:val="24"/>
        </w:rPr>
        <w:t>72</w:t>
      </w:r>
      <w:r w:rsidR="002A21C1">
        <w:rPr>
          <w:rFonts w:ascii="Garamond" w:hAnsi="Garamond"/>
          <w:sz w:val="24"/>
        </w:rPr>
        <w:t> </w:t>
      </w:r>
      <w:r w:rsidRPr="006B7C41">
        <w:rPr>
          <w:rFonts w:ascii="Garamond" w:hAnsi="Garamond"/>
          <w:sz w:val="24"/>
        </w:rPr>
        <w:t>501</w:t>
      </w:r>
      <w:r w:rsidR="002A21C1">
        <w:rPr>
          <w:rFonts w:ascii="Garamond" w:hAnsi="Garamond"/>
          <w:sz w:val="24"/>
        </w:rPr>
        <w:t xml:space="preserve"> </w:t>
      </w:r>
      <w:r w:rsidRPr="006B7C41">
        <w:rPr>
          <w:rFonts w:ascii="Garamond" w:hAnsi="Garamond"/>
          <w:sz w:val="24"/>
        </w:rPr>
        <w:t>500</w:t>
      </w:r>
    </w:p>
    <w:p w14:paraId="185807E0" w14:textId="5F2E24A6" w:rsidR="009B3BF9" w:rsidRPr="006B7C41" w:rsidRDefault="009B3BF9" w:rsidP="009B3BF9">
      <w:pPr>
        <w:pStyle w:val="Listaszerbekezds"/>
        <w:pBdr>
          <w:bottom w:val="single" w:sz="4" w:space="1" w:color="000000"/>
        </w:pBdr>
        <w:tabs>
          <w:tab w:val="right" w:pos="9072"/>
        </w:tabs>
        <w:spacing w:before="0" w:after="0"/>
        <w:ind w:left="284"/>
        <w:jc w:val="left"/>
        <w:rPr>
          <w:rFonts w:ascii="Garamond" w:hAnsi="Garamond"/>
          <w:sz w:val="24"/>
        </w:rPr>
      </w:pPr>
      <w:r w:rsidRPr="006B7C41">
        <w:rPr>
          <w:rFonts w:ascii="Garamond" w:hAnsi="Garamond"/>
          <w:smallCaps/>
          <w:sz w:val="24"/>
        </w:rPr>
        <w:t>Ajánlatkérő faxszáma:</w:t>
      </w:r>
      <w:r w:rsidRPr="006B7C41">
        <w:rPr>
          <w:rFonts w:ascii="Garamond" w:hAnsi="Garamond"/>
          <w:smallCaps/>
          <w:sz w:val="24"/>
        </w:rPr>
        <w:tab/>
        <w:t xml:space="preserve">+36 </w:t>
      </w:r>
      <w:r w:rsidRPr="006B7C41">
        <w:rPr>
          <w:rFonts w:ascii="Garamond" w:hAnsi="Garamond"/>
          <w:sz w:val="24"/>
        </w:rPr>
        <w:t>72</w:t>
      </w:r>
      <w:r w:rsidR="002A21C1">
        <w:rPr>
          <w:rFonts w:ascii="Garamond" w:hAnsi="Garamond"/>
          <w:sz w:val="24"/>
        </w:rPr>
        <w:t> </w:t>
      </w:r>
      <w:r w:rsidRPr="006B7C41">
        <w:rPr>
          <w:rFonts w:ascii="Garamond" w:hAnsi="Garamond"/>
          <w:sz w:val="24"/>
        </w:rPr>
        <w:t>536</w:t>
      </w:r>
      <w:r w:rsidR="002A21C1">
        <w:rPr>
          <w:rFonts w:ascii="Garamond" w:hAnsi="Garamond"/>
          <w:sz w:val="24"/>
        </w:rPr>
        <w:t xml:space="preserve"> </w:t>
      </w:r>
      <w:r w:rsidRPr="006B7C41">
        <w:rPr>
          <w:rFonts w:ascii="Garamond" w:hAnsi="Garamond"/>
          <w:sz w:val="24"/>
        </w:rPr>
        <w:t>345</w:t>
      </w:r>
    </w:p>
    <w:p w14:paraId="0432E8BB" w14:textId="77777777" w:rsidR="00C66675" w:rsidRPr="006B7C41" w:rsidRDefault="00C66675">
      <w:pPr>
        <w:jc w:val="center"/>
        <w:rPr>
          <w:rFonts w:ascii="Garamond" w:hAnsi="Garamond" w:cs="Times New Roman"/>
          <w:b/>
          <w:sz w:val="28"/>
          <w:szCs w:val="28"/>
        </w:rPr>
      </w:pPr>
    </w:p>
    <w:p w14:paraId="301704EF" w14:textId="77777777" w:rsidR="00C66675" w:rsidRPr="006B7C41" w:rsidRDefault="00C66675">
      <w:pPr>
        <w:jc w:val="center"/>
        <w:rPr>
          <w:rFonts w:ascii="Garamond" w:hAnsi="Garamond" w:cs="Times New Roman"/>
          <w:b/>
          <w:sz w:val="28"/>
          <w:szCs w:val="28"/>
        </w:rPr>
      </w:pPr>
    </w:p>
    <w:p w14:paraId="7E2504BC" w14:textId="77777777" w:rsidR="00C66675" w:rsidRPr="006B7C41" w:rsidRDefault="00C66675">
      <w:pPr>
        <w:jc w:val="center"/>
        <w:rPr>
          <w:rFonts w:ascii="Garamond" w:hAnsi="Garamond" w:cs="Times New Roman"/>
          <w:b/>
          <w:sz w:val="28"/>
          <w:szCs w:val="28"/>
        </w:rPr>
      </w:pPr>
    </w:p>
    <w:p w14:paraId="6D339E2D" w14:textId="77777777" w:rsidR="00C66675" w:rsidRPr="006B7C41" w:rsidRDefault="00C66675">
      <w:pPr>
        <w:jc w:val="center"/>
        <w:rPr>
          <w:rFonts w:ascii="Garamond" w:hAnsi="Garamond" w:cs="Times New Roman"/>
          <w:b/>
          <w:sz w:val="28"/>
          <w:szCs w:val="28"/>
        </w:rPr>
      </w:pPr>
    </w:p>
    <w:p w14:paraId="7048042E" w14:textId="77777777" w:rsidR="00C66675" w:rsidRPr="006B7C41" w:rsidRDefault="00C66675">
      <w:pPr>
        <w:jc w:val="center"/>
        <w:rPr>
          <w:rFonts w:ascii="Garamond" w:hAnsi="Garamond" w:cs="Times New Roman"/>
          <w:b/>
          <w:sz w:val="32"/>
          <w:szCs w:val="32"/>
        </w:rPr>
      </w:pPr>
    </w:p>
    <w:p w14:paraId="15D53ED7" w14:textId="77777777" w:rsidR="00C66675" w:rsidRDefault="009525E5">
      <w:pPr>
        <w:jc w:val="center"/>
        <w:rPr>
          <w:rFonts w:ascii="Garamond" w:hAnsi="Garamond" w:cs="Times New Roman"/>
          <w:b/>
          <w:sz w:val="40"/>
          <w:szCs w:val="40"/>
        </w:rPr>
      </w:pPr>
      <w:r w:rsidRPr="006B7C41">
        <w:rPr>
          <w:rFonts w:ascii="Garamond" w:hAnsi="Garamond" w:cs="Times New Roman"/>
          <w:b/>
          <w:sz w:val="40"/>
          <w:szCs w:val="40"/>
        </w:rPr>
        <w:t>KÖZBESZERZÉSI DOKUMENTUM</w:t>
      </w:r>
      <w:r w:rsidR="00C73355">
        <w:rPr>
          <w:rFonts w:ascii="Garamond" w:hAnsi="Garamond" w:cs="Times New Roman"/>
          <w:b/>
          <w:sz w:val="40"/>
          <w:szCs w:val="40"/>
        </w:rPr>
        <w:t>OK</w:t>
      </w:r>
    </w:p>
    <w:p w14:paraId="30D887C3" w14:textId="77777777" w:rsidR="00C73355" w:rsidRDefault="00C73355">
      <w:pPr>
        <w:jc w:val="center"/>
        <w:rPr>
          <w:rFonts w:ascii="Garamond" w:hAnsi="Garamond" w:cs="Times New Roman"/>
          <w:b/>
          <w:sz w:val="40"/>
          <w:szCs w:val="40"/>
        </w:rPr>
      </w:pPr>
    </w:p>
    <w:p w14:paraId="7DDD0C84" w14:textId="77777777" w:rsidR="00C73355" w:rsidRDefault="00C73355">
      <w:pPr>
        <w:jc w:val="center"/>
        <w:rPr>
          <w:rFonts w:ascii="Garamond" w:hAnsi="Garamond" w:cs="Times New Roman"/>
          <w:b/>
          <w:sz w:val="40"/>
          <w:szCs w:val="40"/>
        </w:rPr>
      </w:pPr>
    </w:p>
    <w:p w14:paraId="24362B80" w14:textId="77777777" w:rsidR="00C66675" w:rsidRPr="006B7C41" w:rsidRDefault="00C73355">
      <w:pPr>
        <w:jc w:val="center"/>
        <w:rPr>
          <w:rFonts w:ascii="Garamond" w:hAnsi="Garamond" w:cs="Times New Roman"/>
          <w:b/>
          <w:sz w:val="28"/>
          <w:szCs w:val="28"/>
        </w:rPr>
      </w:pPr>
      <w:r w:rsidRPr="003B2300">
        <w:rPr>
          <w:rFonts w:ascii="Garamond" w:hAnsi="Garamond"/>
          <w:b/>
          <w:smallCaps/>
          <w:noProof/>
          <w:lang w:eastAsia="hu-HU"/>
        </w:rPr>
        <w:drawing>
          <wp:inline distT="0" distB="0" distL="0" distR="0" wp14:anchorId="1BDD446F" wp14:editId="12971E7C">
            <wp:extent cx="3267075" cy="3267075"/>
            <wp:effectExtent l="0" t="0" r="9525" b="9525"/>
            <wp:docPr id="8" name="Kép 8" descr="Leírás: PTE_cimer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PTE_cimer_kic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inline>
        </w:drawing>
      </w:r>
    </w:p>
    <w:p w14:paraId="35F04E25" w14:textId="1E1A70FC" w:rsidR="00C66675" w:rsidRPr="006B7C41" w:rsidRDefault="00C66675" w:rsidP="008E4CAE">
      <w:pPr>
        <w:rPr>
          <w:rFonts w:ascii="Garamond" w:hAnsi="Garamond" w:cs="Times New Roman"/>
          <w:b/>
          <w:sz w:val="28"/>
          <w:szCs w:val="28"/>
        </w:rPr>
      </w:pPr>
    </w:p>
    <w:p w14:paraId="5EF2ADB8" w14:textId="77777777" w:rsidR="00C66675" w:rsidRPr="006B7C41" w:rsidRDefault="00C66675">
      <w:pPr>
        <w:jc w:val="center"/>
        <w:rPr>
          <w:rFonts w:ascii="Garamond" w:hAnsi="Garamond" w:cs="Times New Roman"/>
          <w:b/>
          <w:sz w:val="28"/>
          <w:szCs w:val="28"/>
        </w:rPr>
      </w:pPr>
    </w:p>
    <w:p w14:paraId="1EFF423D" w14:textId="3C35A5E8" w:rsidR="008C2546" w:rsidRDefault="00E72616" w:rsidP="00BC4993">
      <w:pPr>
        <w:tabs>
          <w:tab w:val="num" w:pos="0"/>
        </w:tabs>
        <w:jc w:val="center"/>
        <w:rPr>
          <w:rFonts w:ascii="Garamond" w:hAnsi="Garamond"/>
          <w:b/>
          <w:sz w:val="28"/>
          <w:szCs w:val="28"/>
        </w:rPr>
      </w:pPr>
      <w:r w:rsidRPr="006B7C41">
        <w:rPr>
          <w:rFonts w:ascii="Garamond" w:hAnsi="Garamond"/>
          <w:b/>
          <w:sz w:val="28"/>
          <w:szCs w:val="28"/>
        </w:rPr>
        <w:t>„</w:t>
      </w:r>
      <w:r w:rsidR="004E144C">
        <w:rPr>
          <w:rFonts w:ascii="Garamond" w:hAnsi="Garamond"/>
          <w:b/>
          <w:sz w:val="28"/>
          <w:szCs w:val="28"/>
        </w:rPr>
        <w:t>ELEKTROFIZIOLÓGIAI FOGYÓANYAGOK BESZERZÉSE A PÉCSI TUDOMÁNYEGYETEM RÉSZÉRE-2</w:t>
      </w:r>
      <w:r w:rsidR="0032764D" w:rsidRPr="006B7C41">
        <w:rPr>
          <w:rFonts w:ascii="Garamond" w:hAnsi="Garamond"/>
          <w:b/>
          <w:sz w:val="28"/>
          <w:szCs w:val="28"/>
        </w:rPr>
        <w:t>”</w:t>
      </w:r>
    </w:p>
    <w:p w14:paraId="419CE232" w14:textId="3B18DA07" w:rsidR="00C73355" w:rsidRDefault="00C73355" w:rsidP="00BC4993">
      <w:pPr>
        <w:tabs>
          <w:tab w:val="num" w:pos="0"/>
        </w:tabs>
        <w:jc w:val="center"/>
        <w:rPr>
          <w:rFonts w:ascii="Garamond" w:hAnsi="Garamond"/>
          <w:b/>
          <w:sz w:val="28"/>
          <w:szCs w:val="28"/>
        </w:rPr>
      </w:pPr>
    </w:p>
    <w:p w14:paraId="3CDAD547" w14:textId="77777777" w:rsidR="008E4CAE" w:rsidRPr="008E4CAE" w:rsidRDefault="008E4CAE" w:rsidP="008E4CAE">
      <w:pPr>
        <w:shd w:val="clear" w:color="auto" w:fill="FFFFFF"/>
        <w:jc w:val="center"/>
        <w:textAlignment w:val="baseline"/>
        <w:rPr>
          <w:rFonts w:ascii="Garamond" w:hAnsi="Garamond"/>
          <w:bCs/>
          <w:sz w:val="26"/>
          <w:szCs w:val="26"/>
        </w:rPr>
      </w:pPr>
      <w:r w:rsidRPr="008E4CAE">
        <w:rPr>
          <w:rFonts w:ascii="Garamond" w:hAnsi="Garamond"/>
          <w:bCs/>
          <w:sz w:val="26"/>
          <w:szCs w:val="26"/>
        </w:rPr>
        <w:t xml:space="preserve">az Ajánlati felhívás az Európai Unió Hivatalos Lapjában (TED-en) </w:t>
      </w:r>
    </w:p>
    <w:p w14:paraId="3234C83B" w14:textId="3424E9F5" w:rsidR="008E4CAE" w:rsidRPr="00394988" w:rsidRDefault="00C50181" w:rsidP="00394988">
      <w:pPr>
        <w:pStyle w:val="Default"/>
        <w:jc w:val="center"/>
        <w:rPr>
          <w:rFonts w:ascii="Garamond" w:hAnsi="Garamond"/>
          <w:bCs/>
          <w:sz w:val="26"/>
          <w:szCs w:val="26"/>
        </w:rPr>
      </w:pPr>
      <w:r w:rsidRPr="00394988">
        <w:rPr>
          <w:rFonts w:ascii="Garamond" w:hAnsi="Garamond"/>
          <w:b/>
          <w:bCs/>
          <w:sz w:val="26"/>
          <w:szCs w:val="26"/>
        </w:rPr>
        <w:t>2017.</w:t>
      </w:r>
      <w:r w:rsidR="00394988" w:rsidRPr="00394988">
        <w:rPr>
          <w:rFonts w:ascii="Garamond" w:hAnsi="Garamond"/>
          <w:b/>
          <w:bCs/>
          <w:sz w:val="26"/>
          <w:szCs w:val="26"/>
        </w:rPr>
        <w:t>08.</w:t>
      </w:r>
      <w:r w:rsidR="00394988">
        <w:rPr>
          <w:rFonts w:ascii="Garamond" w:hAnsi="Garamond"/>
          <w:b/>
          <w:bCs/>
          <w:sz w:val="26"/>
          <w:szCs w:val="26"/>
        </w:rPr>
        <w:t>24</w:t>
      </w:r>
      <w:r w:rsidR="008E4CAE" w:rsidRPr="008E4CAE">
        <w:rPr>
          <w:rFonts w:ascii="Garamond" w:hAnsi="Garamond"/>
          <w:b/>
          <w:bCs/>
          <w:sz w:val="26"/>
          <w:szCs w:val="26"/>
        </w:rPr>
        <w:t xml:space="preserve"> </w:t>
      </w:r>
      <w:r w:rsidR="008E4CAE" w:rsidRPr="008E4CAE">
        <w:rPr>
          <w:rFonts w:ascii="Garamond" w:hAnsi="Garamond"/>
          <w:bCs/>
          <w:sz w:val="26"/>
          <w:szCs w:val="26"/>
        </w:rPr>
        <w:t>napján,</w:t>
      </w:r>
      <w:r>
        <w:rPr>
          <w:rFonts w:ascii="Garamond" w:hAnsi="Garamond"/>
          <w:b/>
          <w:bCs/>
          <w:sz w:val="26"/>
          <w:szCs w:val="26"/>
        </w:rPr>
        <w:t xml:space="preserve"> </w:t>
      </w:r>
      <w:r w:rsidR="00394988" w:rsidRPr="00394988">
        <w:rPr>
          <w:rFonts w:ascii="Garamond" w:hAnsi="Garamond"/>
          <w:b/>
          <w:bCs/>
          <w:sz w:val="26"/>
          <w:szCs w:val="26"/>
        </w:rPr>
        <w:t>2017/S 161-331950</w:t>
      </w:r>
      <w:r w:rsidR="008E4CAE" w:rsidRPr="00394988">
        <w:rPr>
          <w:rFonts w:ascii="Garamond" w:hAnsi="Garamond"/>
          <w:bCs/>
          <w:sz w:val="26"/>
          <w:szCs w:val="26"/>
        </w:rPr>
        <w:t xml:space="preserve"> számon</w:t>
      </w:r>
      <w:r w:rsidR="008E4CAE" w:rsidRPr="008E4CAE">
        <w:rPr>
          <w:rFonts w:ascii="Garamond" w:hAnsi="Garamond"/>
          <w:bCs/>
          <w:sz w:val="26"/>
          <w:szCs w:val="26"/>
        </w:rPr>
        <w:t xml:space="preserve"> jelent meg.</w:t>
      </w:r>
    </w:p>
    <w:p w14:paraId="43710D84" w14:textId="77777777" w:rsidR="008E4CAE" w:rsidRDefault="008E4CAE" w:rsidP="00BC4993">
      <w:pPr>
        <w:tabs>
          <w:tab w:val="num" w:pos="0"/>
        </w:tabs>
        <w:jc w:val="center"/>
        <w:rPr>
          <w:rFonts w:ascii="Garamond" w:hAnsi="Garamond"/>
          <w:b/>
          <w:sz w:val="28"/>
          <w:szCs w:val="28"/>
        </w:rPr>
      </w:pPr>
    </w:p>
    <w:p w14:paraId="3A9E6F4E" w14:textId="77777777" w:rsidR="00C73355" w:rsidRDefault="00C73355" w:rsidP="00C73355">
      <w:pPr>
        <w:tabs>
          <w:tab w:val="num" w:pos="0"/>
        </w:tabs>
        <w:rPr>
          <w:rFonts w:ascii="Garamond" w:hAnsi="Garamond"/>
          <w:b/>
          <w:sz w:val="28"/>
          <w:szCs w:val="28"/>
        </w:rPr>
      </w:pPr>
    </w:p>
    <w:p w14:paraId="6B20E6B0" w14:textId="77777777" w:rsidR="00C73355" w:rsidRDefault="00C73355" w:rsidP="00C73355">
      <w:pPr>
        <w:tabs>
          <w:tab w:val="num" w:pos="0"/>
        </w:tabs>
        <w:rPr>
          <w:rFonts w:ascii="Garamond" w:hAnsi="Garamond"/>
          <w:b/>
          <w:sz w:val="28"/>
          <w:szCs w:val="28"/>
        </w:rPr>
      </w:pPr>
    </w:p>
    <w:p w14:paraId="683EE898" w14:textId="77777777" w:rsidR="00C73355" w:rsidRDefault="00C73355" w:rsidP="00C73355">
      <w:pPr>
        <w:tabs>
          <w:tab w:val="num" w:pos="0"/>
        </w:tabs>
        <w:rPr>
          <w:rFonts w:ascii="Garamond" w:hAnsi="Garamond"/>
          <w:b/>
          <w:sz w:val="28"/>
          <w:szCs w:val="28"/>
        </w:rPr>
      </w:pPr>
    </w:p>
    <w:p w14:paraId="506DF665" w14:textId="77777777" w:rsidR="00C73355" w:rsidRDefault="00C73355" w:rsidP="00C73355">
      <w:pPr>
        <w:tabs>
          <w:tab w:val="num" w:pos="0"/>
        </w:tabs>
        <w:rPr>
          <w:rFonts w:ascii="Garamond" w:hAnsi="Garamond"/>
          <w:b/>
          <w:sz w:val="28"/>
          <w:szCs w:val="28"/>
        </w:rPr>
      </w:pPr>
    </w:p>
    <w:p w14:paraId="25925F1A" w14:textId="2F293D03" w:rsidR="00C73355" w:rsidRDefault="00C73355" w:rsidP="00C73355">
      <w:pPr>
        <w:tabs>
          <w:tab w:val="num" w:pos="0"/>
        </w:tabs>
        <w:rPr>
          <w:rFonts w:ascii="Garamond" w:hAnsi="Garamond"/>
          <w:b/>
          <w:sz w:val="28"/>
          <w:szCs w:val="28"/>
        </w:rPr>
      </w:pPr>
    </w:p>
    <w:p w14:paraId="5C1674A7" w14:textId="77777777" w:rsidR="004E144C" w:rsidRDefault="004E144C" w:rsidP="00C73355">
      <w:pPr>
        <w:tabs>
          <w:tab w:val="num" w:pos="0"/>
        </w:tabs>
        <w:rPr>
          <w:rFonts w:ascii="Garamond" w:hAnsi="Garamond"/>
          <w:b/>
          <w:sz w:val="28"/>
          <w:szCs w:val="28"/>
        </w:rPr>
      </w:pPr>
    </w:p>
    <w:p w14:paraId="300A5CC7" w14:textId="7375B26F" w:rsidR="00E96C40" w:rsidRPr="004F6E04" w:rsidRDefault="00C73355" w:rsidP="004F6E04">
      <w:pPr>
        <w:tabs>
          <w:tab w:val="num" w:pos="0"/>
        </w:tabs>
        <w:rPr>
          <w:rFonts w:ascii="Garamond" w:hAnsi="Garamond"/>
          <w:b/>
          <w:sz w:val="28"/>
          <w:szCs w:val="28"/>
        </w:rPr>
      </w:pPr>
      <w:r w:rsidRPr="00805BD2">
        <w:rPr>
          <w:rFonts w:ascii="Garamond" w:hAnsi="Garamond"/>
        </w:rPr>
        <w:t xml:space="preserve">Ajánlatkérő által az eljáráshoz rendelt hivatkozási szám: </w:t>
      </w:r>
      <w:r w:rsidRPr="008D0F89">
        <w:rPr>
          <w:rFonts w:ascii="Garamond" w:hAnsi="Garamond"/>
        </w:rPr>
        <w:t>PTE-</w:t>
      </w:r>
      <w:r w:rsidR="004E144C">
        <w:rPr>
          <w:rFonts w:ascii="Garamond" w:hAnsi="Garamond"/>
        </w:rPr>
        <w:t>75</w:t>
      </w:r>
      <w:r w:rsidR="004F6E04" w:rsidRPr="008D0F89">
        <w:rPr>
          <w:rFonts w:ascii="Garamond" w:hAnsi="Garamond"/>
        </w:rPr>
        <w:t>/2017</w:t>
      </w:r>
      <w:r>
        <w:rPr>
          <w:rFonts w:ascii="Garamond" w:hAnsi="Garamond"/>
        </w:rPr>
        <w:t>.</w:t>
      </w:r>
      <w:r w:rsidR="00C66675" w:rsidRPr="006B7C41">
        <w:rPr>
          <w:rFonts w:ascii="Garamond" w:hAnsi="Garamond" w:cs="Times New Roman"/>
        </w:rPr>
        <w:br w:type="page"/>
      </w:r>
    </w:p>
    <w:sdt>
      <w:sdtPr>
        <w:rPr>
          <w:rFonts w:ascii="Arial" w:hAnsi="Arial" w:cs="Arial"/>
          <w:b w:val="0"/>
          <w:bCs w:val="0"/>
          <w:kern w:val="0"/>
          <w:sz w:val="24"/>
          <w:szCs w:val="24"/>
        </w:rPr>
        <w:id w:val="1451742964"/>
        <w:docPartObj>
          <w:docPartGallery w:val="Table of Contents"/>
          <w:docPartUnique/>
        </w:docPartObj>
      </w:sdtPr>
      <w:sdtEndPr/>
      <w:sdtContent>
        <w:p w14:paraId="189600FB" w14:textId="77777777" w:rsidR="00E850AF" w:rsidRPr="00D45E22" w:rsidRDefault="005F41A4">
          <w:pPr>
            <w:pStyle w:val="Tartalomjegyzkcmsora"/>
            <w:rPr>
              <w:rFonts w:ascii="Garamond" w:hAnsi="Garamond"/>
              <w:sz w:val="24"/>
              <w:szCs w:val="24"/>
            </w:rPr>
          </w:pPr>
          <w:r w:rsidRPr="00D45E22">
            <w:rPr>
              <w:rFonts w:ascii="Garamond" w:hAnsi="Garamond"/>
              <w:sz w:val="24"/>
              <w:szCs w:val="24"/>
            </w:rPr>
            <w:t>TARTALOM</w:t>
          </w:r>
        </w:p>
        <w:p w14:paraId="48A5FC41" w14:textId="6370B43E" w:rsidR="00E728A0" w:rsidRDefault="00E850AF">
          <w:pPr>
            <w:pStyle w:val="TJ1"/>
            <w:rPr>
              <w:rFonts w:asciiTheme="minorHAnsi" w:eastAsiaTheme="minorEastAsia" w:hAnsiTheme="minorHAnsi" w:cstheme="minorBidi"/>
              <w:b w:val="0"/>
              <w:noProof/>
              <w:sz w:val="22"/>
              <w:szCs w:val="22"/>
              <w:lang w:val="hu-HU" w:eastAsia="hu-HU"/>
            </w:rPr>
          </w:pPr>
          <w:r w:rsidRPr="00D45E22">
            <w:rPr>
              <w:rFonts w:ascii="Garamond" w:hAnsi="Garamond"/>
            </w:rPr>
            <w:fldChar w:fldCharType="begin"/>
          </w:r>
          <w:r w:rsidRPr="00D45E22">
            <w:rPr>
              <w:rFonts w:ascii="Garamond" w:hAnsi="Garamond"/>
            </w:rPr>
            <w:instrText xml:space="preserve"> TOC \o "1-3" \h \z \u </w:instrText>
          </w:r>
          <w:r w:rsidRPr="00D45E22">
            <w:rPr>
              <w:rFonts w:ascii="Garamond" w:hAnsi="Garamond"/>
            </w:rPr>
            <w:fldChar w:fldCharType="separate"/>
          </w:r>
          <w:hyperlink w:anchor="_Toc490729092" w:history="1">
            <w:r w:rsidR="00E728A0" w:rsidRPr="003E53C6">
              <w:rPr>
                <w:rStyle w:val="Hiperhivatkozs"/>
                <w:rFonts w:ascii="Garamond" w:hAnsi="Garamond"/>
                <w:caps/>
                <w:noProof/>
              </w:rPr>
              <w:t>I. Fejezet ÁLTALÁNOS TÁJÉKOZTATÓ AZ ELJÁRÁSBAN RÉSZTVEVŐ GAZDASÁGI SZEREPLŐK RÉSZÉRE</w:t>
            </w:r>
            <w:r w:rsidR="00E728A0">
              <w:rPr>
                <w:noProof/>
                <w:webHidden/>
              </w:rPr>
              <w:tab/>
            </w:r>
            <w:r w:rsidR="00E728A0">
              <w:rPr>
                <w:noProof/>
                <w:webHidden/>
              </w:rPr>
              <w:fldChar w:fldCharType="begin"/>
            </w:r>
            <w:r w:rsidR="00E728A0">
              <w:rPr>
                <w:noProof/>
                <w:webHidden/>
              </w:rPr>
              <w:instrText xml:space="preserve"> PAGEREF _Toc490729092 \h </w:instrText>
            </w:r>
            <w:r w:rsidR="00E728A0">
              <w:rPr>
                <w:noProof/>
                <w:webHidden/>
              </w:rPr>
            </w:r>
            <w:r w:rsidR="00E728A0">
              <w:rPr>
                <w:noProof/>
                <w:webHidden/>
              </w:rPr>
              <w:fldChar w:fldCharType="separate"/>
            </w:r>
            <w:r w:rsidR="00E728A0">
              <w:rPr>
                <w:noProof/>
                <w:webHidden/>
              </w:rPr>
              <w:t>3</w:t>
            </w:r>
            <w:r w:rsidR="00E728A0">
              <w:rPr>
                <w:noProof/>
                <w:webHidden/>
              </w:rPr>
              <w:fldChar w:fldCharType="end"/>
            </w:r>
          </w:hyperlink>
        </w:p>
        <w:p w14:paraId="22CB29AC" w14:textId="7EDD002C" w:rsidR="00E728A0" w:rsidRDefault="00DD7A45">
          <w:pPr>
            <w:pStyle w:val="TJ2"/>
            <w:rPr>
              <w:rFonts w:asciiTheme="minorHAnsi" w:eastAsiaTheme="minorEastAsia" w:hAnsiTheme="minorHAnsi" w:cstheme="minorBidi"/>
              <w:noProof/>
              <w:sz w:val="22"/>
              <w:szCs w:val="22"/>
              <w:lang w:val="hu-HU" w:eastAsia="hu-HU"/>
            </w:rPr>
          </w:pPr>
          <w:hyperlink w:anchor="_Toc490729093" w:history="1">
            <w:r w:rsidR="00E728A0" w:rsidRPr="003E53C6">
              <w:rPr>
                <w:rStyle w:val="Hiperhivatkozs"/>
                <w:noProof/>
              </w:rPr>
              <w:t>1. PREAMBULUM</w:t>
            </w:r>
            <w:r w:rsidR="00E728A0">
              <w:rPr>
                <w:noProof/>
                <w:webHidden/>
              </w:rPr>
              <w:tab/>
            </w:r>
            <w:r w:rsidR="00E728A0">
              <w:rPr>
                <w:noProof/>
                <w:webHidden/>
              </w:rPr>
              <w:fldChar w:fldCharType="begin"/>
            </w:r>
            <w:r w:rsidR="00E728A0">
              <w:rPr>
                <w:noProof/>
                <w:webHidden/>
              </w:rPr>
              <w:instrText xml:space="preserve"> PAGEREF _Toc490729093 \h </w:instrText>
            </w:r>
            <w:r w:rsidR="00E728A0">
              <w:rPr>
                <w:noProof/>
                <w:webHidden/>
              </w:rPr>
            </w:r>
            <w:r w:rsidR="00E728A0">
              <w:rPr>
                <w:noProof/>
                <w:webHidden/>
              </w:rPr>
              <w:fldChar w:fldCharType="separate"/>
            </w:r>
            <w:r w:rsidR="00E728A0">
              <w:rPr>
                <w:noProof/>
                <w:webHidden/>
              </w:rPr>
              <w:t>6</w:t>
            </w:r>
            <w:r w:rsidR="00E728A0">
              <w:rPr>
                <w:noProof/>
                <w:webHidden/>
              </w:rPr>
              <w:fldChar w:fldCharType="end"/>
            </w:r>
          </w:hyperlink>
        </w:p>
        <w:p w14:paraId="670A8014" w14:textId="1C5BB13A" w:rsidR="00E728A0" w:rsidRDefault="00DD7A45">
          <w:pPr>
            <w:pStyle w:val="TJ2"/>
            <w:rPr>
              <w:rFonts w:asciiTheme="minorHAnsi" w:eastAsiaTheme="minorEastAsia" w:hAnsiTheme="minorHAnsi" w:cstheme="minorBidi"/>
              <w:noProof/>
              <w:sz w:val="22"/>
              <w:szCs w:val="22"/>
              <w:lang w:val="hu-HU" w:eastAsia="hu-HU"/>
            </w:rPr>
          </w:pPr>
          <w:hyperlink w:anchor="_Toc490729094" w:history="1">
            <w:r w:rsidR="00E728A0" w:rsidRPr="003E53C6">
              <w:rPr>
                <w:rStyle w:val="Hiperhivatkozs"/>
                <w:noProof/>
              </w:rPr>
              <w:t>2. AZ ELJÁRÁS NYELVE</w:t>
            </w:r>
            <w:r w:rsidR="00E728A0">
              <w:rPr>
                <w:noProof/>
                <w:webHidden/>
              </w:rPr>
              <w:tab/>
            </w:r>
            <w:r w:rsidR="00E728A0">
              <w:rPr>
                <w:noProof/>
                <w:webHidden/>
              </w:rPr>
              <w:fldChar w:fldCharType="begin"/>
            </w:r>
            <w:r w:rsidR="00E728A0">
              <w:rPr>
                <w:noProof/>
                <w:webHidden/>
              </w:rPr>
              <w:instrText xml:space="preserve"> PAGEREF _Toc490729094 \h </w:instrText>
            </w:r>
            <w:r w:rsidR="00E728A0">
              <w:rPr>
                <w:noProof/>
                <w:webHidden/>
              </w:rPr>
            </w:r>
            <w:r w:rsidR="00E728A0">
              <w:rPr>
                <w:noProof/>
                <w:webHidden/>
              </w:rPr>
              <w:fldChar w:fldCharType="separate"/>
            </w:r>
            <w:r w:rsidR="00E728A0">
              <w:rPr>
                <w:noProof/>
                <w:webHidden/>
              </w:rPr>
              <w:t>6</w:t>
            </w:r>
            <w:r w:rsidR="00E728A0">
              <w:rPr>
                <w:noProof/>
                <w:webHidden/>
              </w:rPr>
              <w:fldChar w:fldCharType="end"/>
            </w:r>
          </w:hyperlink>
        </w:p>
        <w:p w14:paraId="18E05BE1" w14:textId="257B01BD" w:rsidR="00E728A0" w:rsidRDefault="00DD7A45">
          <w:pPr>
            <w:pStyle w:val="TJ2"/>
            <w:rPr>
              <w:rFonts w:asciiTheme="minorHAnsi" w:eastAsiaTheme="minorEastAsia" w:hAnsiTheme="minorHAnsi" w:cstheme="minorBidi"/>
              <w:noProof/>
              <w:sz w:val="22"/>
              <w:szCs w:val="22"/>
              <w:lang w:val="hu-HU" w:eastAsia="hu-HU"/>
            </w:rPr>
          </w:pPr>
          <w:hyperlink w:anchor="_Toc490729095" w:history="1">
            <w:r w:rsidR="00E728A0" w:rsidRPr="003E53C6">
              <w:rPr>
                <w:rStyle w:val="Hiperhivatkozs"/>
                <w:noProof/>
              </w:rPr>
              <w:t>3. A DOKUMENTÁCIÓ ÉS AZ ELJÁRÁST MEGINDÍTÓ FELHÍVÁS, VALAMINT A DOKUMENTÁCIÓ EGYES RÉSZEI TARTALMÁNAK EGYMÁSHOZ VALÓ VISZONYA</w:t>
            </w:r>
            <w:r w:rsidR="00E728A0">
              <w:rPr>
                <w:noProof/>
                <w:webHidden/>
              </w:rPr>
              <w:tab/>
            </w:r>
            <w:r w:rsidR="00E728A0">
              <w:rPr>
                <w:noProof/>
                <w:webHidden/>
              </w:rPr>
              <w:fldChar w:fldCharType="begin"/>
            </w:r>
            <w:r w:rsidR="00E728A0">
              <w:rPr>
                <w:noProof/>
                <w:webHidden/>
              </w:rPr>
              <w:instrText xml:space="preserve"> PAGEREF _Toc490729095 \h </w:instrText>
            </w:r>
            <w:r w:rsidR="00E728A0">
              <w:rPr>
                <w:noProof/>
                <w:webHidden/>
              </w:rPr>
            </w:r>
            <w:r w:rsidR="00E728A0">
              <w:rPr>
                <w:noProof/>
                <w:webHidden/>
              </w:rPr>
              <w:fldChar w:fldCharType="separate"/>
            </w:r>
            <w:r w:rsidR="00E728A0">
              <w:rPr>
                <w:noProof/>
                <w:webHidden/>
              </w:rPr>
              <w:t>6</w:t>
            </w:r>
            <w:r w:rsidR="00E728A0">
              <w:rPr>
                <w:noProof/>
                <w:webHidden/>
              </w:rPr>
              <w:fldChar w:fldCharType="end"/>
            </w:r>
          </w:hyperlink>
        </w:p>
        <w:p w14:paraId="72318DB1" w14:textId="0D75B8A6" w:rsidR="00E728A0" w:rsidRDefault="00DD7A45">
          <w:pPr>
            <w:pStyle w:val="TJ2"/>
            <w:rPr>
              <w:rFonts w:asciiTheme="minorHAnsi" w:eastAsiaTheme="minorEastAsia" w:hAnsiTheme="minorHAnsi" w:cstheme="minorBidi"/>
              <w:noProof/>
              <w:sz w:val="22"/>
              <w:szCs w:val="22"/>
              <w:lang w:val="hu-HU" w:eastAsia="hu-HU"/>
            </w:rPr>
          </w:pPr>
          <w:hyperlink w:anchor="_Toc490729096" w:history="1">
            <w:r w:rsidR="00E728A0" w:rsidRPr="003E53C6">
              <w:rPr>
                <w:rStyle w:val="Hiperhivatkozs"/>
                <w:noProof/>
              </w:rPr>
              <w:t>4. KOMMUNIKÁCIÓ A KÖZBESZERZÉSI ELJÁRÁS SORÁN</w:t>
            </w:r>
            <w:r w:rsidR="00E728A0">
              <w:rPr>
                <w:noProof/>
                <w:webHidden/>
              </w:rPr>
              <w:tab/>
            </w:r>
            <w:r w:rsidR="00E728A0">
              <w:rPr>
                <w:noProof/>
                <w:webHidden/>
              </w:rPr>
              <w:fldChar w:fldCharType="begin"/>
            </w:r>
            <w:r w:rsidR="00E728A0">
              <w:rPr>
                <w:noProof/>
                <w:webHidden/>
              </w:rPr>
              <w:instrText xml:space="preserve"> PAGEREF _Toc490729096 \h </w:instrText>
            </w:r>
            <w:r w:rsidR="00E728A0">
              <w:rPr>
                <w:noProof/>
                <w:webHidden/>
              </w:rPr>
            </w:r>
            <w:r w:rsidR="00E728A0">
              <w:rPr>
                <w:noProof/>
                <w:webHidden/>
              </w:rPr>
              <w:fldChar w:fldCharType="separate"/>
            </w:r>
            <w:r w:rsidR="00E728A0">
              <w:rPr>
                <w:noProof/>
                <w:webHidden/>
              </w:rPr>
              <w:t>6</w:t>
            </w:r>
            <w:r w:rsidR="00E728A0">
              <w:rPr>
                <w:noProof/>
                <w:webHidden/>
              </w:rPr>
              <w:fldChar w:fldCharType="end"/>
            </w:r>
          </w:hyperlink>
        </w:p>
        <w:p w14:paraId="7215C006" w14:textId="4C6D3A66" w:rsidR="00E728A0" w:rsidRDefault="00DD7A45">
          <w:pPr>
            <w:pStyle w:val="TJ2"/>
            <w:rPr>
              <w:rFonts w:asciiTheme="minorHAnsi" w:eastAsiaTheme="minorEastAsia" w:hAnsiTheme="minorHAnsi" w:cstheme="minorBidi"/>
              <w:noProof/>
              <w:sz w:val="22"/>
              <w:szCs w:val="22"/>
              <w:lang w:val="hu-HU" w:eastAsia="hu-HU"/>
            </w:rPr>
          </w:pPr>
          <w:hyperlink w:anchor="_Toc490729097" w:history="1">
            <w:r w:rsidR="00E728A0" w:rsidRPr="003E53C6">
              <w:rPr>
                <w:rStyle w:val="Hiperhivatkozs"/>
                <w:noProof/>
              </w:rPr>
              <w:t>5. DOKUMENTUMOK TARTALMÁRA JAVASOLT FELTÉTELEK</w:t>
            </w:r>
            <w:r w:rsidR="00E728A0">
              <w:rPr>
                <w:noProof/>
                <w:webHidden/>
              </w:rPr>
              <w:tab/>
            </w:r>
            <w:r w:rsidR="00E728A0">
              <w:rPr>
                <w:noProof/>
                <w:webHidden/>
              </w:rPr>
              <w:fldChar w:fldCharType="begin"/>
            </w:r>
            <w:r w:rsidR="00E728A0">
              <w:rPr>
                <w:noProof/>
                <w:webHidden/>
              </w:rPr>
              <w:instrText xml:space="preserve"> PAGEREF _Toc490729097 \h </w:instrText>
            </w:r>
            <w:r w:rsidR="00E728A0">
              <w:rPr>
                <w:noProof/>
                <w:webHidden/>
              </w:rPr>
            </w:r>
            <w:r w:rsidR="00E728A0">
              <w:rPr>
                <w:noProof/>
                <w:webHidden/>
              </w:rPr>
              <w:fldChar w:fldCharType="separate"/>
            </w:r>
            <w:r w:rsidR="00E728A0">
              <w:rPr>
                <w:noProof/>
                <w:webHidden/>
              </w:rPr>
              <w:t>7</w:t>
            </w:r>
            <w:r w:rsidR="00E728A0">
              <w:rPr>
                <w:noProof/>
                <w:webHidden/>
              </w:rPr>
              <w:fldChar w:fldCharType="end"/>
            </w:r>
          </w:hyperlink>
        </w:p>
        <w:p w14:paraId="4774A8C8" w14:textId="0E04FB7C" w:rsidR="00E728A0" w:rsidRDefault="00DD7A45">
          <w:pPr>
            <w:pStyle w:val="TJ2"/>
            <w:rPr>
              <w:rFonts w:asciiTheme="minorHAnsi" w:eastAsiaTheme="minorEastAsia" w:hAnsiTheme="minorHAnsi" w:cstheme="minorBidi"/>
              <w:noProof/>
              <w:sz w:val="22"/>
              <w:szCs w:val="22"/>
              <w:lang w:val="hu-HU" w:eastAsia="hu-HU"/>
            </w:rPr>
          </w:pPr>
          <w:hyperlink w:anchor="_Toc490729098" w:history="1">
            <w:r w:rsidR="00E728A0" w:rsidRPr="003E53C6">
              <w:rPr>
                <w:rStyle w:val="Hiperhivatkozs"/>
                <w:noProof/>
              </w:rPr>
              <w:t>6. DOKUMENTUMOK SZEMÉLYES LEADÁSA A GAZDASÁGI SZEREPLŐK RÉSZÉRŐL</w:t>
            </w:r>
            <w:r w:rsidR="00E728A0">
              <w:rPr>
                <w:noProof/>
                <w:webHidden/>
              </w:rPr>
              <w:tab/>
            </w:r>
            <w:r w:rsidR="00E728A0">
              <w:rPr>
                <w:noProof/>
                <w:webHidden/>
              </w:rPr>
              <w:fldChar w:fldCharType="begin"/>
            </w:r>
            <w:r w:rsidR="00E728A0">
              <w:rPr>
                <w:noProof/>
                <w:webHidden/>
              </w:rPr>
              <w:instrText xml:space="preserve"> PAGEREF _Toc490729098 \h </w:instrText>
            </w:r>
            <w:r w:rsidR="00E728A0">
              <w:rPr>
                <w:noProof/>
                <w:webHidden/>
              </w:rPr>
            </w:r>
            <w:r w:rsidR="00E728A0">
              <w:rPr>
                <w:noProof/>
                <w:webHidden/>
              </w:rPr>
              <w:fldChar w:fldCharType="separate"/>
            </w:r>
            <w:r w:rsidR="00E728A0">
              <w:rPr>
                <w:noProof/>
                <w:webHidden/>
              </w:rPr>
              <w:t>8</w:t>
            </w:r>
            <w:r w:rsidR="00E728A0">
              <w:rPr>
                <w:noProof/>
                <w:webHidden/>
              </w:rPr>
              <w:fldChar w:fldCharType="end"/>
            </w:r>
          </w:hyperlink>
        </w:p>
        <w:p w14:paraId="617BCB35" w14:textId="1179BDEB" w:rsidR="00E728A0" w:rsidRDefault="00DD7A45">
          <w:pPr>
            <w:pStyle w:val="TJ1"/>
            <w:rPr>
              <w:rFonts w:asciiTheme="minorHAnsi" w:eastAsiaTheme="minorEastAsia" w:hAnsiTheme="minorHAnsi" w:cstheme="minorBidi"/>
              <w:b w:val="0"/>
              <w:noProof/>
              <w:sz w:val="22"/>
              <w:szCs w:val="22"/>
              <w:lang w:val="hu-HU" w:eastAsia="hu-HU"/>
            </w:rPr>
          </w:pPr>
          <w:hyperlink w:anchor="_Toc490729099" w:history="1">
            <w:r w:rsidR="00E728A0" w:rsidRPr="003E53C6">
              <w:rPr>
                <w:rStyle w:val="Hiperhivatkozs"/>
                <w:noProof/>
              </w:rPr>
              <w:t>II. FEJEZET</w:t>
            </w:r>
            <w:r w:rsidR="00E728A0">
              <w:rPr>
                <w:noProof/>
                <w:webHidden/>
              </w:rPr>
              <w:tab/>
            </w:r>
            <w:r w:rsidR="00E728A0">
              <w:rPr>
                <w:noProof/>
                <w:webHidden/>
              </w:rPr>
              <w:fldChar w:fldCharType="begin"/>
            </w:r>
            <w:r w:rsidR="00E728A0">
              <w:rPr>
                <w:noProof/>
                <w:webHidden/>
              </w:rPr>
              <w:instrText xml:space="preserve"> PAGEREF _Toc490729099 \h </w:instrText>
            </w:r>
            <w:r w:rsidR="00E728A0">
              <w:rPr>
                <w:noProof/>
                <w:webHidden/>
              </w:rPr>
            </w:r>
            <w:r w:rsidR="00E728A0">
              <w:rPr>
                <w:noProof/>
                <w:webHidden/>
              </w:rPr>
              <w:fldChar w:fldCharType="separate"/>
            </w:r>
            <w:r w:rsidR="00E728A0">
              <w:rPr>
                <w:noProof/>
                <w:webHidden/>
              </w:rPr>
              <w:t>9</w:t>
            </w:r>
            <w:r w:rsidR="00E728A0">
              <w:rPr>
                <w:noProof/>
                <w:webHidden/>
              </w:rPr>
              <w:fldChar w:fldCharType="end"/>
            </w:r>
          </w:hyperlink>
        </w:p>
        <w:p w14:paraId="652FA630" w14:textId="37A018C7" w:rsidR="00E728A0" w:rsidRDefault="00DD7A45">
          <w:pPr>
            <w:pStyle w:val="TJ1"/>
            <w:rPr>
              <w:rFonts w:asciiTheme="minorHAnsi" w:eastAsiaTheme="minorEastAsia" w:hAnsiTheme="minorHAnsi" w:cstheme="minorBidi"/>
              <w:b w:val="0"/>
              <w:noProof/>
              <w:sz w:val="22"/>
              <w:szCs w:val="22"/>
              <w:lang w:val="hu-HU" w:eastAsia="hu-HU"/>
            </w:rPr>
          </w:pPr>
          <w:hyperlink w:anchor="_Toc490729100" w:history="1">
            <w:r w:rsidR="00E728A0" w:rsidRPr="003E53C6">
              <w:rPr>
                <w:rStyle w:val="Hiperhivatkozs"/>
                <w:noProof/>
              </w:rPr>
              <w:t>ÚTMUTATÓ AJÁNLATTÉTELHEZ</w:t>
            </w:r>
            <w:r w:rsidR="00E728A0">
              <w:rPr>
                <w:noProof/>
                <w:webHidden/>
              </w:rPr>
              <w:tab/>
            </w:r>
            <w:r w:rsidR="00E728A0">
              <w:rPr>
                <w:noProof/>
                <w:webHidden/>
              </w:rPr>
              <w:fldChar w:fldCharType="begin"/>
            </w:r>
            <w:r w:rsidR="00E728A0">
              <w:rPr>
                <w:noProof/>
                <w:webHidden/>
              </w:rPr>
              <w:instrText xml:space="preserve"> PAGEREF _Toc490729100 \h </w:instrText>
            </w:r>
            <w:r w:rsidR="00E728A0">
              <w:rPr>
                <w:noProof/>
                <w:webHidden/>
              </w:rPr>
            </w:r>
            <w:r w:rsidR="00E728A0">
              <w:rPr>
                <w:noProof/>
                <w:webHidden/>
              </w:rPr>
              <w:fldChar w:fldCharType="separate"/>
            </w:r>
            <w:r w:rsidR="00E728A0">
              <w:rPr>
                <w:noProof/>
                <w:webHidden/>
              </w:rPr>
              <w:t>9</w:t>
            </w:r>
            <w:r w:rsidR="00E728A0">
              <w:rPr>
                <w:noProof/>
                <w:webHidden/>
              </w:rPr>
              <w:fldChar w:fldCharType="end"/>
            </w:r>
          </w:hyperlink>
        </w:p>
        <w:p w14:paraId="70077BE4" w14:textId="1288A06D" w:rsidR="00E728A0" w:rsidRDefault="00DD7A45">
          <w:pPr>
            <w:pStyle w:val="TJ2"/>
            <w:rPr>
              <w:rFonts w:asciiTheme="minorHAnsi" w:eastAsiaTheme="minorEastAsia" w:hAnsiTheme="minorHAnsi" w:cstheme="minorBidi"/>
              <w:noProof/>
              <w:sz w:val="22"/>
              <w:szCs w:val="22"/>
              <w:lang w:val="hu-HU" w:eastAsia="hu-HU"/>
            </w:rPr>
          </w:pPr>
          <w:hyperlink w:anchor="_Toc490729101" w:history="1">
            <w:r w:rsidR="00E728A0" w:rsidRPr="003E53C6">
              <w:rPr>
                <w:rStyle w:val="Hiperhivatkozs"/>
                <w:noProof/>
              </w:rPr>
              <w:t>1. DOKUMENTÁCIÓ TARTALMA, A DOKUMENTÁCIÓ GAZDASÁGI SZEREPLŐK ÁLTALI ELLENŐRZÉSE</w:t>
            </w:r>
            <w:r w:rsidR="00E728A0">
              <w:rPr>
                <w:noProof/>
                <w:webHidden/>
              </w:rPr>
              <w:tab/>
            </w:r>
            <w:r w:rsidR="00E728A0">
              <w:rPr>
                <w:noProof/>
                <w:webHidden/>
              </w:rPr>
              <w:fldChar w:fldCharType="begin"/>
            </w:r>
            <w:r w:rsidR="00E728A0">
              <w:rPr>
                <w:noProof/>
                <w:webHidden/>
              </w:rPr>
              <w:instrText xml:space="preserve"> PAGEREF _Toc490729101 \h </w:instrText>
            </w:r>
            <w:r w:rsidR="00E728A0">
              <w:rPr>
                <w:noProof/>
                <w:webHidden/>
              </w:rPr>
            </w:r>
            <w:r w:rsidR="00E728A0">
              <w:rPr>
                <w:noProof/>
                <w:webHidden/>
              </w:rPr>
              <w:fldChar w:fldCharType="separate"/>
            </w:r>
            <w:r w:rsidR="00E728A0">
              <w:rPr>
                <w:noProof/>
                <w:webHidden/>
              </w:rPr>
              <w:t>10</w:t>
            </w:r>
            <w:r w:rsidR="00E728A0">
              <w:rPr>
                <w:noProof/>
                <w:webHidden/>
              </w:rPr>
              <w:fldChar w:fldCharType="end"/>
            </w:r>
          </w:hyperlink>
        </w:p>
        <w:p w14:paraId="6A28CEB7" w14:textId="12936A55" w:rsidR="00E728A0" w:rsidRDefault="00DD7A45">
          <w:pPr>
            <w:pStyle w:val="TJ2"/>
            <w:rPr>
              <w:rFonts w:asciiTheme="minorHAnsi" w:eastAsiaTheme="minorEastAsia" w:hAnsiTheme="minorHAnsi" w:cstheme="minorBidi"/>
              <w:noProof/>
              <w:sz w:val="22"/>
              <w:szCs w:val="22"/>
              <w:lang w:val="hu-HU" w:eastAsia="hu-HU"/>
            </w:rPr>
          </w:pPr>
          <w:hyperlink w:anchor="_Toc490729102" w:history="1">
            <w:r w:rsidR="00E728A0" w:rsidRPr="003E53C6">
              <w:rPr>
                <w:rStyle w:val="Hiperhivatkozs"/>
                <w:noProof/>
              </w:rPr>
              <w:t>2. ELJÁRÁSI HATÁRIDŐK</w:t>
            </w:r>
            <w:r w:rsidR="00E728A0">
              <w:rPr>
                <w:noProof/>
                <w:webHidden/>
              </w:rPr>
              <w:tab/>
            </w:r>
            <w:r w:rsidR="00E728A0">
              <w:rPr>
                <w:noProof/>
                <w:webHidden/>
              </w:rPr>
              <w:fldChar w:fldCharType="begin"/>
            </w:r>
            <w:r w:rsidR="00E728A0">
              <w:rPr>
                <w:noProof/>
                <w:webHidden/>
              </w:rPr>
              <w:instrText xml:space="preserve"> PAGEREF _Toc490729102 \h </w:instrText>
            </w:r>
            <w:r w:rsidR="00E728A0">
              <w:rPr>
                <w:noProof/>
                <w:webHidden/>
              </w:rPr>
            </w:r>
            <w:r w:rsidR="00E728A0">
              <w:rPr>
                <w:noProof/>
                <w:webHidden/>
              </w:rPr>
              <w:fldChar w:fldCharType="separate"/>
            </w:r>
            <w:r w:rsidR="00E728A0">
              <w:rPr>
                <w:noProof/>
                <w:webHidden/>
              </w:rPr>
              <w:t>10</w:t>
            </w:r>
            <w:r w:rsidR="00E728A0">
              <w:rPr>
                <w:noProof/>
                <w:webHidden/>
              </w:rPr>
              <w:fldChar w:fldCharType="end"/>
            </w:r>
          </w:hyperlink>
        </w:p>
        <w:p w14:paraId="3A8F2A1B" w14:textId="3B431B5E" w:rsidR="00E728A0" w:rsidRDefault="00DD7A45">
          <w:pPr>
            <w:pStyle w:val="TJ2"/>
            <w:rPr>
              <w:rFonts w:asciiTheme="minorHAnsi" w:eastAsiaTheme="minorEastAsia" w:hAnsiTheme="minorHAnsi" w:cstheme="minorBidi"/>
              <w:noProof/>
              <w:sz w:val="22"/>
              <w:szCs w:val="22"/>
              <w:lang w:val="hu-HU" w:eastAsia="hu-HU"/>
            </w:rPr>
          </w:pPr>
          <w:hyperlink w:anchor="_Toc490729103" w:history="1">
            <w:r w:rsidR="00E728A0" w:rsidRPr="003E53C6">
              <w:rPr>
                <w:rStyle w:val="Hiperhivatkozs"/>
                <w:noProof/>
              </w:rPr>
              <w:t>3. KIEGÉSZÍTŐ TÁJÉKOZTATÁS</w:t>
            </w:r>
            <w:r w:rsidR="00E728A0">
              <w:rPr>
                <w:noProof/>
                <w:webHidden/>
              </w:rPr>
              <w:tab/>
            </w:r>
            <w:r w:rsidR="00E728A0">
              <w:rPr>
                <w:noProof/>
                <w:webHidden/>
              </w:rPr>
              <w:fldChar w:fldCharType="begin"/>
            </w:r>
            <w:r w:rsidR="00E728A0">
              <w:rPr>
                <w:noProof/>
                <w:webHidden/>
              </w:rPr>
              <w:instrText xml:space="preserve"> PAGEREF _Toc490729103 \h </w:instrText>
            </w:r>
            <w:r w:rsidR="00E728A0">
              <w:rPr>
                <w:noProof/>
                <w:webHidden/>
              </w:rPr>
            </w:r>
            <w:r w:rsidR="00E728A0">
              <w:rPr>
                <w:noProof/>
                <w:webHidden/>
              </w:rPr>
              <w:fldChar w:fldCharType="separate"/>
            </w:r>
            <w:r w:rsidR="00E728A0">
              <w:rPr>
                <w:noProof/>
                <w:webHidden/>
              </w:rPr>
              <w:t>11</w:t>
            </w:r>
            <w:r w:rsidR="00E728A0">
              <w:rPr>
                <w:noProof/>
                <w:webHidden/>
              </w:rPr>
              <w:fldChar w:fldCharType="end"/>
            </w:r>
          </w:hyperlink>
        </w:p>
        <w:p w14:paraId="214F2FAB" w14:textId="2C3434A7" w:rsidR="00E728A0" w:rsidRDefault="00DD7A45">
          <w:pPr>
            <w:pStyle w:val="TJ2"/>
            <w:rPr>
              <w:rFonts w:asciiTheme="minorHAnsi" w:eastAsiaTheme="minorEastAsia" w:hAnsiTheme="minorHAnsi" w:cstheme="minorBidi"/>
              <w:noProof/>
              <w:sz w:val="22"/>
              <w:szCs w:val="22"/>
              <w:lang w:val="hu-HU" w:eastAsia="hu-HU"/>
            </w:rPr>
          </w:pPr>
          <w:hyperlink w:anchor="_Toc490729104" w:history="1">
            <w:r w:rsidR="00E728A0" w:rsidRPr="003E53C6">
              <w:rPr>
                <w:rStyle w:val="Hiperhivatkozs"/>
                <w:noProof/>
              </w:rPr>
              <w:t>4. AJÁNLATTEVŐ SZEMÉLYÉRE, ELJÁRÁSBAN AZ AJÁNLATTEVŐ OLDALÁN RÉSZT VEVŐ EGYÉB GAZDASÁGI SZEREPLŐKRE VONATKOZÓ ELŐÍRÁSOK</w:t>
            </w:r>
            <w:r w:rsidR="00E728A0">
              <w:rPr>
                <w:noProof/>
                <w:webHidden/>
              </w:rPr>
              <w:tab/>
            </w:r>
            <w:r w:rsidR="00E728A0">
              <w:rPr>
                <w:noProof/>
                <w:webHidden/>
              </w:rPr>
              <w:fldChar w:fldCharType="begin"/>
            </w:r>
            <w:r w:rsidR="00E728A0">
              <w:rPr>
                <w:noProof/>
                <w:webHidden/>
              </w:rPr>
              <w:instrText xml:space="preserve"> PAGEREF _Toc490729104 \h </w:instrText>
            </w:r>
            <w:r w:rsidR="00E728A0">
              <w:rPr>
                <w:noProof/>
                <w:webHidden/>
              </w:rPr>
            </w:r>
            <w:r w:rsidR="00E728A0">
              <w:rPr>
                <w:noProof/>
                <w:webHidden/>
              </w:rPr>
              <w:fldChar w:fldCharType="separate"/>
            </w:r>
            <w:r w:rsidR="00E728A0">
              <w:rPr>
                <w:noProof/>
                <w:webHidden/>
              </w:rPr>
              <w:t>12</w:t>
            </w:r>
            <w:r w:rsidR="00E728A0">
              <w:rPr>
                <w:noProof/>
                <w:webHidden/>
              </w:rPr>
              <w:fldChar w:fldCharType="end"/>
            </w:r>
          </w:hyperlink>
        </w:p>
        <w:p w14:paraId="75E46F23" w14:textId="1E2DF2D2" w:rsidR="00E728A0" w:rsidRDefault="00DD7A45">
          <w:pPr>
            <w:pStyle w:val="TJ2"/>
            <w:rPr>
              <w:rFonts w:asciiTheme="minorHAnsi" w:eastAsiaTheme="minorEastAsia" w:hAnsiTheme="minorHAnsi" w:cstheme="minorBidi"/>
              <w:noProof/>
              <w:sz w:val="22"/>
              <w:szCs w:val="22"/>
              <w:lang w:val="hu-HU" w:eastAsia="hu-HU"/>
            </w:rPr>
          </w:pPr>
          <w:hyperlink w:anchor="_Toc490729105" w:history="1">
            <w:r w:rsidR="00E728A0" w:rsidRPr="003E53C6">
              <w:rPr>
                <w:rStyle w:val="Hiperhivatkozs"/>
                <w:noProof/>
              </w:rPr>
              <w:t>5. KÖZÖS AJÁNLATTÉTEL</w:t>
            </w:r>
            <w:r w:rsidR="00E728A0">
              <w:rPr>
                <w:noProof/>
                <w:webHidden/>
              </w:rPr>
              <w:tab/>
            </w:r>
            <w:r w:rsidR="00E728A0">
              <w:rPr>
                <w:noProof/>
                <w:webHidden/>
              </w:rPr>
              <w:fldChar w:fldCharType="begin"/>
            </w:r>
            <w:r w:rsidR="00E728A0">
              <w:rPr>
                <w:noProof/>
                <w:webHidden/>
              </w:rPr>
              <w:instrText xml:space="preserve"> PAGEREF _Toc490729105 \h </w:instrText>
            </w:r>
            <w:r w:rsidR="00E728A0">
              <w:rPr>
                <w:noProof/>
                <w:webHidden/>
              </w:rPr>
            </w:r>
            <w:r w:rsidR="00E728A0">
              <w:rPr>
                <w:noProof/>
                <w:webHidden/>
              </w:rPr>
              <w:fldChar w:fldCharType="separate"/>
            </w:r>
            <w:r w:rsidR="00E728A0">
              <w:rPr>
                <w:noProof/>
                <w:webHidden/>
              </w:rPr>
              <w:t>13</w:t>
            </w:r>
            <w:r w:rsidR="00E728A0">
              <w:rPr>
                <w:noProof/>
                <w:webHidden/>
              </w:rPr>
              <w:fldChar w:fldCharType="end"/>
            </w:r>
          </w:hyperlink>
        </w:p>
        <w:p w14:paraId="57887E82" w14:textId="36EFB3DF" w:rsidR="00E728A0" w:rsidRDefault="00DD7A45">
          <w:pPr>
            <w:pStyle w:val="TJ2"/>
            <w:rPr>
              <w:rFonts w:asciiTheme="minorHAnsi" w:eastAsiaTheme="minorEastAsia" w:hAnsiTheme="minorHAnsi" w:cstheme="minorBidi"/>
              <w:noProof/>
              <w:sz w:val="22"/>
              <w:szCs w:val="22"/>
              <w:lang w:val="hu-HU" w:eastAsia="hu-HU"/>
            </w:rPr>
          </w:pPr>
          <w:hyperlink w:anchor="_Toc490729106" w:history="1">
            <w:r w:rsidR="00E728A0" w:rsidRPr="003E53C6">
              <w:rPr>
                <w:rStyle w:val="Hiperhivatkozs"/>
                <w:noProof/>
              </w:rPr>
              <w:t>6. AZ AJÁNLAT FORMAI KÖVETELMÉNYEI</w:t>
            </w:r>
            <w:r w:rsidR="00E728A0">
              <w:rPr>
                <w:noProof/>
                <w:webHidden/>
              </w:rPr>
              <w:tab/>
            </w:r>
            <w:r w:rsidR="00E728A0">
              <w:rPr>
                <w:noProof/>
                <w:webHidden/>
              </w:rPr>
              <w:fldChar w:fldCharType="begin"/>
            </w:r>
            <w:r w:rsidR="00E728A0">
              <w:rPr>
                <w:noProof/>
                <w:webHidden/>
              </w:rPr>
              <w:instrText xml:space="preserve"> PAGEREF _Toc490729106 \h </w:instrText>
            </w:r>
            <w:r w:rsidR="00E728A0">
              <w:rPr>
                <w:noProof/>
                <w:webHidden/>
              </w:rPr>
            </w:r>
            <w:r w:rsidR="00E728A0">
              <w:rPr>
                <w:noProof/>
                <w:webHidden/>
              </w:rPr>
              <w:fldChar w:fldCharType="separate"/>
            </w:r>
            <w:r w:rsidR="00E728A0">
              <w:rPr>
                <w:noProof/>
                <w:webHidden/>
              </w:rPr>
              <w:t>14</w:t>
            </w:r>
            <w:r w:rsidR="00E728A0">
              <w:rPr>
                <w:noProof/>
                <w:webHidden/>
              </w:rPr>
              <w:fldChar w:fldCharType="end"/>
            </w:r>
          </w:hyperlink>
        </w:p>
        <w:p w14:paraId="2A6A378A" w14:textId="7FD07777" w:rsidR="00E728A0" w:rsidRDefault="00DD7A45">
          <w:pPr>
            <w:pStyle w:val="TJ2"/>
            <w:rPr>
              <w:rFonts w:asciiTheme="minorHAnsi" w:eastAsiaTheme="minorEastAsia" w:hAnsiTheme="minorHAnsi" w:cstheme="minorBidi"/>
              <w:noProof/>
              <w:sz w:val="22"/>
              <w:szCs w:val="22"/>
              <w:lang w:val="hu-HU" w:eastAsia="hu-HU"/>
            </w:rPr>
          </w:pPr>
          <w:hyperlink w:anchor="_Toc490729107" w:history="1">
            <w:r w:rsidR="00E728A0" w:rsidRPr="003E53C6">
              <w:rPr>
                <w:rStyle w:val="Hiperhivatkozs"/>
                <w:noProof/>
              </w:rPr>
              <w:t>7. AZ AJÁNLAT TARTALMI KÖVETELMÉNYEI</w:t>
            </w:r>
            <w:r w:rsidR="00E728A0">
              <w:rPr>
                <w:noProof/>
                <w:webHidden/>
              </w:rPr>
              <w:tab/>
            </w:r>
            <w:r w:rsidR="00E728A0">
              <w:rPr>
                <w:noProof/>
                <w:webHidden/>
              </w:rPr>
              <w:fldChar w:fldCharType="begin"/>
            </w:r>
            <w:r w:rsidR="00E728A0">
              <w:rPr>
                <w:noProof/>
                <w:webHidden/>
              </w:rPr>
              <w:instrText xml:space="preserve"> PAGEREF _Toc490729107 \h </w:instrText>
            </w:r>
            <w:r w:rsidR="00E728A0">
              <w:rPr>
                <w:noProof/>
                <w:webHidden/>
              </w:rPr>
            </w:r>
            <w:r w:rsidR="00E728A0">
              <w:rPr>
                <w:noProof/>
                <w:webHidden/>
              </w:rPr>
              <w:fldChar w:fldCharType="separate"/>
            </w:r>
            <w:r w:rsidR="00E728A0">
              <w:rPr>
                <w:noProof/>
                <w:webHidden/>
              </w:rPr>
              <w:t>15</w:t>
            </w:r>
            <w:r w:rsidR="00E728A0">
              <w:rPr>
                <w:noProof/>
                <w:webHidden/>
              </w:rPr>
              <w:fldChar w:fldCharType="end"/>
            </w:r>
          </w:hyperlink>
        </w:p>
        <w:p w14:paraId="47E17BB4" w14:textId="1665ADD4" w:rsidR="00E728A0" w:rsidRDefault="00DD7A45">
          <w:pPr>
            <w:pStyle w:val="TJ2"/>
            <w:rPr>
              <w:rFonts w:asciiTheme="minorHAnsi" w:eastAsiaTheme="minorEastAsia" w:hAnsiTheme="minorHAnsi" w:cstheme="minorBidi"/>
              <w:noProof/>
              <w:sz w:val="22"/>
              <w:szCs w:val="22"/>
              <w:lang w:val="hu-HU" w:eastAsia="hu-HU"/>
            </w:rPr>
          </w:pPr>
          <w:hyperlink w:anchor="_Toc490729108" w:history="1">
            <w:r w:rsidR="00E728A0" w:rsidRPr="003E53C6">
              <w:rPr>
                <w:rStyle w:val="Hiperhivatkozs"/>
                <w:noProof/>
              </w:rPr>
              <w:t>8. HATÓSÁGOK ELÉRHETŐSÉGEI</w:t>
            </w:r>
            <w:r w:rsidR="00E728A0">
              <w:rPr>
                <w:noProof/>
                <w:webHidden/>
              </w:rPr>
              <w:tab/>
            </w:r>
            <w:r w:rsidR="00E728A0">
              <w:rPr>
                <w:noProof/>
                <w:webHidden/>
              </w:rPr>
              <w:fldChar w:fldCharType="begin"/>
            </w:r>
            <w:r w:rsidR="00E728A0">
              <w:rPr>
                <w:noProof/>
                <w:webHidden/>
              </w:rPr>
              <w:instrText xml:space="preserve"> PAGEREF _Toc490729108 \h </w:instrText>
            </w:r>
            <w:r w:rsidR="00E728A0">
              <w:rPr>
                <w:noProof/>
                <w:webHidden/>
              </w:rPr>
            </w:r>
            <w:r w:rsidR="00E728A0">
              <w:rPr>
                <w:noProof/>
                <w:webHidden/>
              </w:rPr>
              <w:fldChar w:fldCharType="separate"/>
            </w:r>
            <w:r w:rsidR="00E728A0">
              <w:rPr>
                <w:noProof/>
                <w:webHidden/>
              </w:rPr>
              <w:t>18</w:t>
            </w:r>
            <w:r w:rsidR="00E728A0">
              <w:rPr>
                <w:noProof/>
                <w:webHidden/>
              </w:rPr>
              <w:fldChar w:fldCharType="end"/>
            </w:r>
          </w:hyperlink>
        </w:p>
        <w:p w14:paraId="305388AD" w14:textId="51A47268" w:rsidR="00E728A0" w:rsidRDefault="00DD7A45">
          <w:pPr>
            <w:pStyle w:val="TJ2"/>
            <w:rPr>
              <w:rFonts w:asciiTheme="minorHAnsi" w:eastAsiaTheme="minorEastAsia" w:hAnsiTheme="minorHAnsi" w:cstheme="minorBidi"/>
              <w:noProof/>
              <w:sz w:val="22"/>
              <w:szCs w:val="22"/>
              <w:lang w:val="hu-HU" w:eastAsia="hu-HU"/>
            </w:rPr>
          </w:pPr>
          <w:hyperlink w:anchor="_Toc490729109" w:history="1">
            <w:r w:rsidR="00E728A0" w:rsidRPr="003E53C6">
              <w:rPr>
                <w:rStyle w:val="Hiperhivatkozs"/>
                <w:noProof/>
              </w:rPr>
              <w:t>9. AZ AJÁNLATOK BEÉRKEZÉSE, BONTÁSA</w:t>
            </w:r>
            <w:r w:rsidR="00E728A0">
              <w:rPr>
                <w:noProof/>
                <w:webHidden/>
              </w:rPr>
              <w:tab/>
            </w:r>
            <w:r w:rsidR="00E728A0">
              <w:rPr>
                <w:noProof/>
                <w:webHidden/>
              </w:rPr>
              <w:fldChar w:fldCharType="begin"/>
            </w:r>
            <w:r w:rsidR="00E728A0">
              <w:rPr>
                <w:noProof/>
                <w:webHidden/>
              </w:rPr>
              <w:instrText xml:space="preserve"> PAGEREF _Toc490729109 \h </w:instrText>
            </w:r>
            <w:r w:rsidR="00E728A0">
              <w:rPr>
                <w:noProof/>
                <w:webHidden/>
              </w:rPr>
            </w:r>
            <w:r w:rsidR="00E728A0">
              <w:rPr>
                <w:noProof/>
                <w:webHidden/>
              </w:rPr>
              <w:fldChar w:fldCharType="separate"/>
            </w:r>
            <w:r w:rsidR="00E728A0">
              <w:rPr>
                <w:noProof/>
                <w:webHidden/>
              </w:rPr>
              <w:t>19</w:t>
            </w:r>
            <w:r w:rsidR="00E728A0">
              <w:rPr>
                <w:noProof/>
                <w:webHidden/>
              </w:rPr>
              <w:fldChar w:fldCharType="end"/>
            </w:r>
          </w:hyperlink>
        </w:p>
        <w:p w14:paraId="0FAF17FD" w14:textId="3BC4CB3F" w:rsidR="00E728A0" w:rsidRDefault="00DD7A45">
          <w:pPr>
            <w:pStyle w:val="TJ2"/>
            <w:rPr>
              <w:rFonts w:asciiTheme="minorHAnsi" w:eastAsiaTheme="minorEastAsia" w:hAnsiTheme="minorHAnsi" w:cstheme="minorBidi"/>
              <w:noProof/>
              <w:sz w:val="22"/>
              <w:szCs w:val="22"/>
              <w:lang w:val="hu-HU" w:eastAsia="hu-HU"/>
            </w:rPr>
          </w:pPr>
          <w:hyperlink w:anchor="_Toc490729110" w:history="1">
            <w:r w:rsidR="00E728A0" w:rsidRPr="003E53C6">
              <w:rPr>
                <w:rStyle w:val="Hiperhivatkozs"/>
                <w:noProof/>
              </w:rPr>
              <w:t>10. AJÁNLATI KÖTÖTTSÉG</w:t>
            </w:r>
            <w:r w:rsidR="00E728A0">
              <w:rPr>
                <w:noProof/>
                <w:webHidden/>
              </w:rPr>
              <w:tab/>
            </w:r>
            <w:r w:rsidR="00E728A0">
              <w:rPr>
                <w:noProof/>
                <w:webHidden/>
              </w:rPr>
              <w:fldChar w:fldCharType="begin"/>
            </w:r>
            <w:r w:rsidR="00E728A0">
              <w:rPr>
                <w:noProof/>
                <w:webHidden/>
              </w:rPr>
              <w:instrText xml:space="preserve"> PAGEREF _Toc490729110 \h </w:instrText>
            </w:r>
            <w:r w:rsidR="00E728A0">
              <w:rPr>
                <w:noProof/>
                <w:webHidden/>
              </w:rPr>
            </w:r>
            <w:r w:rsidR="00E728A0">
              <w:rPr>
                <w:noProof/>
                <w:webHidden/>
              </w:rPr>
              <w:fldChar w:fldCharType="separate"/>
            </w:r>
            <w:r w:rsidR="00E728A0">
              <w:rPr>
                <w:noProof/>
                <w:webHidden/>
              </w:rPr>
              <w:t>20</w:t>
            </w:r>
            <w:r w:rsidR="00E728A0">
              <w:rPr>
                <w:noProof/>
                <w:webHidden/>
              </w:rPr>
              <w:fldChar w:fldCharType="end"/>
            </w:r>
          </w:hyperlink>
        </w:p>
        <w:p w14:paraId="4B37EECB" w14:textId="6D5AF958" w:rsidR="00E728A0" w:rsidRDefault="00DD7A45">
          <w:pPr>
            <w:pStyle w:val="TJ2"/>
            <w:rPr>
              <w:rFonts w:asciiTheme="minorHAnsi" w:eastAsiaTheme="minorEastAsia" w:hAnsiTheme="minorHAnsi" w:cstheme="minorBidi"/>
              <w:noProof/>
              <w:sz w:val="22"/>
              <w:szCs w:val="22"/>
              <w:lang w:val="hu-HU" w:eastAsia="hu-HU"/>
            </w:rPr>
          </w:pPr>
          <w:hyperlink w:anchor="_Toc490729111" w:history="1">
            <w:r w:rsidR="00E728A0" w:rsidRPr="003E53C6">
              <w:rPr>
                <w:rStyle w:val="Hiperhivatkozs"/>
                <w:noProof/>
              </w:rPr>
              <w:t>11. AZ AJÁNLATOK BÍRÁLATA</w:t>
            </w:r>
            <w:r w:rsidR="00E728A0">
              <w:rPr>
                <w:noProof/>
                <w:webHidden/>
              </w:rPr>
              <w:tab/>
            </w:r>
            <w:r w:rsidR="00E728A0">
              <w:rPr>
                <w:noProof/>
                <w:webHidden/>
              </w:rPr>
              <w:fldChar w:fldCharType="begin"/>
            </w:r>
            <w:r w:rsidR="00E728A0">
              <w:rPr>
                <w:noProof/>
                <w:webHidden/>
              </w:rPr>
              <w:instrText xml:space="preserve"> PAGEREF _Toc490729111 \h </w:instrText>
            </w:r>
            <w:r w:rsidR="00E728A0">
              <w:rPr>
                <w:noProof/>
                <w:webHidden/>
              </w:rPr>
            </w:r>
            <w:r w:rsidR="00E728A0">
              <w:rPr>
                <w:noProof/>
                <w:webHidden/>
              </w:rPr>
              <w:fldChar w:fldCharType="separate"/>
            </w:r>
            <w:r w:rsidR="00E728A0">
              <w:rPr>
                <w:noProof/>
                <w:webHidden/>
              </w:rPr>
              <w:t>20</w:t>
            </w:r>
            <w:r w:rsidR="00E728A0">
              <w:rPr>
                <w:noProof/>
                <w:webHidden/>
              </w:rPr>
              <w:fldChar w:fldCharType="end"/>
            </w:r>
          </w:hyperlink>
        </w:p>
        <w:p w14:paraId="3BD0D031" w14:textId="217B3772" w:rsidR="00E728A0" w:rsidRDefault="00DD7A45">
          <w:pPr>
            <w:pStyle w:val="TJ2"/>
            <w:rPr>
              <w:rFonts w:asciiTheme="minorHAnsi" w:eastAsiaTheme="minorEastAsia" w:hAnsiTheme="minorHAnsi" w:cstheme="minorBidi"/>
              <w:noProof/>
              <w:sz w:val="22"/>
              <w:szCs w:val="22"/>
              <w:lang w:val="hu-HU" w:eastAsia="hu-HU"/>
            </w:rPr>
          </w:pPr>
          <w:hyperlink w:anchor="_Toc490729112" w:history="1">
            <w:r w:rsidR="00E728A0" w:rsidRPr="003E53C6">
              <w:rPr>
                <w:rStyle w:val="Hiperhivatkozs"/>
                <w:noProof/>
              </w:rPr>
              <w:t>12. AZ AJÁNLATOK ÉRTÉKELÉSI SZEMPONTJAI, ÉRTÉKELÉS</w:t>
            </w:r>
            <w:r w:rsidR="00E728A0">
              <w:rPr>
                <w:noProof/>
                <w:webHidden/>
              </w:rPr>
              <w:tab/>
            </w:r>
            <w:r w:rsidR="00E728A0">
              <w:rPr>
                <w:noProof/>
                <w:webHidden/>
              </w:rPr>
              <w:fldChar w:fldCharType="begin"/>
            </w:r>
            <w:r w:rsidR="00E728A0">
              <w:rPr>
                <w:noProof/>
                <w:webHidden/>
              </w:rPr>
              <w:instrText xml:space="preserve"> PAGEREF _Toc490729112 \h </w:instrText>
            </w:r>
            <w:r w:rsidR="00E728A0">
              <w:rPr>
                <w:noProof/>
                <w:webHidden/>
              </w:rPr>
            </w:r>
            <w:r w:rsidR="00E728A0">
              <w:rPr>
                <w:noProof/>
                <w:webHidden/>
              </w:rPr>
              <w:fldChar w:fldCharType="separate"/>
            </w:r>
            <w:r w:rsidR="00E728A0">
              <w:rPr>
                <w:noProof/>
                <w:webHidden/>
              </w:rPr>
              <w:t>21</w:t>
            </w:r>
            <w:r w:rsidR="00E728A0">
              <w:rPr>
                <w:noProof/>
                <w:webHidden/>
              </w:rPr>
              <w:fldChar w:fldCharType="end"/>
            </w:r>
          </w:hyperlink>
        </w:p>
        <w:p w14:paraId="54CFB799" w14:textId="2B23B256" w:rsidR="00E728A0" w:rsidRDefault="00DD7A45">
          <w:pPr>
            <w:pStyle w:val="TJ2"/>
            <w:rPr>
              <w:rFonts w:asciiTheme="minorHAnsi" w:eastAsiaTheme="minorEastAsia" w:hAnsiTheme="minorHAnsi" w:cstheme="minorBidi"/>
              <w:noProof/>
              <w:sz w:val="22"/>
              <w:szCs w:val="22"/>
              <w:lang w:val="hu-HU" w:eastAsia="hu-HU"/>
            </w:rPr>
          </w:pPr>
          <w:hyperlink w:anchor="_Toc490729113" w:history="1">
            <w:r w:rsidR="00E728A0" w:rsidRPr="003E53C6">
              <w:rPr>
                <w:rStyle w:val="Hiperhivatkozs"/>
                <w:noProof/>
                <w:lang w:eastAsia="en-US"/>
              </w:rPr>
              <w:t>13. UTÓLAGOS IGAZOLÁSI KÖTELEZETTSÉG</w:t>
            </w:r>
            <w:r w:rsidR="00E728A0">
              <w:rPr>
                <w:noProof/>
                <w:webHidden/>
              </w:rPr>
              <w:tab/>
            </w:r>
            <w:r w:rsidR="00E728A0">
              <w:rPr>
                <w:noProof/>
                <w:webHidden/>
              </w:rPr>
              <w:fldChar w:fldCharType="begin"/>
            </w:r>
            <w:r w:rsidR="00E728A0">
              <w:rPr>
                <w:noProof/>
                <w:webHidden/>
              </w:rPr>
              <w:instrText xml:space="preserve"> PAGEREF _Toc490729113 \h </w:instrText>
            </w:r>
            <w:r w:rsidR="00E728A0">
              <w:rPr>
                <w:noProof/>
                <w:webHidden/>
              </w:rPr>
            </w:r>
            <w:r w:rsidR="00E728A0">
              <w:rPr>
                <w:noProof/>
                <w:webHidden/>
              </w:rPr>
              <w:fldChar w:fldCharType="separate"/>
            </w:r>
            <w:r w:rsidR="00E728A0">
              <w:rPr>
                <w:noProof/>
                <w:webHidden/>
              </w:rPr>
              <w:t>23</w:t>
            </w:r>
            <w:r w:rsidR="00E728A0">
              <w:rPr>
                <w:noProof/>
                <w:webHidden/>
              </w:rPr>
              <w:fldChar w:fldCharType="end"/>
            </w:r>
          </w:hyperlink>
        </w:p>
        <w:p w14:paraId="3FC35394" w14:textId="4D0800E1" w:rsidR="00E728A0" w:rsidRDefault="00DD7A45">
          <w:pPr>
            <w:pStyle w:val="TJ2"/>
            <w:rPr>
              <w:rFonts w:asciiTheme="minorHAnsi" w:eastAsiaTheme="minorEastAsia" w:hAnsiTheme="minorHAnsi" w:cstheme="minorBidi"/>
              <w:noProof/>
              <w:sz w:val="22"/>
              <w:szCs w:val="22"/>
              <w:lang w:val="hu-HU" w:eastAsia="hu-HU"/>
            </w:rPr>
          </w:pPr>
          <w:hyperlink w:anchor="_Toc490729114" w:history="1">
            <w:r w:rsidR="00E728A0" w:rsidRPr="003E53C6">
              <w:rPr>
                <w:rStyle w:val="Hiperhivatkozs"/>
                <w:noProof/>
              </w:rPr>
              <w:t>14. EREDMÉNYRŐL SZÓLÓ ÍRÁSBELI TÁJÉKOZTATÁS</w:t>
            </w:r>
            <w:r w:rsidR="00E728A0">
              <w:rPr>
                <w:noProof/>
                <w:webHidden/>
              </w:rPr>
              <w:tab/>
            </w:r>
            <w:r w:rsidR="00E728A0">
              <w:rPr>
                <w:noProof/>
                <w:webHidden/>
              </w:rPr>
              <w:fldChar w:fldCharType="begin"/>
            </w:r>
            <w:r w:rsidR="00E728A0">
              <w:rPr>
                <w:noProof/>
                <w:webHidden/>
              </w:rPr>
              <w:instrText xml:space="preserve"> PAGEREF _Toc490729114 \h </w:instrText>
            </w:r>
            <w:r w:rsidR="00E728A0">
              <w:rPr>
                <w:noProof/>
                <w:webHidden/>
              </w:rPr>
            </w:r>
            <w:r w:rsidR="00E728A0">
              <w:rPr>
                <w:noProof/>
                <w:webHidden/>
              </w:rPr>
              <w:fldChar w:fldCharType="separate"/>
            </w:r>
            <w:r w:rsidR="00E728A0">
              <w:rPr>
                <w:noProof/>
                <w:webHidden/>
              </w:rPr>
              <w:t>25</w:t>
            </w:r>
            <w:r w:rsidR="00E728A0">
              <w:rPr>
                <w:noProof/>
                <w:webHidden/>
              </w:rPr>
              <w:fldChar w:fldCharType="end"/>
            </w:r>
          </w:hyperlink>
        </w:p>
        <w:p w14:paraId="436A3D4A" w14:textId="46BF193E" w:rsidR="00E728A0" w:rsidRDefault="00DD7A45">
          <w:pPr>
            <w:pStyle w:val="TJ2"/>
            <w:rPr>
              <w:rFonts w:asciiTheme="minorHAnsi" w:eastAsiaTheme="minorEastAsia" w:hAnsiTheme="minorHAnsi" w:cstheme="minorBidi"/>
              <w:noProof/>
              <w:sz w:val="22"/>
              <w:szCs w:val="22"/>
              <w:lang w:val="hu-HU" w:eastAsia="hu-HU"/>
            </w:rPr>
          </w:pPr>
          <w:hyperlink w:anchor="_Toc490729115" w:history="1">
            <w:r w:rsidR="00E728A0" w:rsidRPr="003E53C6">
              <w:rPr>
                <w:rStyle w:val="Hiperhivatkozs"/>
                <w:noProof/>
              </w:rPr>
              <w:t>15. SZERZŐDÉSKÖTÉS</w:t>
            </w:r>
            <w:r w:rsidR="00E728A0">
              <w:rPr>
                <w:noProof/>
                <w:webHidden/>
              </w:rPr>
              <w:tab/>
            </w:r>
            <w:r w:rsidR="00E728A0">
              <w:rPr>
                <w:noProof/>
                <w:webHidden/>
              </w:rPr>
              <w:fldChar w:fldCharType="begin"/>
            </w:r>
            <w:r w:rsidR="00E728A0">
              <w:rPr>
                <w:noProof/>
                <w:webHidden/>
              </w:rPr>
              <w:instrText xml:space="preserve"> PAGEREF _Toc490729115 \h </w:instrText>
            </w:r>
            <w:r w:rsidR="00E728A0">
              <w:rPr>
                <w:noProof/>
                <w:webHidden/>
              </w:rPr>
            </w:r>
            <w:r w:rsidR="00E728A0">
              <w:rPr>
                <w:noProof/>
                <w:webHidden/>
              </w:rPr>
              <w:fldChar w:fldCharType="separate"/>
            </w:r>
            <w:r w:rsidR="00E728A0">
              <w:rPr>
                <w:noProof/>
                <w:webHidden/>
              </w:rPr>
              <w:t>25</w:t>
            </w:r>
            <w:r w:rsidR="00E728A0">
              <w:rPr>
                <w:noProof/>
                <w:webHidden/>
              </w:rPr>
              <w:fldChar w:fldCharType="end"/>
            </w:r>
          </w:hyperlink>
        </w:p>
        <w:p w14:paraId="5DBE28A2" w14:textId="01D2AF6C" w:rsidR="00E728A0" w:rsidRDefault="00DD7A45">
          <w:pPr>
            <w:pStyle w:val="TJ1"/>
            <w:rPr>
              <w:rFonts w:asciiTheme="minorHAnsi" w:eastAsiaTheme="minorEastAsia" w:hAnsiTheme="minorHAnsi" w:cstheme="minorBidi"/>
              <w:b w:val="0"/>
              <w:noProof/>
              <w:sz w:val="22"/>
              <w:szCs w:val="22"/>
              <w:lang w:val="hu-HU" w:eastAsia="hu-HU"/>
            </w:rPr>
          </w:pPr>
          <w:hyperlink w:anchor="_Toc490729116" w:history="1">
            <w:r w:rsidR="00E728A0" w:rsidRPr="003E53C6">
              <w:rPr>
                <w:rStyle w:val="Hiperhivatkozs"/>
                <w:rFonts w:ascii="Garamond" w:hAnsi="Garamond"/>
                <w:caps/>
                <w:noProof/>
              </w:rPr>
              <w:t>III. Fejezet NYILATKOZATMINTÁK</w:t>
            </w:r>
            <w:r w:rsidR="00E728A0">
              <w:rPr>
                <w:noProof/>
                <w:webHidden/>
              </w:rPr>
              <w:tab/>
            </w:r>
            <w:r w:rsidR="00E728A0">
              <w:rPr>
                <w:noProof/>
                <w:webHidden/>
              </w:rPr>
              <w:fldChar w:fldCharType="begin"/>
            </w:r>
            <w:r w:rsidR="00E728A0">
              <w:rPr>
                <w:noProof/>
                <w:webHidden/>
              </w:rPr>
              <w:instrText xml:space="preserve"> PAGEREF _Toc490729116 \h </w:instrText>
            </w:r>
            <w:r w:rsidR="00E728A0">
              <w:rPr>
                <w:noProof/>
                <w:webHidden/>
              </w:rPr>
            </w:r>
            <w:r w:rsidR="00E728A0">
              <w:rPr>
                <w:noProof/>
                <w:webHidden/>
              </w:rPr>
              <w:fldChar w:fldCharType="separate"/>
            </w:r>
            <w:r w:rsidR="00E728A0">
              <w:rPr>
                <w:noProof/>
                <w:webHidden/>
              </w:rPr>
              <w:t>27</w:t>
            </w:r>
            <w:r w:rsidR="00E728A0">
              <w:rPr>
                <w:noProof/>
                <w:webHidden/>
              </w:rPr>
              <w:fldChar w:fldCharType="end"/>
            </w:r>
          </w:hyperlink>
        </w:p>
        <w:p w14:paraId="6329A624" w14:textId="47358B49" w:rsidR="00E728A0" w:rsidRDefault="00DD7A45">
          <w:pPr>
            <w:pStyle w:val="TJ1"/>
            <w:rPr>
              <w:rFonts w:asciiTheme="minorHAnsi" w:eastAsiaTheme="minorEastAsia" w:hAnsiTheme="minorHAnsi" w:cstheme="minorBidi"/>
              <w:b w:val="0"/>
              <w:noProof/>
              <w:sz w:val="22"/>
              <w:szCs w:val="22"/>
              <w:lang w:val="hu-HU" w:eastAsia="hu-HU"/>
            </w:rPr>
          </w:pPr>
          <w:hyperlink w:anchor="_Toc490729117" w:history="1">
            <w:r w:rsidR="00E728A0" w:rsidRPr="003E53C6">
              <w:rPr>
                <w:rStyle w:val="Hiperhivatkozs"/>
                <w:noProof/>
              </w:rPr>
              <w:t>III/A.  AJÁNLAT BENYÚJTÁSAKOR CSATOLANDÓ MELLÉKLETEK</w:t>
            </w:r>
            <w:r w:rsidR="00E728A0">
              <w:rPr>
                <w:noProof/>
                <w:webHidden/>
              </w:rPr>
              <w:tab/>
            </w:r>
            <w:r w:rsidR="00E728A0">
              <w:rPr>
                <w:noProof/>
                <w:webHidden/>
              </w:rPr>
              <w:fldChar w:fldCharType="begin"/>
            </w:r>
            <w:r w:rsidR="00E728A0">
              <w:rPr>
                <w:noProof/>
                <w:webHidden/>
              </w:rPr>
              <w:instrText xml:space="preserve"> PAGEREF _Toc490729117 \h </w:instrText>
            </w:r>
            <w:r w:rsidR="00E728A0">
              <w:rPr>
                <w:noProof/>
                <w:webHidden/>
              </w:rPr>
            </w:r>
            <w:r w:rsidR="00E728A0">
              <w:rPr>
                <w:noProof/>
                <w:webHidden/>
              </w:rPr>
              <w:fldChar w:fldCharType="separate"/>
            </w:r>
            <w:r w:rsidR="00E728A0">
              <w:rPr>
                <w:noProof/>
                <w:webHidden/>
              </w:rPr>
              <w:t>28</w:t>
            </w:r>
            <w:r w:rsidR="00E728A0">
              <w:rPr>
                <w:noProof/>
                <w:webHidden/>
              </w:rPr>
              <w:fldChar w:fldCharType="end"/>
            </w:r>
          </w:hyperlink>
        </w:p>
        <w:p w14:paraId="4FD7A45E" w14:textId="20190772" w:rsidR="00E728A0" w:rsidRDefault="00DD7A45">
          <w:pPr>
            <w:pStyle w:val="TJ1"/>
            <w:rPr>
              <w:rFonts w:asciiTheme="minorHAnsi" w:eastAsiaTheme="minorEastAsia" w:hAnsiTheme="minorHAnsi" w:cstheme="minorBidi"/>
              <w:b w:val="0"/>
              <w:noProof/>
              <w:sz w:val="22"/>
              <w:szCs w:val="22"/>
              <w:lang w:val="hu-HU" w:eastAsia="hu-HU"/>
            </w:rPr>
          </w:pPr>
          <w:hyperlink w:anchor="_Toc490729118" w:history="1">
            <w:r w:rsidR="00E728A0" w:rsidRPr="003E53C6">
              <w:rPr>
                <w:rStyle w:val="Hiperhivatkozs"/>
                <w:noProof/>
              </w:rPr>
              <w:t>III/B.  UTÓLAGOS IGAZOLÁSI KÖTELEZETTSÉG KERETÉBEN CSATOLANDÓ MELLÉKLETEK</w:t>
            </w:r>
            <w:r w:rsidR="00E728A0">
              <w:rPr>
                <w:noProof/>
                <w:webHidden/>
              </w:rPr>
              <w:tab/>
            </w:r>
            <w:r w:rsidR="00E728A0">
              <w:rPr>
                <w:noProof/>
                <w:webHidden/>
              </w:rPr>
              <w:fldChar w:fldCharType="begin"/>
            </w:r>
            <w:r w:rsidR="00E728A0">
              <w:rPr>
                <w:noProof/>
                <w:webHidden/>
              </w:rPr>
              <w:instrText xml:space="preserve"> PAGEREF _Toc490729118 \h </w:instrText>
            </w:r>
            <w:r w:rsidR="00E728A0">
              <w:rPr>
                <w:noProof/>
                <w:webHidden/>
              </w:rPr>
            </w:r>
            <w:r w:rsidR="00E728A0">
              <w:rPr>
                <w:noProof/>
                <w:webHidden/>
              </w:rPr>
              <w:fldChar w:fldCharType="separate"/>
            </w:r>
            <w:r w:rsidR="00E728A0">
              <w:rPr>
                <w:noProof/>
                <w:webHidden/>
              </w:rPr>
              <w:t>62</w:t>
            </w:r>
            <w:r w:rsidR="00E728A0">
              <w:rPr>
                <w:noProof/>
                <w:webHidden/>
              </w:rPr>
              <w:fldChar w:fldCharType="end"/>
            </w:r>
          </w:hyperlink>
        </w:p>
        <w:p w14:paraId="1EC99C91" w14:textId="4BAF7364" w:rsidR="00E728A0" w:rsidRDefault="00DD7A45">
          <w:pPr>
            <w:pStyle w:val="TJ1"/>
            <w:rPr>
              <w:rFonts w:asciiTheme="minorHAnsi" w:eastAsiaTheme="minorEastAsia" w:hAnsiTheme="minorHAnsi" w:cstheme="minorBidi"/>
              <w:b w:val="0"/>
              <w:noProof/>
              <w:sz w:val="22"/>
              <w:szCs w:val="22"/>
              <w:lang w:val="hu-HU" w:eastAsia="hu-HU"/>
            </w:rPr>
          </w:pPr>
          <w:hyperlink w:anchor="_Toc490729119" w:history="1">
            <w:r w:rsidR="00E728A0" w:rsidRPr="003E53C6">
              <w:rPr>
                <w:rStyle w:val="Hiperhivatkozs"/>
                <w:noProof/>
              </w:rPr>
              <w:t>IV. FEJEZET SZERZŐDÉSTERVEZET</w:t>
            </w:r>
            <w:r w:rsidR="00E728A0">
              <w:rPr>
                <w:noProof/>
                <w:webHidden/>
              </w:rPr>
              <w:tab/>
            </w:r>
            <w:r w:rsidR="00E728A0">
              <w:rPr>
                <w:noProof/>
                <w:webHidden/>
              </w:rPr>
              <w:fldChar w:fldCharType="begin"/>
            </w:r>
            <w:r w:rsidR="00E728A0">
              <w:rPr>
                <w:noProof/>
                <w:webHidden/>
              </w:rPr>
              <w:instrText xml:space="preserve"> PAGEREF _Toc490729119 \h </w:instrText>
            </w:r>
            <w:r w:rsidR="00E728A0">
              <w:rPr>
                <w:noProof/>
                <w:webHidden/>
              </w:rPr>
            </w:r>
            <w:r w:rsidR="00E728A0">
              <w:rPr>
                <w:noProof/>
                <w:webHidden/>
              </w:rPr>
              <w:fldChar w:fldCharType="separate"/>
            </w:r>
            <w:r w:rsidR="00E728A0">
              <w:rPr>
                <w:noProof/>
                <w:webHidden/>
              </w:rPr>
              <w:t>72</w:t>
            </w:r>
            <w:r w:rsidR="00E728A0">
              <w:rPr>
                <w:noProof/>
                <w:webHidden/>
              </w:rPr>
              <w:fldChar w:fldCharType="end"/>
            </w:r>
          </w:hyperlink>
        </w:p>
        <w:p w14:paraId="6F9A5E9F" w14:textId="52E224AE" w:rsidR="00E850AF" w:rsidRDefault="00E850AF">
          <w:r w:rsidRPr="00D45E22">
            <w:rPr>
              <w:rFonts w:ascii="Garamond" w:hAnsi="Garamond"/>
              <w:b/>
              <w:bCs/>
            </w:rPr>
            <w:fldChar w:fldCharType="end"/>
          </w:r>
        </w:p>
      </w:sdtContent>
    </w:sdt>
    <w:p w14:paraId="102CDCAC" w14:textId="77777777" w:rsidR="00D7160B" w:rsidRDefault="00D7160B">
      <w:pPr>
        <w:rPr>
          <w:rFonts w:ascii="Garamond" w:hAnsi="Garamond" w:cs="Times New Roman"/>
          <w:b/>
          <w:sz w:val="32"/>
          <w:szCs w:val="22"/>
        </w:rPr>
      </w:pPr>
    </w:p>
    <w:p w14:paraId="241A5CF9" w14:textId="77777777" w:rsidR="00D45E22" w:rsidRPr="006B7C41" w:rsidRDefault="00D45E22">
      <w:pPr>
        <w:rPr>
          <w:rFonts w:ascii="Garamond" w:hAnsi="Garamond" w:cs="Times New Roman"/>
          <w:b/>
          <w:sz w:val="32"/>
          <w:szCs w:val="22"/>
        </w:rPr>
      </w:pPr>
    </w:p>
    <w:p w14:paraId="226D6F8F" w14:textId="77777777" w:rsidR="003F5072" w:rsidRPr="006B7C41" w:rsidRDefault="003F5072">
      <w:pPr>
        <w:rPr>
          <w:rFonts w:ascii="Garamond" w:hAnsi="Garamond" w:cs="Times New Roman"/>
          <w:b/>
          <w:sz w:val="32"/>
          <w:szCs w:val="22"/>
        </w:rPr>
      </w:pPr>
    </w:p>
    <w:p w14:paraId="5B5D9624" w14:textId="77777777" w:rsidR="00374A7B" w:rsidRPr="006B7C41" w:rsidRDefault="00374A7B">
      <w:pPr>
        <w:rPr>
          <w:rFonts w:ascii="Garamond" w:hAnsi="Garamond" w:cs="Times New Roman"/>
          <w:b/>
          <w:sz w:val="32"/>
          <w:szCs w:val="22"/>
        </w:rPr>
      </w:pPr>
    </w:p>
    <w:p w14:paraId="3055D113" w14:textId="77777777" w:rsidR="00374A7B" w:rsidRPr="006B7C41" w:rsidRDefault="00374A7B">
      <w:pPr>
        <w:rPr>
          <w:rFonts w:ascii="Garamond" w:hAnsi="Garamond" w:cs="Times New Roman"/>
          <w:b/>
          <w:sz w:val="32"/>
          <w:szCs w:val="22"/>
        </w:rPr>
      </w:pPr>
    </w:p>
    <w:p w14:paraId="67429241" w14:textId="77777777" w:rsidR="00374A7B" w:rsidRPr="006B7C41" w:rsidRDefault="00374A7B">
      <w:pPr>
        <w:rPr>
          <w:rFonts w:ascii="Garamond" w:hAnsi="Garamond" w:cs="Times New Roman"/>
          <w:b/>
          <w:sz w:val="32"/>
          <w:szCs w:val="22"/>
        </w:rPr>
      </w:pPr>
    </w:p>
    <w:p w14:paraId="7FF1A4F8" w14:textId="77777777" w:rsidR="00374A7B" w:rsidRPr="006B7C41" w:rsidRDefault="00374A7B">
      <w:pPr>
        <w:rPr>
          <w:rFonts w:ascii="Garamond" w:hAnsi="Garamond" w:cs="Times New Roman"/>
          <w:b/>
          <w:sz w:val="32"/>
          <w:szCs w:val="22"/>
        </w:rPr>
      </w:pPr>
    </w:p>
    <w:p w14:paraId="7452CABB" w14:textId="77777777" w:rsidR="00374A7B" w:rsidRPr="006B7C41" w:rsidRDefault="00374A7B">
      <w:pPr>
        <w:rPr>
          <w:rFonts w:ascii="Garamond" w:hAnsi="Garamond" w:cs="Times New Roman"/>
          <w:b/>
          <w:sz w:val="32"/>
          <w:szCs w:val="22"/>
        </w:rPr>
      </w:pPr>
    </w:p>
    <w:p w14:paraId="273865E4" w14:textId="77777777" w:rsidR="00C66675" w:rsidRPr="006B7C41" w:rsidRDefault="00C66675">
      <w:pPr>
        <w:rPr>
          <w:rFonts w:ascii="Garamond" w:hAnsi="Garamond" w:cs="Times New Roman"/>
          <w:b/>
          <w:sz w:val="32"/>
          <w:szCs w:val="22"/>
        </w:rPr>
      </w:pPr>
    </w:p>
    <w:p w14:paraId="080E334D" w14:textId="77777777" w:rsidR="002A21C1" w:rsidRDefault="002A21C1"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14:paraId="5D0DA61F" w14:textId="248F0A63" w:rsidR="002A21C1" w:rsidRDefault="002A21C1"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14:paraId="1E8E3ABA" w14:textId="564C11C6" w:rsidR="000079AA" w:rsidRDefault="000079AA" w:rsidP="000079AA">
      <w:pPr>
        <w:rPr>
          <w:lang w:val="en-GB"/>
        </w:rPr>
      </w:pPr>
    </w:p>
    <w:p w14:paraId="3F52BCBC" w14:textId="7F887956" w:rsidR="000079AA" w:rsidRDefault="000079AA" w:rsidP="000079AA">
      <w:pPr>
        <w:rPr>
          <w:lang w:val="en-GB"/>
        </w:rPr>
      </w:pPr>
    </w:p>
    <w:p w14:paraId="31A3CD6E" w14:textId="071F5041" w:rsidR="000079AA" w:rsidRDefault="000079AA" w:rsidP="000079AA">
      <w:pPr>
        <w:rPr>
          <w:lang w:val="en-GB"/>
        </w:rPr>
      </w:pPr>
    </w:p>
    <w:p w14:paraId="57567FF7" w14:textId="04121CC5" w:rsidR="000079AA" w:rsidRDefault="000079AA" w:rsidP="000079AA">
      <w:pPr>
        <w:rPr>
          <w:lang w:val="en-GB"/>
        </w:rPr>
      </w:pPr>
    </w:p>
    <w:p w14:paraId="45E66B56" w14:textId="74B63438" w:rsidR="000079AA" w:rsidRDefault="000079AA" w:rsidP="000079AA">
      <w:pPr>
        <w:rPr>
          <w:lang w:val="en-GB"/>
        </w:rPr>
      </w:pPr>
    </w:p>
    <w:p w14:paraId="0CFE3D4F" w14:textId="71C498E5" w:rsidR="000079AA" w:rsidRDefault="000079AA" w:rsidP="000079AA">
      <w:pPr>
        <w:rPr>
          <w:lang w:val="en-GB"/>
        </w:rPr>
      </w:pPr>
    </w:p>
    <w:p w14:paraId="5B9BDA9D" w14:textId="2898AD0F" w:rsidR="000079AA" w:rsidRDefault="000079AA" w:rsidP="000079AA">
      <w:pPr>
        <w:rPr>
          <w:lang w:val="en-GB"/>
        </w:rPr>
      </w:pPr>
    </w:p>
    <w:p w14:paraId="39CFECCB" w14:textId="60191961" w:rsidR="000079AA" w:rsidRDefault="000079AA" w:rsidP="000079AA">
      <w:pPr>
        <w:rPr>
          <w:lang w:val="en-GB"/>
        </w:rPr>
      </w:pPr>
    </w:p>
    <w:p w14:paraId="3DEF9467" w14:textId="193B2A3F" w:rsidR="000079AA" w:rsidRDefault="000079AA" w:rsidP="000079AA">
      <w:pPr>
        <w:rPr>
          <w:lang w:val="en-GB"/>
        </w:rPr>
      </w:pPr>
    </w:p>
    <w:p w14:paraId="488E3763" w14:textId="0CE7BD3D" w:rsidR="002A21C1" w:rsidRDefault="002A21C1" w:rsidP="00842841">
      <w:pPr>
        <w:pStyle w:val="Cmsor1"/>
        <w:numPr>
          <w:ilvl w:val="0"/>
          <w:numId w:val="0"/>
        </w:numPr>
        <w:tabs>
          <w:tab w:val="clear" w:pos="709"/>
          <w:tab w:val="clear" w:pos="2126"/>
          <w:tab w:val="clear" w:pos="4111"/>
          <w:tab w:val="clear" w:pos="5812"/>
        </w:tabs>
        <w:rPr>
          <w:rFonts w:ascii="Garamond" w:hAnsi="Garamond"/>
          <w:caps/>
          <w:szCs w:val="22"/>
        </w:rPr>
      </w:pPr>
    </w:p>
    <w:p w14:paraId="39A99C58" w14:textId="792FE2B9" w:rsidR="00C66675" w:rsidRPr="006B7C41" w:rsidRDefault="000079AA" w:rsidP="00E850AF">
      <w:pPr>
        <w:pStyle w:val="Cmsor1"/>
        <w:numPr>
          <w:ilvl w:val="0"/>
          <w:numId w:val="0"/>
        </w:numPr>
        <w:tabs>
          <w:tab w:val="clear" w:pos="709"/>
          <w:tab w:val="clear" w:pos="2126"/>
          <w:tab w:val="clear" w:pos="4111"/>
          <w:tab w:val="clear" w:pos="5812"/>
        </w:tabs>
        <w:jc w:val="center"/>
        <w:rPr>
          <w:rFonts w:ascii="Garamond" w:hAnsi="Garamond"/>
          <w:b w:val="0"/>
          <w:caps/>
          <w:szCs w:val="22"/>
        </w:rPr>
      </w:pPr>
      <w:bookmarkStart w:id="0" w:name="_Toc490729092"/>
      <w:r>
        <w:rPr>
          <w:rFonts w:ascii="Garamond" w:hAnsi="Garamond"/>
          <w:caps/>
          <w:szCs w:val="22"/>
        </w:rPr>
        <w:t>I. Fejezet</w:t>
      </w:r>
      <w:r w:rsidR="00E850AF">
        <w:rPr>
          <w:rFonts w:ascii="Garamond" w:hAnsi="Garamond"/>
          <w:b w:val="0"/>
          <w:caps/>
          <w:szCs w:val="22"/>
        </w:rPr>
        <w:br/>
      </w:r>
      <w:r w:rsidR="00B373FD" w:rsidRPr="00B373FD">
        <w:rPr>
          <w:rFonts w:ascii="Garamond" w:hAnsi="Garamond"/>
          <w:caps/>
          <w:szCs w:val="22"/>
        </w:rPr>
        <w:t>ÁLTALÁNOS TÁJÉKOZTATÓ AZ ELJÁRÁSBAN RÉSZTVEVŐ GAZDASÁGI SZEREPLŐK RÉSZÉRE</w:t>
      </w:r>
      <w:bookmarkEnd w:id="0"/>
    </w:p>
    <w:p w14:paraId="3ADF9E81" w14:textId="77777777" w:rsidR="000C5D05" w:rsidRDefault="000C5D05">
      <w:pPr>
        <w:suppressAutoHyphens w:val="0"/>
        <w:rPr>
          <w:rFonts w:ascii="Garamond" w:hAnsi="Garamond" w:cs="Times New Roman"/>
          <w:b/>
          <w:sz w:val="22"/>
          <w:szCs w:val="22"/>
        </w:rPr>
      </w:pPr>
      <w:r>
        <w:rPr>
          <w:rFonts w:ascii="Garamond" w:hAnsi="Garamond" w:cs="Times New Roman"/>
          <w:b/>
          <w:sz w:val="22"/>
          <w:szCs w:val="22"/>
        </w:rPr>
        <w:br w:type="page"/>
      </w:r>
    </w:p>
    <w:p w14:paraId="2FD0A018" w14:textId="77777777" w:rsidR="00E850AF" w:rsidRDefault="00E850AF" w:rsidP="00E850AF">
      <w:pPr>
        <w:jc w:val="center"/>
        <w:rPr>
          <w:rFonts w:ascii="Garamond" w:hAnsi="Garamond" w:cs="Times New Roman"/>
          <w:b/>
        </w:rPr>
      </w:pPr>
      <w:r w:rsidRPr="00B373FD">
        <w:rPr>
          <w:rFonts w:ascii="Garamond" w:hAnsi="Garamond" w:cs="Times New Roman"/>
          <w:b/>
        </w:rPr>
        <w:lastRenderedPageBreak/>
        <w:t>TISZTELT AJÁNLATTEVŐ!</w:t>
      </w:r>
    </w:p>
    <w:p w14:paraId="719A7B67" w14:textId="77777777" w:rsidR="00E850AF" w:rsidRPr="00B373FD" w:rsidRDefault="00E850AF" w:rsidP="00E850AF">
      <w:pPr>
        <w:jc w:val="center"/>
        <w:rPr>
          <w:rFonts w:ascii="Garamond" w:hAnsi="Garamond" w:cs="Times New Roman"/>
          <w:b/>
        </w:rPr>
      </w:pPr>
    </w:p>
    <w:p w14:paraId="4E7D1195" w14:textId="77777777" w:rsidR="00E850AF" w:rsidRPr="00B373FD" w:rsidRDefault="00E850AF" w:rsidP="00E850AF">
      <w:pPr>
        <w:jc w:val="both"/>
        <w:rPr>
          <w:rFonts w:ascii="Garamond" w:hAnsi="Garamond" w:cs="Times New Roman"/>
        </w:rPr>
      </w:pPr>
    </w:p>
    <w:p w14:paraId="2F186203" w14:textId="07B62F01" w:rsidR="00E850AF" w:rsidRPr="00B373FD" w:rsidRDefault="00C401F7" w:rsidP="00E850AF">
      <w:pPr>
        <w:jc w:val="both"/>
        <w:rPr>
          <w:rFonts w:ascii="Garamond" w:hAnsi="Garamond" w:cs="Times New Roman"/>
        </w:rPr>
      </w:pPr>
      <w:r>
        <w:rPr>
          <w:rFonts w:ascii="Garamond" w:hAnsi="Garamond" w:cs="Times New Roman"/>
        </w:rPr>
        <w:t>A</w:t>
      </w:r>
      <w:r w:rsidR="00E850AF" w:rsidRPr="00B373FD">
        <w:rPr>
          <w:rFonts w:ascii="Garamond" w:hAnsi="Garamond"/>
        </w:rPr>
        <w:t xml:space="preserve"> Pécsi Tudományegyetem </w:t>
      </w:r>
      <w:r>
        <w:rPr>
          <w:rFonts w:ascii="Garamond" w:hAnsi="Garamond"/>
        </w:rPr>
        <w:t xml:space="preserve">(továbbiakban: Ajánlatkérő) </w:t>
      </w:r>
      <w:r w:rsidR="00E850AF" w:rsidRPr="00B373FD">
        <w:rPr>
          <w:rFonts w:ascii="Garamond" w:hAnsi="Garamond" w:cs="Times New Roman"/>
        </w:rPr>
        <w:t xml:space="preserve">nevében ezennel felkérjük, hogy az </w:t>
      </w:r>
      <w:r>
        <w:rPr>
          <w:rFonts w:ascii="Garamond" w:hAnsi="Garamond" w:cs="Times New Roman"/>
        </w:rPr>
        <w:t>a</w:t>
      </w:r>
      <w:r w:rsidR="00E850AF" w:rsidRPr="00B373FD">
        <w:rPr>
          <w:rFonts w:ascii="Garamond" w:hAnsi="Garamond" w:cs="Times New Roman"/>
        </w:rPr>
        <w:t xml:space="preserve">jánlati </w:t>
      </w:r>
      <w:r>
        <w:rPr>
          <w:rFonts w:ascii="Garamond" w:hAnsi="Garamond" w:cs="Times New Roman"/>
        </w:rPr>
        <w:t>f</w:t>
      </w:r>
      <w:r w:rsidR="00E850AF" w:rsidRPr="00B373FD">
        <w:rPr>
          <w:rFonts w:ascii="Garamond" w:hAnsi="Garamond" w:cs="Times New Roman"/>
        </w:rPr>
        <w:t>elhívásban, valamint a közbeszerzési dokumentumokban leírtak szerint tegye meg ajánlatát jel</w:t>
      </w:r>
      <w:r w:rsidR="004D41AD">
        <w:rPr>
          <w:rFonts w:ascii="Garamond" w:hAnsi="Garamond" w:cs="Times New Roman"/>
        </w:rPr>
        <w:t>en közbeszerzés tárgyát képező árubeszerzés</w:t>
      </w:r>
      <w:r w:rsidR="00E850AF" w:rsidRPr="00B373FD">
        <w:rPr>
          <w:rFonts w:ascii="Garamond" w:hAnsi="Garamond" w:cs="Times New Roman"/>
        </w:rPr>
        <w:t xml:space="preserve"> megvalósítására.</w:t>
      </w:r>
    </w:p>
    <w:p w14:paraId="5574E19C" w14:textId="77777777" w:rsidR="00E850AF" w:rsidRPr="00B373FD" w:rsidRDefault="00E850AF" w:rsidP="00E850AF">
      <w:pPr>
        <w:jc w:val="both"/>
        <w:rPr>
          <w:rFonts w:ascii="Garamond" w:hAnsi="Garamond" w:cs="Times New Roman"/>
          <w:u w:val="single"/>
        </w:rPr>
      </w:pPr>
    </w:p>
    <w:p w14:paraId="7FFFF350" w14:textId="77777777" w:rsidR="00E850AF" w:rsidRPr="00B373FD" w:rsidRDefault="00E850AF" w:rsidP="00E850AF">
      <w:pPr>
        <w:jc w:val="both"/>
        <w:rPr>
          <w:rFonts w:ascii="Garamond" w:hAnsi="Garamond" w:cs="Times New Roman"/>
          <w:u w:val="single"/>
        </w:rPr>
      </w:pPr>
      <w:r w:rsidRPr="00B373FD">
        <w:rPr>
          <w:rFonts w:ascii="Garamond" w:hAnsi="Garamond" w:cs="Times New Roman"/>
          <w:u w:val="single"/>
        </w:rPr>
        <w:t>Az eljárás típusa:</w:t>
      </w:r>
    </w:p>
    <w:p w14:paraId="19263582" w14:textId="77777777" w:rsidR="00E850AF" w:rsidRPr="00B373FD" w:rsidRDefault="00E850AF" w:rsidP="00E850AF">
      <w:pPr>
        <w:jc w:val="both"/>
        <w:rPr>
          <w:rFonts w:ascii="Garamond" w:hAnsi="Garamond" w:cs="Times New Roman"/>
        </w:rPr>
      </w:pPr>
      <w:r w:rsidRPr="00B373FD">
        <w:rPr>
          <w:rFonts w:ascii="Garamond" w:hAnsi="Garamond" w:cs="Times New Roman"/>
        </w:rPr>
        <w:t xml:space="preserve">A közbeszerzésekről </w:t>
      </w:r>
      <w:r w:rsidRPr="00B373FD">
        <w:rPr>
          <w:rFonts w:ascii="Garamond" w:hAnsi="Garamond"/>
        </w:rPr>
        <w:t>szóló 2015. évi CXLIII. törvény Második Rész</w:t>
      </w:r>
      <w:r w:rsidR="0090206D">
        <w:rPr>
          <w:rFonts w:ascii="Garamond" w:hAnsi="Garamond"/>
        </w:rPr>
        <w:t xml:space="preserve"> 81. §</w:t>
      </w:r>
      <w:r w:rsidRPr="00B373FD">
        <w:rPr>
          <w:rFonts w:ascii="Garamond" w:hAnsi="Garamond"/>
        </w:rPr>
        <w:t xml:space="preserve"> szerinti nyílt közbeszerzési eljárás</w:t>
      </w:r>
      <w:r w:rsidRPr="00B373FD">
        <w:rPr>
          <w:rFonts w:ascii="Garamond" w:hAnsi="Garamond" w:cs="Times New Roman"/>
        </w:rPr>
        <w:t>.</w:t>
      </w:r>
    </w:p>
    <w:p w14:paraId="69DF7000" w14:textId="77777777" w:rsidR="00E850AF" w:rsidRPr="00B373FD" w:rsidRDefault="00E850AF" w:rsidP="00E850AF">
      <w:pPr>
        <w:jc w:val="both"/>
        <w:rPr>
          <w:rFonts w:ascii="Garamond" w:hAnsi="Garamond" w:cs="Times New Roman"/>
        </w:rPr>
      </w:pPr>
    </w:p>
    <w:p w14:paraId="3BD89D8C" w14:textId="6C8DC597" w:rsidR="00E850AF" w:rsidRPr="00C50181" w:rsidRDefault="00E850AF" w:rsidP="00E850AF">
      <w:pPr>
        <w:tabs>
          <w:tab w:val="num" w:pos="0"/>
        </w:tabs>
        <w:jc w:val="both"/>
        <w:rPr>
          <w:rFonts w:ascii="Garamond" w:hAnsi="Garamond" w:cs="Times New Roman"/>
        </w:rPr>
      </w:pPr>
      <w:r w:rsidRPr="00B373FD">
        <w:rPr>
          <w:rFonts w:ascii="Garamond" w:hAnsi="Garamond" w:cs="Times New Roman"/>
          <w:u w:val="single"/>
        </w:rPr>
        <w:t>A közbeszerzés tárgya</w:t>
      </w:r>
      <w:r w:rsidRPr="00B373FD">
        <w:rPr>
          <w:rFonts w:ascii="Garamond" w:hAnsi="Garamond" w:cs="Times New Roman"/>
        </w:rPr>
        <w:t xml:space="preserve">: </w:t>
      </w:r>
      <w:r w:rsidR="004E144C">
        <w:rPr>
          <w:rFonts w:ascii="Garamond" w:hAnsi="Garamond"/>
        </w:rPr>
        <w:t>Elektrofiziológiai fogyóanyagok beszerzése a Pécsi Tudományegyetem részére-2</w:t>
      </w:r>
    </w:p>
    <w:p w14:paraId="74658EAA" w14:textId="77777777" w:rsidR="00E850AF" w:rsidRPr="00B373FD" w:rsidRDefault="00E850AF" w:rsidP="00E850AF">
      <w:pPr>
        <w:tabs>
          <w:tab w:val="num" w:pos="0"/>
        </w:tabs>
        <w:jc w:val="both"/>
        <w:rPr>
          <w:rFonts w:ascii="Garamond" w:hAnsi="Garamond" w:cs="Times New Roman"/>
        </w:rPr>
      </w:pPr>
    </w:p>
    <w:p w14:paraId="771F0FF5" w14:textId="77777777" w:rsidR="00E850AF" w:rsidRPr="00B373FD" w:rsidRDefault="00E850AF" w:rsidP="00E850AF">
      <w:pPr>
        <w:jc w:val="both"/>
        <w:rPr>
          <w:rFonts w:ascii="Garamond" w:hAnsi="Garamond" w:cs="Times New Roman"/>
          <w:u w:val="single"/>
        </w:rPr>
      </w:pPr>
      <w:r w:rsidRPr="00B373FD">
        <w:rPr>
          <w:rFonts w:ascii="Garamond" w:hAnsi="Garamond" w:cs="Times New Roman"/>
          <w:u w:val="single"/>
        </w:rPr>
        <w:t>A szerződés időtartama:</w:t>
      </w:r>
    </w:p>
    <w:p w14:paraId="7DB4221C" w14:textId="42A485AA" w:rsidR="00E850AF" w:rsidRPr="00B373FD" w:rsidRDefault="004E144C" w:rsidP="00E850AF">
      <w:pPr>
        <w:jc w:val="both"/>
        <w:rPr>
          <w:rFonts w:ascii="Garamond" w:hAnsi="Garamond"/>
          <w:color w:val="000000"/>
        </w:rPr>
      </w:pPr>
      <w:r>
        <w:rPr>
          <w:rFonts w:ascii="Garamond" w:hAnsi="Garamond"/>
          <w:color w:val="000000"/>
        </w:rPr>
        <w:t xml:space="preserve">A szerződés aláírását követő 12 hónap. </w:t>
      </w:r>
    </w:p>
    <w:p w14:paraId="028D92F9" w14:textId="77777777" w:rsidR="00E850AF" w:rsidRPr="00B373FD" w:rsidRDefault="00E850AF" w:rsidP="00E850AF">
      <w:pPr>
        <w:jc w:val="both"/>
        <w:rPr>
          <w:rFonts w:ascii="Garamond" w:hAnsi="Garamond" w:cs="Times New Roman"/>
          <w:u w:val="single"/>
        </w:rPr>
      </w:pPr>
    </w:p>
    <w:p w14:paraId="0C4C053F" w14:textId="77777777" w:rsidR="00E850AF" w:rsidRPr="00B373FD" w:rsidRDefault="00E850AF" w:rsidP="00E850AF">
      <w:pPr>
        <w:jc w:val="both"/>
        <w:rPr>
          <w:rFonts w:ascii="Garamond" w:hAnsi="Garamond" w:cs="Times New Roman"/>
          <w:u w:val="single"/>
        </w:rPr>
      </w:pPr>
      <w:r w:rsidRPr="00B373FD">
        <w:rPr>
          <w:rFonts w:ascii="Garamond" w:hAnsi="Garamond" w:cs="Times New Roman"/>
          <w:u w:val="single"/>
        </w:rPr>
        <w:t>A közbeszerzésben résztvevők köre:</w:t>
      </w:r>
    </w:p>
    <w:p w14:paraId="5B71EA80" w14:textId="77777777" w:rsidR="00E850AF" w:rsidRPr="00B373FD" w:rsidRDefault="00E850AF" w:rsidP="00E850AF">
      <w:pPr>
        <w:jc w:val="both"/>
        <w:rPr>
          <w:rFonts w:ascii="Garamond" w:hAnsi="Garamond" w:cs="Times New Roman"/>
        </w:rPr>
      </w:pPr>
      <w:r w:rsidRPr="00B373FD">
        <w:rPr>
          <w:rFonts w:ascii="Garamond" w:hAnsi="Garamond" w:cs="Times New Roman"/>
        </w:rPr>
        <w:t xml:space="preserve">Azok a szervezetek vagy személyek, akik a közbeszerzési dokumentumokat a Kbt. 57. § (2) bekezdésével összhangban elektronikus úton elkérték, a felhívás </w:t>
      </w:r>
      <w:r w:rsidRPr="004D41AD">
        <w:rPr>
          <w:rFonts w:ascii="Garamond" w:hAnsi="Garamond" w:cs="Times New Roman"/>
        </w:rPr>
        <w:t>VI.3.1. pontjában</w:t>
      </w:r>
      <w:r w:rsidRPr="00B373FD">
        <w:rPr>
          <w:rFonts w:ascii="Garamond" w:hAnsi="Garamond" w:cs="Times New Roman"/>
        </w:rPr>
        <w:t xml:space="preserve"> foglaltaknak megfelelően az eljárásban regisztráltak, továbbá az ajánlati felhívás, valamint a hozzá tartozó közbeszerzési dokumentumokban leírtak alapján benyújtott érvényes ajánlatuk alapján a szerződés teljesítésére alkalmasak.</w:t>
      </w:r>
    </w:p>
    <w:p w14:paraId="3C3E0C34" w14:textId="77777777" w:rsidR="00E850AF" w:rsidRPr="00B373FD" w:rsidRDefault="00E850AF" w:rsidP="00E850AF">
      <w:pPr>
        <w:jc w:val="both"/>
        <w:rPr>
          <w:rFonts w:ascii="Garamond" w:hAnsi="Garamond" w:cs="Times New Roman"/>
          <w:u w:val="single"/>
        </w:rPr>
      </w:pPr>
    </w:p>
    <w:p w14:paraId="3366FE09" w14:textId="77777777" w:rsidR="00E850AF" w:rsidRPr="00B373FD" w:rsidRDefault="00E850AF" w:rsidP="00E850AF">
      <w:pPr>
        <w:jc w:val="both"/>
        <w:rPr>
          <w:rFonts w:ascii="Garamond" w:hAnsi="Garamond" w:cs="Times New Roman"/>
          <w:u w:val="single"/>
        </w:rPr>
      </w:pPr>
      <w:r w:rsidRPr="00B373FD">
        <w:rPr>
          <w:rFonts w:ascii="Garamond" w:hAnsi="Garamond" w:cs="Times New Roman"/>
          <w:u w:val="single"/>
        </w:rPr>
        <w:t>Egyéb rendelkezések:</w:t>
      </w:r>
    </w:p>
    <w:p w14:paraId="69B9A107" w14:textId="04105083" w:rsidR="00C50181" w:rsidRDefault="00C50181" w:rsidP="00C50181">
      <w:pPr>
        <w:jc w:val="both"/>
        <w:rPr>
          <w:rFonts w:ascii="Garamond" w:hAnsi="Garamond"/>
        </w:rPr>
      </w:pPr>
      <w:r w:rsidRPr="00D907DD">
        <w:rPr>
          <w:rFonts w:ascii="Garamond" w:hAnsi="Garamond"/>
        </w:rPr>
        <w:t>A</w:t>
      </w:r>
      <w:r>
        <w:rPr>
          <w:rFonts w:ascii="Garamond" w:hAnsi="Garamond"/>
        </w:rPr>
        <w:t>z A</w:t>
      </w:r>
      <w:r w:rsidRPr="00D907DD">
        <w:rPr>
          <w:rFonts w:ascii="Garamond" w:hAnsi="Garamond"/>
        </w:rPr>
        <w:t xml:space="preserve">jánlatkérő </w:t>
      </w:r>
      <w:r>
        <w:rPr>
          <w:rFonts w:ascii="Garamond" w:hAnsi="Garamond"/>
        </w:rPr>
        <w:t xml:space="preserve">jelen eljárásban a </w:t>
      </w:r>
      <w:r w:rsidRPr="00D907DD">
        <w:rPr>
          <w:rFonts w:ascii="Garamond" w:hAnsi="Garamond"/>
        </w:rPr>
        <w:t>többváltozatú (alternatív) ajánlattétel</w:t>
      </w:r>
      <w:r>
        <w:rPr>
          <w:rFonts w:ascii="Garamond" w:hAnsi="Garamond"/>
        </w:rPr>
        <w:t>t kizárta</w:t>
      </w:r>
      <w:r w:rsidRPr="00D907DD">
        <w:rPr>
          <w:rFonts w:ascii="Garamond" w:hAnsi="Garamond"/>
        </w:rPr>
        <w:t>.</w:t>
      </w:r>
      <w:r>
        <w:rPr>
          <w:rFonts w:ascii="Garamond" w:hAnsi="Garamond"/>
        </w:rPr>
        <w:t xml:space="preserve"> </w:t>
      </w:r>
    </w:p>
    <w:p w14:paraId="00ED661E" w14:textId="77777777" w:rsidR="00C50181" w:rsidRDefault="00C50181" w:rsidP="00C50181">
      <w:pPr>
        <w:jc w:val="both"/>
        <w:rPr>
          <w:rFonts w:ascii="Garamond" w:hAnsi="Garamond"/>
        </w:rPr>
      </w:pPr>
    </w:p>
    <w:p w14:paraId="6DDC4AA2" w14:textId="407A41D7" w:rsidR="00E850AF" w:rsidRDefault="00C50181" w:rsidP="00C50181">
      <w:pPr>
        <w:jc w:val="both"/>
        <w:rPr>
          <w:rFonts w:ascii="Garamond" w:hAnsi="Garamond"/>
        </w:rPr>
      </w:pPr>
      <w:r w:rsidRPr="007B497E">
        <w:rPr>
          <w:rFonts w:ascii="Garamond" w:hAnsi="Garamond"/>
        </w:rPr>
        <w:t>Az Ajánlatkérő tárgyi eljárásban nem biztosít részajánlat tételi lehetőséget, tekintettel arra, hogy a közbeszerzés rés</w:t>
      </w:r>
      <w:r>
        <w:rPr>
          <w:rFonts w:ascii="Garamond" w:hAnsi="Garamond"/>
        </w:rPr>
        <w:t>zekre bontása a gazdasági ésszerű</w:t>
      </w:r>
      <w:r w:rsidRPr="007B497E">
        <w:rPr>
          <w:rFonts w:ascii="Garamond" w:hAnsi="Garamond"/>
        </w:rPr>
        <w:t>ség követelményével nem összeegyeztethető.</w:t>
      </w:r>
    </w:p>
    <w:p w14:paraId="2D3CA701" w14:textId="4F9206C0" w:rsidR="00E54AFE" w:rsidRDefault="00E54AFE" w:rsidP="00C50181">
      <w:pPr>
        <w:jc w:val="both"/>
        <w:rPr>
          <w:rFonts w:ascii="Garamond" w:hAnsi="Garamond"/>
        </w:rPr>
      </w:pPr>
    </w:p>
    <w:p w14:paraId="497BFDB2" w14:textId="68278FD2" w:rsidR="00E54AFE" w:rsidRPr="00E54AFE" w:rsidRDefault="00E54AFE" w:rsidP="00E54AFE">
      <w:pPr>
        <w:pStyle w:val="Listaszerbekezds3"/>
        <w:spacing w:before="120" w:after="120"/>
        <w:ind w:left="0"/>
        <w:jc w:val="both"/>
        <w:rPr>
          <w:rFonts w:ascii="Garamond" w:hAnsi="Garamond"/>
          <w:bCs/>
        </w:rPr>
      </w:pPr>
      <w:r w:rsidRPr="00E54AFE">
        <w:rPr>
          <w:rFonts w:ascii="Garamond" w:hAnsi="Garamond"/>
          <w:bCs/>
          <w:u w:val="single"/>
        </w:rPr>
        <w:t>Egyenértékűség:</w:t>
      </w:r>
      <w:r w:rsidRPr="00E54AFE">
        <w:rPr>
          <w:rFonts w:ascii="Garamond" w:hAnsi="Garamond"/>
          <w:bCs/>
        </w:rPr>
        <w:t xml:space="preserve"> AK a közbesz. elj. műszaki leírásában leírtakkal minden szempontból egyenértékű termék megajánlását is elfogadja </w:t>
      </w:r>
    </w:p>
    <w:p w14:paraId="34C0707A" w14:textId="77777777" w:rsidR="00E54AFE" w:rsidRPr="00E54AFE" w:rsidRDefault="00E54AFE" w:rsidP="00E54AFE">
      <w:pPr>
        <w:spacing w:after="40"/>
        <w:jc w:val="both"/>
        <w:rPr>
          <w:rFonts w:ascii="Garamond" w:hAnsi="Garamond"/>
        </w:rPr>
      </w:pPr>
      <w:r w:rsidRPr="00E54AFE">
        <w:rPr>
          <w:rFonts w:ascii="Garamond" w:hAnsi="Garamond"/>
        </w:rPr>
        <w:t xml:space="preserve">A közbesz. elj. műszaki leírásában és egyéb dokumentumaiban meghatározott gyártmányú vagy eredetű dologra, illetve konkrét elj.-ra, amely egy adott gazdasági szereplő termékeit vagy az általa nyújtott szolgáltatást jellemzi, vagy védjegyre, szabadalomra, tevékenységre, személyre, típusra vagy adott származásra vagy gyártási folyamatra történő utalás esetén az ilyen jellegű megnevezés mellé a „vagy azzal egyenértékű” kifejezést is oda kell érteni. </w:t>
      </w:r>
    </w:p>
    <w:p w14:paraId="55A7D7DA" w14:textId="77777777" w:rsidR="00E54AFE" w:rsidRPr="00E54AFE" w:rsidRDefault="00E54AFE" w:rsidP="00E54AFE">
      <w:pPr>
        <w:pStyle w:val="Listaszerbekezds3"/>
        <w:spacing w:before="120" w:after="120"/>
        <w:ind w:left="0"/>
        <w:jc w:val="both"/>
        <w:rPr>
          <w:rFonts w:ascii="Garamond" w:hAnsi="Garamond"/>
          <w:bCs/>
        </w:rPr>
      </w:pPr>
      <w:r w:rsidRPr="00E54AFE">
        <w:rPr>
          <w:rFonts w:ascii="Garamond" w:hAnsi="Garamond"/>
        </w:rPr>
        <w:t>A meghatározott gyártmányú vagy eredetű dologra, illetve konkrét eljárásra, amely egy adott GSZ termékeit vagy az általa nyújtott szolgáltatást jellemzi, vagy védjegyre, szabadalomra, tevékenységre, személyre, típusra vagy adott származásra vagy gyártási folyamatra való utalás ugyancsak a tárgy egyértelmű beazonosítását szolgálja, az AK ezekkel egyenért. minőség biztosítása érdekében tett intézkedéseket is elfogad. Egyenért. típus megajánlása esetén az egyenértékűséget az AT az AJ-ban megfelelő módon, bármely megfelelő eszközzel kell bizonyítsa, hogy az általa javasolt megoldások egyenért. módon megfelelnek a közbesz. műszaki leírásában meghatározott követelményeknek. [321/2015. (X.30.) Kr. 46. § (3)-(6) bek.].</w:t>
      </w:r>
    </w:p>
    <w:p w14:paraId="3019D130" w14:textId="2310B6BD" w:rsidR="00E54AFE" w:rsidRPr="00E54AFE" w:rsidRDefault="00E54AFE" w:rsidP="00E54AFE">
      <w:pPr>
        <w:jc w:val="both"/>
        <w:rPr>
          <w:rFonts w:ascii="Garamond" w:hAnsi="Garamond"/>
          <w:sz w:val="36"/>
        </w:rPr>
      </w:pPr>
      <w:r w:rsidRPr="00E54AFE">
        <w:rPr>
          <w:rFonts w:ascii="Garamond" w:hAnsi="Garamond"/>
          <w:bCs/>
        </w:rPr>
        <w:t>Az egyenértékűséget az AT-nek az AJ-ban kell bizonyítania.</w:t>
      </w:r>
    </w:p>
    <w:p w14:paraId="6DA8E706" w14:textId="77777777" w:rsidR="00C50181" w:rsidRPr="00C50181" w:rsidRDefault="00C50181" w:rsidP="00C50181">
      <w:pPr>
        <w:jc w:val="both"/>
        <w:rPr>
          <w:rFonts w:ascii="Garamond" w:hAnsi="Garamond"/>
        </w:rPr>
      </w:pPr>
    </w:p>
    <w:p w14:paraId="37280FF4" w14:textId="77777777" w:rsidR="00E850AF" w:rsidRPr="00B373FD" w:rsidRDefault="00E850AF" w:rsidP="00E850AF">
      <w:pPr>
        <w:jc w:val="both"/>
        <w:rPr>
          <w:rFonts w:ascii="Garamond" w:hAnsi="Garamond" w:cs="Times New Roman"/>
        </w:rPr>
      </w:pPr>
      <w:r w:rsidRPr="00B373FD">
        <w:rPr>
          <w:rFonts w:ascii="Garamond" w:hAnsi="Garamond" w:cs="Times New Roman"/>
        </w:rPr>
        <w:t>Amennyiben az ajánlati felhívás és a közbeszerzési dokumentumok között ellentmondás merül fel, úgy az ajánlati felhívásban közölteket kell mérvadónak tekinteni.</w:t>
      </w:r>
    </w:p>
    <w:p w14:paraId="16F8DB16" w14:textId="77777777" w:rsidR="00E850AF" w:rsidRPr="00B373FD" w:rsidRDefault="00E850AF" w:rsidP="00E850AF">
      <w:pPr>
        <w:jc w:val="both"/>
        <w:rPr>
          <w:rFonts w:ascii="Garamond" w:hAnsi="Garamond" w:cs="Times New Roman"/>
        </w:rPr>
      </w:pPr>
    </w:p>
    <w:p w14:paraId="63F98D7E" w14:textId="5A91AC7D" w:rsidR="00E850AF" w:rsidRDefault="00E850AF" w:rsidP="00663F57">
      <w:pPr>
        <w:spacing w:after="120"/>
        <w:jc w:val="both"/>
        <w:rPr>
          <w:rFonts w:ascii="Garamond" w:hAnsi="Garamond" w:cs="Times New Roman"/>
        </w:rPr>
      </w:pPr>
      <w:r w:rsidRPr="00B373FD">
        <w:rPr>
          <w:rFonts w:ascii="Garamond" w:hAnsi="Garamond" w:cs="Times New Roman"/>
        </w:rPr>
        <w:lastRenderedPageBreak/>
        <w:t>Ha a közbeszerzési dokumentum konkrét dátumok helyett határidőt tartalmaz, abban az esetben a határidő számításra a Kbt. 48. § (1)-(4) bekezdését kell alkalmazni.</w:t>
      </w:r>
    </w:p>
    <w:p w14:paraId="77B604F2" w14:textId="5DA09F68" w:rsidR="00E850AF" w:rsidRPr="00B373FD" w:rsidRDefault="00663F57" w:rsidP="00663F57">
      <w:pPr>
        <w:spacing w:after="120"/>
        <w:jc w:val="both"/>
        <w:rPr>
          <w:rFonts w:ascii="Garamond" w:hAnsi="Garamond" w:cs="Times New Roman"/>
        </w:rPr>
      </w:pPr>
      <w:r>
        <w:rPr>
          <w:rFonts w:ascii="Garamond" w:hAnsi="Garamond" w:cs="Times New Roman"/>
        </w:rPr>
        <w:t xml:space="preserve">A felhívásban és jelen dokumentációban valamennyi órában megadott határidő a magyarországi helyi idő (közép-európai idő – CET) szerint értendő. </w:t>
      </w:r>
    </w:p>
    <w:p w14:paraId="1CE8A084" w14:textId="08209140" w:rsidR="00E850AF" w:rsidRDefault="00E850AF" w:rsidP="00E850AF">
      <w:pPr>
        <w:jc w:val="both"/>
        <w:rPr>
          <w:rFonts w:ascii="Garamond" w:hAnsi="Garamond" w:cs="Times New Roman"/>
        </w:rPr>
      </w:pPr>
      <w:r w:rsidRPr="00B373FD">
        <w:rPr>
          <w:rFonts w:ascii="Garamond" w:hAnsi="Garamond" w:cs="Times New Roman"/>
        </w:rPr>
        <w:t xml:space="preserve">Az eljárás során felmerülő, az </w:t>
      </w:r>
      <w:r w:rsidR="00C401F7">
        <w:rPr>
          <w:rFonts w:ascii="Garamond" w:hAnsi="Garamond" w:cs="Times New Roman"/>
        </w:rPr>
        <w:t>a</w:t>
      </w:r>
      <w:r w:rsidRPr="00B373FD">
        <w:rPr>
          <w:rFonts w:ascii="Garamond" w:hAnsi="Garamond" w:cs="Times New Roman"/>
        </w:rPr>
        <w:t>jánlati felhívásban és közbeszerzési dokumentumokban nem szabályozott kérdések tekintetében a közbeszerzésekről szóló 2015. évi CXLIII. törvény az irányadó.</w:t>
      </w:r>
    </w:p>
    <w:p w14:paraId="6470E691" w14:textId="1DDEFE6C" w:rsidR="004E144C" w:rsidRDefault="004E144C" w:rsidP="00E850AF">
      <w:pPr>
        <w:jc w:val="both"/>
        <w:rPr>
          <w:rFonts w:ascii="Garamond" w:hAnsi="Garamond" w:cs="Times New Roman"/>
        </w:rPr>
      </w:pPr>
    </w:p>
    <w:p w14:paraId="0ED3470F" w14:textId="02661C9A" w:rsidR="004E144C" w:rsidRDefault="004E144C" w:rsidP="00E850AF">
      <w:pPr>
        <w:jc w:val="both"/>
        <w:rPr>
          <w:rFonts w:ascii="Garamond" w:hAnsi="Garamond" w:cs="Times New Roman"/>
          <w:b/>
          <w:szCs w:val="22"/>
          <w:u w:val="single"/>
        </w:rPr>
      </w:pPr>
      <w:r>
        <w:rPr>
          <w:rFonts w:ascii="Garamond" w:hAnsi="Garamond" w:cs="Times New Roman"/>
        </w:rPr>
        <w:t xml:space="preserve">Ajánlatkérő nevében eljáró felelős akkreditált közbeszerzési szaktanácsadók: </w:t>
      </w:r>
    </w:p>
    <w:p w14:paraId="557E1AE1" w14:textId="77777777" w:rsidR="004E144C" w:rsidRPr="004E144C" w:rsidRDefault="004E144C" w:rsidP="004E144C">
      <w:pPr>
        <w:pStyle w:val="Stlus3"/>
        <w:rPr>
          <w:b w:val="0"/>
        </w:rPr>
      </w:pPr>
      <w:r w:rsidRPr="004E144C">
        <w:rPr>
          <w:b w:val="0"/>
        </w:rPr>
        <w:t xml:space="preserve">Dr. Teszlerné Dr. Csécsei Henrietta (levelezési cím: 7621 Pécs, József u. 27., e-mail: </w:t>
      </w:r>
      <w:hyperlink r:id="rId9" w:history="1">
        <w:r w:rsidRPr="004E144C">
          <w:rPr>
            <w:rStyle w:val="Hiperhivatkozs"/>
            <w:b w:val="0"/>
          </w:rPr>
          <w:t>csecsei.henrietta@pte.hu</w:t>
        </w:r>
      </w:hyperlink>
      <w:r w:rsidRPr="004E144C">
        <w:rPr>
          <w:b w:val="0"/>
        </w:rPr>
        <w:t>, lajstromszám: 00448)</w:t>
      </w:r>
    </w:p>
    <w:p w14:paraId="2362B14F" w14:textId="519EACA2" w:rsidR="00E850AF" w:rsidRPr="004E144C" w:rsidRDefault="004E144C" w:rsidP="004E144C">
      <w:pPr>
        <w:jc w:val="both"/>
        <w:rPr>
          <w:rFonts w:ascii="Garamond" w:hAnsi="Garamond" w:cs="Times New Roman"/>
          <w:b/>
          <w:szCs w:val="22"/>
          <w:u w:val="single"/>
        </w:rPr>
      </w:pPr>
      <w:r w:rsidRPr="004E144C">
        <w:rPr>
          <w:rFonts w:ascii="Garamond" w:hAnsi="Garamond"/>
        </w:rPr>
        <w:t xml:space="preserve">Biróné Dr. Czeininger Mariann (levelezési cím: 7635 Pécs, Görbe dűlő 3., e-mail: </w:t>
      </w:r>
      <w:hyperlink r:id="rId10" w:history="1">
        <w:r w:rsidR="009D1306" w:rsidRPr="00090FA2">
          <w:rPr>
            <w:rStyle w:val="Hiperhivatkozs"/>
            <w:rFonts w:ascii="Garamond" w:hAnsi="Garamond"/>
          </w:rPr>
          <w:t>czeininger.mariann@pte.hu</w:t>
        </w:r>
      </w:hyperlink>
      <w:r w:rsidR="009D1306">
        <w:rPr>
          <w:rFonts w:ascii="Garamond" w:hAnsi="Garamond"/>
        </w:rPr>
        <w:t>,</w:t>
      </w:r>
      <w:r w:rsidRPr="004E144C">
        <w:rPr>
          <w:rFonts w:ascii="Garamond" w:hAnsi="Garamond"/>
        </w:rPr>
        <w:t xml:space="preserve"> lajstromszám: 00051)</w:t>
      </w:r>
    </w:p>
    <w:p w14:paraId="1C38F6DF" w14:textId="77777777" w:rsidR="00E850AF" w:rsidRDefault="00E850AF">
      <w:pPr>
        <w:jc w:val="both"/>
        <w:rPr>
          <w:rFonts w:ascii="Garamond" w:hAnsi="Garamond" w:cs="Times New Roman"/>
          <w:b/>
          <w:szCs w:val="22"/>
          <w:u w:val="single"/>
        </w:rPr>
      </w:pPr>
    </w:p>
    <w:p w14:paraId="50639450" w14:textId="77777777" w:rsidR="00E850AF" w:rsidRDefault="00E850AF">
      <w:pPr>
        <w:jc w:val="both"/>
        <w:rPr>
          <w:rFonts w:ascii="Garamond" w:hAnsi="Garamond" w:cs="Times New Roman"/>
          <w:b/>
          <w:szCs w:val="22"/>
          <w:u w:val="single"/>
        </w:rPr>
      </w:pPr>
    </w:p>
    <w:p w14:paraId="6961C2A7" w14:textId="0562A432" w:rsidR="00C50181" w:rsidRDefault="00C50181">
      <w:pPr>
        <w:jc w:val="both"/>
        <w:rPr>
          <w:rFonts w:ascii="Garamond" w:hAnsi="Garamond" w:cs="Times New Roman"/>
          <w:b/>
          <w:szCs w:val="22"/>
          <w:u w:val="single"/>
        </w:rPr>
      </w:pPr>
    </w:p>
    <w:p w14:paraId="3441B60E" w14:textId="6750FE68" w:rsidR="00E54AFE" w:rsidRDefault="00E54AFE">
      <w:pPr>
        <w:jc w:val="both"/>
        <w:rPr>
          <w:rFonts w:ascii="Garamond" w:hAnsi="Garamond" w:cs="Times New Roman"/>
          <w:b/>
          <w:szCs w:val="22"/>
          <w:u w:val="single"/>
        </w:rPr>
      </w:pPr>
    </w:p>
    <w:p w14:paraId="293CD026" w14:textId="3852E2A5" w:rsidR="00E54AFE" w:rsidRDefault="00E54AFE">
      <w:pPr>
        <w:jc w:val="both"/>
        <w:rPr>
          <w:rFonts w:ascii="Garamond" w:hAnsi="Garamond" w:cs="Times New Roman"/>
          <w:b/>
          <w:szCs w:val="22"/>
          <w:u w:val="single"/>
        </w:rPr>
      </w:pPr>
    </w:p>
    <w:p w14:paraId="5ECDAA08" w14:textId="58512ECA" w:rsidR="00E54AFE" w:rsidRDefault="00E54AFE">
      <w:pPr>
        <w:jc w:val="both"/>
        <w:rPr>
          <w:rFonts w:ascii="Garamond" w:hAnsi="Garamond" w:cs="Times New Roman"/>
          <w:b/>
          <w:szCs w:val="22"/>
          <w:u w:val="single"/>
        </w:rPr>
      </w:pPr>
    </w:p>
    <w:p w14:paraId="3D7CDDEA" w14:textId="6BAE8D38" w:rsidR="00E54AFE" w:rsidRDefault="00E54AFE">
      <w:pPr>
        <w:jc w:val="both"/>
        <w:rPr>
          <w:rFonts w:ascii="Garamond" w:hAnsi="Garamond" w:cs="Times New Roman"/>
          <w:b/>
          <w:szCs w:val="22"/>
          <w:u w:val="single"/>
        </w:rPr>
      </w:pPr>
    </w:p>
    <w:p w14:paraId="226C9216" w14:textId="52DEDBF7" w:rsidR="00E54AFE" w:rsidRDefault="00E54AFE">
      <w:pPr>
        <w:jc w:val="both"/>
        <w:rPr>
          <w:rFonts w:ascii="Garamond" w:hAnsi="Garamond" w:cs="Times New Roman"/>
          <w:b/>
          <w:szCs w:val="22"/>
          <w:u w:val="single"/>
        </w:rPr>
      </w:pPr>
    </w:p>
    <w:p w14:paraId="4AA96633" w14:textId="3B38791F" w:rsidR="00E54AFE" w:rsidRDefault="00E54AFE">
      <w:pPr>
        <w:jc w:val="both"/>
        <w:rPr>
          <w:rFonts w:ascii="Garamond" w:hAnsi="Garamond" w:cs="Times New Roman"/>
          <w:b/>
          <w:szCs w:val="22"/>
          <w:u w:val="single"/>
        </w:rPr>
      </w:pPr>
    </w:p>
    <w:p w14:paraId="008B7561" w14:textId="1AD4B8D5" w:rsidR="00E54AFE" w:rsidRDefault="00E54AFE">
      <w:pPr>
        <w:jc w:val="both"/>
        <w:rPr>
          <w:rFonts w:ascii="Garamond" w:hAnsi="Garamond" w:cs="Times New Roman"/>
          <w:b/>
          <w:szCs w:val="22"/>
          <w:u w:val="single"/>
        </w:rPr>
      </w:pPr>
    </w:p>
    <w:p w14:paraId="6DC38FCE" w14:textId="1E37A219" w:rsidR="00E54AFE" w:rsidRDefault="00E54AFE">
      <w:pPr>
        <w:jc w:val="both"/>
        <w:rPr>
          <w:rFonts w:ascii="Garamond" w:hAnsi="Garamond" w:cs="Times New Roman"/>
          <w:b/>
          <w:szCs w:val="22"/>
          <w:u w:val="single"/>
        </w:rPr>
      </w:pPr>
    </w:p>
    <w:p w14:paraId="57525ADE" w14:textId="0143C487" w:rsidR="00E54AFE" w:rsidRDefault="00E54AFE">
      <w:pPr>
        <w:jc w:val="both"/>
        <w:rPr>
          <w:rFonts w:ascii="Garamond" w:hAnsi="Garamond" w:cs="Times New Roman"/>
          <w:b/>
          <w:szCs w:val="22"/>
          <w:u w:val="single"/>
        </w:rPr>
      </w:pPr>
    </w:p>
    <w:p w14:paraId="1FD70FB7" w14:textId="4E4683D4" w:rsidR="00E54AFE" w:rsidRDefault="00E54AFE">
      <w:pPr>
        <w:jc w:val="both"/>
        <w:rPr>
          <w:rFonts w:ascii="Garamond" w:hAnsi="Garamond" w:cs="Times New Roman"/>
          <w:b/>
          <w:szCs w:val="22"/>
          <w:u w:val="single"/>
        </w:rPr>
      </w:pPr>
    </w:p>
    <w:p w14:paraId="023C284C" w14:textId="475304F3" w:rsidR="00E54AFE" w:rsidRDefault="00E54AFE">
      <w:pPr>
        <w:jc w:val="both"/>
        <w:rPr>
          <w:rFonts w:ascii="Garamond" w:hAnsi="Garamond" w:cs="Times New Roman"/>
          <w:b/>
          <w:szCs w:val="22"/>
          <w:u w:val="single"/>
        </w:rPr>
      </w:pPr>
    </w:p>
    <w:p w14:paraId="56F1A8FB" w14:textId="0012657F" w:rsidR="00E54AFE" w:rsidRDefault="00E54AFE">
      <w:pPr>
        <w:jc w:val="both"/>
        <w:rPr>
          <w:rFonts w:ascii="Garamond" w:hAnsi="Garamond" w:cs="Times New Roman"/>
          <w:b/>
          <w:szCs w:val="22"/>
          <w:u w:val="single"/>
        </w:rPr>
      </w:pPr>
    </w:p>
    <w:p w14:paraId="5CCC77A0" w14:textId="60D0406E" w:rsidR="00E54AFE" w:rsidRDefault="00E54AFE">
      <w:pPr>
        <w:jc w:val="both"/>
        <w:rPr>
          <w:rFonts w:ascii="Garamond" w:hAnsi="Garamond" w:cs="Times New Roman"/>
          <w:b/>
          <w:szCs w:val="22"/>
          <w:u w:val="single"/>
        </w:rPr>
      </w:pPr>
    </w:p>
    <w:p w14:paraId="3044962D" w14:textId="4ABBEF86" w:rsidR="00E54AFE" w:rsidRDefault="00E54AFE">
      <w:pPr>
        <w:jc w:val="both"/>
        <w:rPr>
          <w:rFonts w:ascii="Garamond" w:hAnsi="Garamond" w:cs="Times New Roman"/>
          <w:b/>
          <w:szCs w:val="22"/>
          <w:u w:val="single"/>
        </w:rPr>
      </w:pPr>
    </w:p>
    <w:p w14:paraId="26E0C26B" w14:textId="1BBDEC03" w:rsidR="00E54AFE" w:rsidRDefault="00E54AFE">
      <w:pPr>
        <w:jc w:val="both"/>
        <w:rPr>
          <w:rFonts w:ascii="Garamond" w:hAnsi="Garamond" w:cs="Times New Roman"/>
          <w:b/>
          <w:szCs w:val="22"/>
          <w:u w:val="single"/>
        </w:rPr>
      </w:pPr>
    </w:p>
    <w:p w14:paraId="60140016" w14:textId="155E9446" w:rsidR="00E54AFE" w:rsidRDefault="00E54AFE">
      <w:pPr>
        <w:jc w:val="both"/>
        <w:rPr>
          <w:rFonts w:ascii="Garamond" w:hAnsi="Garamond" w:cs="Times New Roman"/>
          <w:b/>
          <w:szCs w:val="22"/>
          <w:u w:val="single"/>
        </w:rPr>
      </w:pPr>
    </w:p>
    <w:p w14:paraId="686B058A" w14:textId="0628A2D2" w:rsidR="00E54AFE" w:rsidRDefault="00E54AFE">
      <w:pPr>
        <w:jc w:val="both"/>
        <w:rPr>
          <w:rFonts w:ascii="Garamond" w:hAnsi="Garamond" w:cs="Times New Roman"/>
          <w:b/>
          <w:szCs w:val="22"/>
          <w:u w:val="single"/>
        </w:rPr>
      </w:pPr>
    </w:p>
    <w:p w14:paraId="5FFB1400" w14:textId="11E1C481" w:rsidR="00E54AFE" w:rsidRDefault="00E54AFE">
      <w:pPr>
        <w:jc w:val="both"/>
        <w:rPr>
          <w:rFonts w:ascii="Garamond" w:hAnsi="Garamond" w:cs="Times New Roman"/>
          <w:b/>
          <w:szCs w:val="22"/>
          <w:u w:val="single"/>
        </w:rPr>
      </w:pPr>
    </w:p>
    <w:p w14:paraId="1D3C543E" w14:textId="79887402" w:rsidR="00E54AFE" w:rsidRDefault="00E54AFE">
      <w:pPr>
        <w:jc w:val="both"/>
        <w:rPr>
          <w:rFonts w:ascii="Garamond" w:hAnsi="Garamond" w:cs="Times New Roman"/>
          <w:b/>
          <w:szCs w:val="22"/>
          <w:u w:val="single"/>
        </w:rPr>
      </w:pPr>
    </w:p>
    <w:p w14:paraId="02D778A7" w14:textId="29606634" w:rsidR="00E54AFE" w:rsidRDefault="00E54AFE">
      <w:pPr>
        <w:jc w:val="both"/>
        <w:rPr>
          <w:rFonts w:ascii="Garamond" w:hAnsi="Garamond" w:cs="Times New Roman"/>
          <w:b/>
          <w:szCs w:val="22"/>
          <w:u w:val="single"/>
        </w:rPr>
      </w:pPr>
    </w:p>
    <w:p w14:paraId="723DA790" w14:textId="2C0625D2" w:rsidR="00E54AFE" w:rsidRDefault="00E54AFE">
      <w:pPr>
        <w:jc w:val="both"/>
        <w:rPr>
          <w:rFonts w:ascii="Garamond" w:hAnsi="Garamond" w:cs="Times New Roman"/>
          <w:b/>
          <w:szCs w:val="22"/>
          <w:u w:val="single"/>
        </w:rPr>
      </w:pPr>
    </w:p>
    <w:p w14:paraId="02E5BF63" w14:textId="4E5C0F1A" w:rsidR="00E54AFE" w:rsidRDefault="00E54AFE">
      <w:pPr>
        <w:jc w:val="both"/>
        <w:rPr>
          <w:rFonts w:ascii="Garamond" w:hAnsi="Garamond" w:cs="Times New Roman"/>
          <w:b/>
          <w:szCs w:val="22"/>
          <w:u w:val="single"/>
        </w:rPr>
      </w:pPr>
    </w:p>
    <w:p w14:paraId="3CBC3CC6" w14:textId="198088C3" w:rsidR="00E54AFE" w:rsidRDefault="00E54AFE">
      <w:pPr>
        <w:jc w:val="both"/>
        <w:rPr>
          <w:rFonts w:ascii="Garamond" w:hAnsi="Garamond" w:cs="Times New Roman"/>
          <w:b/>
          <w:szCs w:val="22"/>
          <w:u w:val="single"/>
        </w:rPr>
      </w:pPr>
    </w:p>
    <w:p w14:paraId="730B6672" w14:textId="5F348E71" w:rsidR="00E54AFE" w:rsidRDefault="00E54AFE">
      <w:pPr>
        <w:jc w:val="both"/>
        <w:rPr>
          <w:rFonts w:ascii="Garamond" w:hAnsi="Garamond" w:cs="Times New Roman"/>
          <w:b/>
          <w:szCs w:val="22"/>
          <w:u w:val="single"/>
        </w:rPr>
      </w:pPr>
    </w:p>
    <w:p w14:paraId="7E4969E7" w14:textId="32A3E0B6" w:rsidR="00E54AFE" w:rsidRDefault="00E54AFE">
      <w:pPr>
        <w:jc w:val="both"/>
        <w:rPr>
          <w:rFonts w:ascii="Garamond" w:hAnsi="Garamond" w:cs="Times New Roman"/>
          <w:b/>
          <w:szCs w:val="22"/>
          <w:u w:val="single"/>
        </w:rPr>
      </w:pPr>
    </w:p>
    <w:p w14:paraId="53F08640" w14:textId="01614835" w:rsidR="00E54AFE" w:rsidRDefault="00E54AFE">
      <w:pPr>
        <w:jc w:val="both"/>
        <w:rPr>
          <w:rFonts w:ascii="Garamond" w:hAnsi="Garamond" w:cs="Times New Roman"/>
          <w:b/>
          <w:szCs w:val="22"/>
          <w:u w:val="single"/>
        </w:rPr>
      </w:pPr>
    </w:p>
    <w:p w14:paraId="0C1BD340" w14:textId="6A30B871" w:rsidR="00E54AFE" w:rsidRDefault="00E54AFE">
      <w:pPr>
        <w:jc w:val="both"/>
        <w:rPr>
          <w:rFonts w:ascii="Garamond" w:hAnsi="Garamond" w:cs="Times New Roman"/>
          <w:b/>
          <w:szCs w:val="22"/>
          <w:u w:val="single"/>
        </w:rPr>
      </w:pPr>
    </w:p>
    <w:p w14:paraId="6A20C993" w14:textId="4C83855B" w:rsidR="00E54AFE" w:rsidRDefault="00E54AFE">
      <w:pPr>
        <w:jc w:val="both"/>
        <w:rPr>
          <w:rFonts w:ascii="Garamond" w:hAnsi="Garamond" w:cs="Times New Roman"/>
          <w:b/>
          <w:szCs w:val="22"/>
          <w:u w:val="single"/>
        </w:rPr>
      </w:pPr>
    </w:p>
    <w:p w14:paraId="6C9FC009" w14:textId="157AF6CC" w:rsidR="00E54AFE" w:rsidRDefault="00E54AFE">
      <w:pPr>
        <w:jc w:val="both"/>
        <w:rPr>
          <w:rFonts w:ascii="Garamond" w:hAnsi="Garamond" w:cs="Times New Roman"/>
          <w:b/>
          <w:szCs w:val="22"/>
          <w:u w:val="single"/>
        </w:rPr>
      </w:pPr>
    </w:p>
    <w:p w14:paraId="295AA456" w14:textId="16906B90" w:rsidR="00E54AFE" w:rsidRDefault="00E54AFE">
      <w:pPr>
        <w:jc w:val="both"/>
        <w:rPr>
          <w:rFonts w:ascii="Garamond" w:hAnsi="Garamond" w:cs="Times New Roman"/>
          <w:b/>
          <w:szCs w:val="22"/>
          <w:u w:val="single"/>
        </w:rPr>
      </w:pPr>
    </w:p>
    <w:p w14:paraId="66709FA4" w14:textId="2BCB9388" w:rsidR="00E54AFE" w:rsidRDefault="00E54AFE">
      <w:pPr>
        <w:jc w:val="both"/>
        <w:rPr>
          <w:rFonts w:ascii="Garamond" w:hAnsi="Garamond" w:cs="Times New Roman"/>
          <w:b/>
          <w:szCs w:val="22"/>
          <w:u w:val="single"/>
        </w:rPr>
      </w:pPr>
    </w:p>
    <w:p w14:paraId="3D40C82D" w14:textId="77777777" w:rsidR="00C50181" w:rsidRDefault="00C50181">
      <w:pPr>
        <w:jc w:val="both"/>
        <w:rPr>
          <w:rFonts w:ascii="Garamond" w:hAnsi="Garamond" w:cs="Times New Roman"/>
          <w:b/>
          <w:szCs w:val="22"/>
          <w:u w:val="single"/>
        </w:rPr>
      </w:pPr>
    </w:p>
    <w:p w14:paraId="21DF1CFA" w14:textId="77777777" w:rsidR="00C66675" w:rsidRPr="00B373FD" w:rsidRDefault="00483580" w:rsidP="002F069F">
      <w:pPr>
        <w:pStyle w:val="Stlus2"/>
      </w:pPr>
      <w:bookmarkStart w:id="1" w:name="_Toc490729093"/>
      <w:r w:rsidRPr="00B373FD">
        <w:lastRenderedPageBreak/>
        <w:t xml:space="preserve">1. </w:t>
      </w:r>
      <w:r w:rsidR="00B373FD" w:rsidRPr="00B373FD">
        <w:t>PREAMBULUM</w:t>
      </w:r>
      <w:bookmarkEnd w:id="1"/>
    </w:p>
    <w:p w14:paraId="07677193" w14:textId="77777777" w:rsidR="00B373FD" w:rsidRPr="00B373FD" w:rsidRDefault="00B373FD" w:rsidP="00B373FD">
      <w:pPr>
        <w:spacing w:before="120" w:after="120"/>
        <w:jc w:val="both"/>
        <w:rPr>
          <w:rFonts w:ascii="Garamond" w:hAnsi="Garamond" w:cs="Times New Roman"/>
          <w:szCs w:val="22"/>
        </w:rPr>
      </w:pPr>
      <w:r>
        <w:rPr>
          <w:rFonts w:ascii="Garamond" w:hAnsi="Garamond" w:cs="Times New Roman"/>
          <w:szCs w:val="22"/>
        </w:rPr>
        <w:t xml:space="preserve">1.1 </w:t>
      </w:r>
      <w:r w:rsidRPr="00B373FD">
        <w:rPr>
          <w:rFonts w:ascii="Garamond" w:hAnsi="Garamond" w:cs="Times New Roman"/>
          <w:szCs w:val="22"/>
        </w:rPr>
        <w:t>Az Ajánlatkérőnek jelen dokumentáció kiadásával az a célja, hogy a közbeszerzésekről szóló 2015. évi CXLIII. törvény (a továbbiakban Kbt.) alapelveinek legmesszemenőbb mértékig történő biztosításával elősegítse a dokumentációt kiváltó (átvevő) gazdasági szereplők részére a sikeres ajánlattétel lehetőségét.</w:t>
      </w:r>
    </w:p>
    <w:p w14:paraId="267CC435" w14:textId="77777777" w:rsidR="00B373FD" w:rsidRPr="00B373FD" w:rsidRDefault="00B373FD" w:rsidP="00B373FD">
      <w:pPr>
        <w:spacing w:before="120" w:after="120"/>
        <w:jc w:val="both"/>
        <w:rPr>
          <w:rFonts w:ascii="Garamond" w:hAnsi="Garamond" w:cs="Times New Roman"/>
          <w:szCs w:val="22"/>
        </w:rPr>
      </w:pPr>
      <w:r>
        <w:rPr>
          <w:rFonts w:ascii="Garamond" w:hAnsi="Garamond" w:cs="Times New Roman"/>
          <w:szCs w:val="22"/>
        </w:rPr>
        <w:t xml:space="preserve">1.2 </w:t>
      </w:r>
      <w:r w:rsidRPr="00B373FD">
        <w:rPr>
          <w:rFonts w:ascii="Garamond" w:hAnsi="Garamond" w:cs="Times New Roman"/>
          <w:szCs w:val="22"/>
        </w:rPr>
        <w:t xml:space="preserve">A </w:t>
      </w:r>
      <w:r w:rsidR="00183D25">
        <w:rPr>
          <w:rFonts w:ascii="Garamond" w:hAnsi="Garamond" w:cs="Times New Roman"/>
          <w:szCs w:val="22"/>
        </w:rPr>
        <w:t>d</w:t>
      </w:r>
      <w:r w:rsidRPr="00B373FD">
        <w:rPr>
          <w:rFonts w:ascii="Garamond" w:hAnsi="Garamond" w:cs="Times New Roman"/>
          <w:szCs w:val="22"/>
        </w:rPr>
        <w:t>okumentáció tartalmazza azon információk körét, melyek – kiegészítve a felhívás és kapcsolódó jogi szabályozást – hozzájárulnak ahhoz, hogy az ajánlattevők formai, illetőleg tartalmi szempontból érvényes ajánlatot tehessenek.</w:t>
      </w:r>
    </w:p>
    <w:p w14:paraId="7E80F2A5" w14:textId="5AFD019B" w:rsidR="002A21C1" w:rsidRPr="002F069F" w:rsidRDefault="00B373FD" w:rsidP="002F069F">
      <w:pPr>
        <w:spacing w:before="120"/>
        <w:jc w:val="both"/>
        <w:rPr>
          <w:rFonts w:ascii="Garamond" w:hAnsi="Garamond" w:cs="Times New Roman"/>
          <w:szCs w:val="22"/>
        </w:rPr>
      </w:pPr>
      <w:r>
        <w:rPr>
          <w:rFonts w:ascii="Garamond" w:hAnsi="Garamond" w:cs="Times New Roman"/>
          <w:szCs w:val="22"/>
        </w:rPr>
        <w:t xml:space="preserve">1.3. </w:t>
      </w:r>
      <w:r w:rsidRPr="00B373FD">
        <w:rPr>
          <w:rFonts w:ascii="Garamond" w:hAnsi="Garamond" w:cs="Times New Roman"/>
          <w:szCs w:val="22"/>
        </w:rPr>
        <w:t>Az Ajánlatkérő tájékoztatja a gazdasági szereplőket, hogy jelen dokumentáció mellett, a Kbt. és kapcsolódó hazai és közösségi jogszabályok, a Közbeszerzési Hatóság által kiadott jogalkalmazást elősegítő dokumentumok (tájékoztatók, útmutatók, ajánlások) tartalmának, valamint a Közbeszerzési Döntőbizottság irányadó ítélkezési gyakorlatának ismerete is szükséges az érvényes ajánlattételhez.</w:t>
      </w:r>
    </w:p>
    <w:p w14:paraId="3B9C910F" w14:textId="77777777" w:rsidR="00C66675" w:rsidRPr="00B373FD" w:rsidRDefault="00C66675" w:rsidP="002F069F">
      <w:pPr>
        <w:pStyle w:val="Stlus2"/>
        <w:spacing w:after="120"/>
      </w:pPr>
      <w:bookmarkStart w:id="2" w:name="_Toc490729094"/>
      <w:r w:rsidRPr="00B373FD">
        <w:t>2. AZ ELJÁRÁS NYELVE</w:t>
      </w:r>
      <w:bookmarkEnd w:id="2"/>
    </w:p>
    <w:p w14:paraId="42056DE4" w14:textId="26CA2E94" w:rsidR="00C66675" w:rsidRPr="00B373FD" w:rsidRDefault="00C66675" w:rsidP="002A21C1">
      <w:pPr>
        <w:spacing w:after="120"/>
        <w:jc w:val="both"/>
        <w:rPr>
          <w:rFonts w:ascii="Garamond" w:hAnsi="Garamond" w:cs="Times New Roman"/>
          <w:szCs w:val="22"/>
        </w:rPr>
      </w:pPr>
      <w:r w:rsidRPr="00B373FD">
        <w:rPr>
          <w:rFonts w:ascii="Garamond" w:hAnsi="Garamond" w:cs="Times New Roman"/>
          <w:szCs w:val="22"/>
        </w:rPr>
        <w:t>2.1. Jelen közbeszerzési eljárás kizárólagos hivatalos nyelve: magyar.</w:t>
      </w:r>
    </w:p>
    <w:p w14:paraId="358DC7FF" w14:textId="6C44C7F0" w:rsidR="00C50181" w:rsidRDefault="00C66675" w:rsidP="002A21C1">
      <w:pPr>
        <w:jc w:val="both"/>
        <w:rPr>
          <w:rFonts w:ascii="Garamond" w:hAnsi="Garamond" w:cs="Times New Roman"/>
          <w:szCs w:val="22"/>
        </w:rPr>
      </w:pPr>
      <w:r w:rsidRPr="00B373FD">
        <w:rPr>
          <w:rFonts w:ascii="Garamond" w:hAnsi="Garamond" w:cs="Times New Roman"/>
          <w:szCs w:val="22"/>
        </w:rPr>
        <w:t xml:space="preserve">2.2. </w:t>
      </w:r>
      <w:r w:rsidR="004A2563" w:rsidRPr="00B373FD">
        <w:rPr>
          <w:rFonts w:ascii="Garamond" w:hAnsi="Garamond" w:cs="Times New Roman"/>
          <w:szCs w:val="22"/>
        </w:rPr>
        <w:t>Minden idegen nyelvű irat, dokumentum benyújtása esetén az idegen nyelvű dokumentummal együtt annak magyar nyelvű fordítását is be kell 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készült nyilatkozatokat, iratokat, igazolásokat is.</w:t>
      </w:r>
    </w:p>
    <w:p w14:paraId="0D4E632F" w14:textId="10A77ACA" w:rsidR="00C50181" w:rsidRPr="002F069F" w:rsidRDefault="00C50181" w:rsidP="002F069F">
      <w:pPr>
        <w:pStyle w:val="Stlus2"/>
        <w:spacing w:after="120"/>
      </w:pPr>
      <w:bookmarkStart w:id="3" w:name="_Toc460240845"/>
      <w:bookmarkStart w:id="4" w:name="_Toc490729095"/>
      <w:r w:rsidRPr="002F069F">
        <w:t>3. A DOKUMENTÁCIÓ ÉS AZ ELJÁRÁST MEGINDÍTÓ FELHÍVÁS, VALAMINT A DOKUMENTÁCIÓ EGYES RÉSZEI TARTALMÁNAK EGYMÁSHOZ VALÓ VISZONYA</w:t>
      </w:r>
      <w:bookmarkEnd w:id="3"/>
      <w:bookmarkEnd w:id="4"/>
    </w:p>
    <w:p w14:paraId="133FA9CA" w14:textId="12C7E0EA" w:rsidR="00C50181" w:rsidRDefault="00363BFF" w:rsidP="00C50181">
      <w:pPr>
        <w:spacing w:before="120"/>
        <w:rPr>
          <w:rFonts w:ascii="Garamond" w:hAnsi="Garamond"/>
        </w:rPr>
      </w:pPr>
      <w:r>
        <w:rPr>
          <w:rFonts w:ascii="Garamond" w:hAnsi="Garamond"/>
        </w:rPr>
        <w:t xml:space="preserve">3.1. </w:t>
      </w:r>
      <w:r w:rsidR="00C50181" w:rsidRPr="00D5081C">
        <w:rPr>
          <w:rFonts w:ascii="Garamond" w:hAnsi="Garamond"/>
        </w:rPr>
        <w:t xml:space="preserve">Amennyiben az </w:t>
      </w:r>
      <w:r w:rsidR="00C50181">
        <w:rPr>
          <w:rFonts w:ascii="Garamond" w:hAnsi="Garamond"/>
        </w:rPr>
        <w:t xml:space="preserve">eljárást megindító </w:t>
      </w:r>
      <w:r w:rsidR="00C50181" w:rsidRPr="00D5081C">
        <w:rPr>
          <w:rFonts w:ascii="Garamond" w:hAnsi="Garamond"/>
        </w:rPr>
        <w:t xml:space="preserve">felhívás és jelen dokumentáció között ellentmondás merül fel, úgy az </w:t>
      </w:r>
      <w:r w:rsidR="00C50181">
        <w:rPr>
          <w:rFonts w:ascii="Garamond" w:hAnsi="Garamond"/>
        </w:rPr>
        <w:t>eljárást megindító</w:t>
      </w:r>
      <w:r w:rsidR="00C50181" w:rsidRPr="00D5081C">
        <w:rPr>
          <w:rFonts w:ascii="Garamond" w:hAnsi="Garamond"/>
        </w:rPr>
        <w:t xml:space="preserve"> felhívásban közölteket kell mérvadónak tekinteni</w:t>
      </w:r>
      <w:r w:rsidR="00C50181">
        <w:rPr>
          <w:rFonts w:ascii="Garamond" w:hAnsi="Garamond"/>
        </w:rPr>
        <w:t xml:space="preserve">. A Dokumentáció egyes részei vonatkozásában nincs alkalmazható értelmezési sorrend, ezért azok tartalmi ütközése esetén minden esetben módosítás szükséges az egységes értelmezés érdekében. </w:t>
      </w:r>
    </w:p>
    <w:p w14:paraId="1C7EA8C7" w14:textId="5AF3C2E9" w:rsidR="00363BFF" w:rsidRDefault="00363BFF" w:rsidP="00363BFF">
      <w:pPr>
        <w:spacing w:before="120" w:after="120"/>
        <w:jc w:val="both"/>
        <w:rPr>
          <w:rFonts w:ascii="Garamond" w:hAnsi="Garamond"/>
        </w:rPr>
      </w:pPr>
      <w:r>
        <w:rPr>
          <w:rFonts w:ascii="Garamond" w:hAnsi="Garamond"/>
        </w:rPr>
        <w:t xml:space="preserve">3.2. </w:t>
      </w:r>
      <w:r w:rsidR="00C50181">
        <w:rPr>
          <w:rFonts w:ascii="Garamond" w:hAnsi="Garamond"/>
        </w:rPr>
        <w:t xml:space="preserve">Az Ajánlatkérő kifejezetten </w:t>
      </w:r>
      <w:r w:rsidR="00C50181" w:rsidRPr="00A55ADF">
        <w:rPr>
          <w:rFonts w:ascii="Garamond" w:hAnsi="Garamond"/>
        </w:rPr>
        <w:t>kéri a gazdasági szereplőket, hogy amennyiben a dokumentációt kiváltó (átvevő) bármely gazdasági szereplő a felhívás egyes részei, a felhívás és a dokumentáció, vagy a dokumentáció egyes részei között ellentmondást észlel, azt haladéktalanul jelezze kiegészítő tájékoztatás keretében</w:t>
      </w:r>
      <w:r w:rsidR="00C50181">
        <w:rPr>
          <w:rFonts w:ascii="Garamond" w:hAnsi="Garamond"/>
        </w:rPr>
        <w:t xml:space="preserve"> az Ajánlatkérő kijelölt képviselőjének. Az Ajánlatkérő ilyen esetben az ellentmondást a Kbt. 52. § (4)-(5) bekezdésével  összhangban, szükség esetén a felhívás és/vagy a dokumentáció módosításával oldja fel.</w:t>
      </w:r>
    </w:p>
    <w:p w14:paraId="48090508" w14:textId="548945D3" w:rsidR="00C50181" w:rsidRPr="002F069F" w:rsidRDefault="00363BFF" w:rsidP="002A21C1">
      <w:pPr>
        <w:jc w:val="both"/>
        <w:rPr>
          <w:rFonts w:ascii="Garamond" w:hAnsi="Garamond"/>
        </w:rPr>
      </w:pPr>
      <w:r w:rsidRPr="009D1306">
        <w:rPr>
          <w:rFonts w:ascii="Garamond" w:hAnsi="Garamond"/>
        </w:rPr>
        <w:t>3.3.</w:t>
      </w:r>
      <w:r w:rsidR="00C50181" w:rsidRPr="009D1306">
        <w:rPr>
          <w:rFonts w:ascii="Garamond" w:hAnsi="Garamond"/>
        </w:rPr>
        <w:t>Az Ajánlatkérő felhívja a gazdasági szereplők figyelmét, hogy az árazatlan költségvetés gazdasági szereplők önálló – ajánlatkérő képviselőjének hozzájárulása nélkül történő – módosítása vagy kiegészítése az ajánlat érvénytelenségét eredményezheti, ezért műszaki szempontú módosítási és/vagy kiegészítési javaslataikat minden esetben kiegészítő tájékoztatásra nyitva álló határidő lejártáig jelezzék az Ajánlatkérő képviselőjének. Az Ajánlatkérő a beérkezett javaslatok alapján – amennyiben a műszaki dokumentáció változtatása szakmailag indokolt – a Dokumentációt a Kbt. 52. § (4)-(5) bekezdésével összhangban módosítja.</w:t>
      </w:r>
    </w:p>
    <w:p w14:paraId="761EA9DF" w14:textId="6A7516BB" w:rsidR="00910A8A" w:rsidRPr="00C847E6" w:rsidRDefault="00910A8A" w:rsidP="002F069F">
      <w:pPr>
        <w:pStyle w:val="Stlus2"/>
        <w:spacing w:after="120"/>
      </w:pPr>
      <w:bookmarkStart w:id="5" w:name="_Toc490729096"/>
      <w:r>
        <w:t xml:space="preserve">4. </w:t>
      </w:r>
      <w:r w:rsidRPr="00C847E6">
        <w:t>KOMMUNIKÁCIÓ A KÖZBESZERZÉSI ELJÁRÁS SORÁN</w:t>
      </w:r>
      <w:bookmarkEnd w:id="5"/>
    </w:p>
    <w:p w14:paraId="1167CA00" w14:textId="0CA73E30" w:rsidR="00910A8A" w:rsidRPr="00C847E6" w:rsidRDefault="00910A8A" w:rsidP="00910A8A">
      <w:pPr>
        <w:spacing w:after="120"/>
        <w:jc w:val="both"/>
        <w:rPr>
          <w:rFonts w:ascii="Garamond" w:hAnsi="Garamond" w:cs="Times New Roman"/>
          <w:szCs w:val="22"/>
        </w:rPr>
      </w:pPr>
      <w:r>
        <w:rPr>
          <w:rFonts w:ascii="Garamond" w:hAnsi="Garamond" w:cs="Times New Roman"/>
          <w:szCs w:val="22"/>
        </w:rPr>
        <w:t>4</w:t>
      </w:r>
      <w:r w:rsidRPr="00C847E6">
        <w:rPr>
          <w:rFonts w:ascii="Garamond" w:hAnsi="Garamond" w:cs="Times New Roman"/>
          <w:szCs w:val="22"/>
        </w:rPr>
        <w:t xml:space="preserve">.1. Az Ajánlatkérő és a gazdasági szereplők között a közbeszerzési eljárással kapcsolatos minden nyilatkozattétel, illetve minden egyéb kommunikáció írásban – faxon, elektronikusan, postai vagy közvetlen kézbesítés útján – történik a Kbt. 41. § rendelkezéseinek megfelelően. </w:t>
      </w:r>
    </w:p>
    <w:p w14:paraId="55BD0A63" w14:textId="151C6C71" w:rsidR="00910A8A" w:rsidRPr="00C847E6" w:rsidRDefault="00910A8A" w:rsidP="00910A8A">
      <w:pPr>
        <w:spacing w:after="120"/>
        <w:jc w:val="both"/>
        <w:rPr>
          <w:rFonts w:ascii="Garamond" w:hAnsi="Garamond" w:cs="Times New Roman"/>
          <w:szCs w:val="22"/>
        </w:rPr>
      </w:pPr>
      <w:r>
        <w:rPr>
          <w:rFonts w:ascii="Garamond" w:hAnsi="Garamond" w:cs="Times New Roman"/>
          <w:szCs w:val="22"/>
        </w:rPr>
        <w:lastRenderedPageBreak/>
        <w:t>4</w:t>
      </w:r>
      <w:r w:rsidRPr="00C847E6">
        <w:rPr>
          <w:rFonts w:ascii="Garamond" w:hAnsi="Garamond" w:cs="Times New Roman"/>
          <w:szCs w:val="22"/>
        </w:rPr>
        <w:t>.2. A gazdasági szereplők számára javasolt, hogy valamennyi, az eljárás során az Ajánlatkérőnek megküldésre kerülő dokumentumon tüntessék fel az eljárás rövid megnevezését.</w:t>
      </w:r>
    </w:p>
    <w:p w14:paraId="50444E22" w14:textId="2FC09C2F" w:rsidR="00910A8A" w:rsidRPr="00C847E6" w:rsidRDefault="00910A8A" w:rsidP="00910A8A">
      <w:pPr>
        <w:spacing w:after="120"/>
        <w:jc w:val="both"/>
        <w:rPr>
          <w:rFonts w:ascii="Garamond" w:hAnsi="Garamond" w:cs="Times New Roman"/>
          <w:szCs w:val="22"/>
        </w:rPr>
      </w:pPr>
      <w:r>
        <w:rPr>
          <w:rFonts w:ascii="Garamond" w:hAnsi="Garamond" w:cs="Times New Roman"/>
          <w:szCs w:val="22"/>
        </w:rPr>
        <w:t>4</w:t>
      </w:r>
      <w:r w:rsidRPr="00C847E6">
        <w:rPr>
          <w:rFonts w:ascii="Garamond" w:hAnsi="Garamond" w:cs="Times New Roman"/>
          <w:szCs w:val="22"/>
        </w:rPr>
        <w:t>.3. Az Ajánlatkérő kéri a gazdasági szereplők képviselőit, hogy az ajánlati felhívás és közbeszerzési dokumentum tartalmával, vagy az eljárással kapcsolatos kérdéseiket minden esetben írásban, az Ajánlatkérő kijelölt kapcsolattartója felé tegyék fel. A cégszerűen vagy meghatalmazott útján aláírt dokumentum mellett – a mielőbbi válaszadás érdekében – az érintett iratot e-mail útján, szerkeszthető formátumban is (pl. .odt., .doc, vagy .docx) javasolt megküldeni.</w:t>
      </w:r>
    </w:p>
    <w:p w14:paraId="677643D8" w14:textId="007D3FC2" w:rsidR="00910A8A" w:rsidRPr="00C847E6" w:rsidRDefault="00910A8A" w:rsidP="00910A8A">
      <w:pPr>
        <w:spacing w:after="120"/>
        <w:jc w:val="both"/>
        <w:rPr>
          <w:rFonts w:ascii="Garamond" w:hAnsi="Garamond" w:cs="Times New Roman"/>
          <w:szCs w:val="22"/>
        </w:rPr>
      </w:pPr>
      <w:r>
        <w:rPr>
          <w:rFonts w:ascii="Garamond" w:hAnsi="Garamond" w:cs="Times New Roman"/>
          <w:szCs w:val="22"/>
        </w:rPr>
        <w:t>4</w:t>
      </w:r>
      <w:r w:rsidRPr="00C847E6">
        <w:rPr>
          <w:rFonts w:ascii="Garamond" w:hAnsi="Garamond" w:cs="Times New Roman"/>
          <w:szCs w:val="22"/>
        </w:rPr>
        <w:t xml:space="preserve">.4. Az Ajánlatkérő javasolja, hogy az írásbeli kommunikáció zavartalan lebonyolítása érdekében olyan kapcsolattartó(ka)t jelöljenek ki, aki(k) az eljárás teljes időtartama alatt elérhetőek, így az ajánlatkérő által megküldött iratok, információk átvételére minden alkalommal megfelelő időben sor kerülhet. Az Ajánlatkérő felhívja a gazdasági szereplők figyelmét, hogy tárgyi eljárásban több kapcsolattartó személy kijelölésére is lehetőség van. </w:t>
      </w:r>
    </w:p>
    <w:p w14:paraId="3F1598F9" w14:textId="0B8A0868" w:rsidR="00910A8A" w:rsidRPr="00C847E6" w:rsidRDefault="00910A8A" w:rsidP="00910A8A">
      <w:pPr>
        <w:spacing w:after="120"/>
        <w:jc w:val="both"/>
        <w:rPr>
          <w:rFonts w:ascii="Garamond" w:hAnsi="Garamond" w:cs="Times New Roman"/>
          <w:szCs w:val="22"/>
        </w:rPr>
      </w:pPr>
      <w:r>
        <w:rPr>
          <w:rFonts w:ascii="Garamond" w:hAnsi="Garamond" w:cs="Times New Roman"/>
          <w:szCs w:val="22"/>
        </w:rPr>
        <w:t>4</w:t>
      </w:r>
      <w:r w:rsidRPr="00C847E6">
        <w:rPr>
          <w:rFonts w:ascii="Garamond" w:hAnsi="Garamond" w:cs="Times New Roman"/>
          <w:szCs w:val="22"/>
        </w:rPr>
        <w:t xml:space="preserve">.5. Amennyiben a gazdasági szereplő adataiban, a kijelölt kapcsolattartó személyében vagy elérhetőségében változás következik be, annak tényét, illetőleg a továbbiakban irányadó adatokat – azaz a gazdasági szereplő vagy kapcsolattartó megnevezését, illetőleg adatait – haladéktalanul írásban közöljék az Ajánlatkérő képviselőjével. </w:t>
      </w:r>
    </w:p>
    <w:p w14:paraId="3A9A6AB0" w14:textId="77777777" w:rsidR="00910A8A" w:rsidRPr="002A21C1" w:rsidRDefault="00910A8A" w:rsidP="00910A8A">
      <w:pPr>
        <w:spacing w:after="120"/>
        <w:jc w:val="both"/>
        <w:rPr>
          <w:rFonts w:ascii="Garamond" w:hAnsi="Garamond" w:cs="Times New Roman"/>
          <w:b/>
          <w:szCs w:val="22"/>
        </w:rPr>
      </w:pPr>
      <w:r w:rsidRPr="00C847E6">
        <w:rPr>
          <w:rFonts w:ascii="Garamond" w:hAnsi="Garamond" w:cs="Times New Roman"/>
          <w:b/>
          <w:szCs w:val="22"/>
        </w:rPr>
        <w:t xml:space="preserve">Az Ajánlatkérő a fenti tájékoztatás elmulasztásából vagy a tájékoztatás késedelmes teljesítéséből eredő károkért nem vállal felelősséget. </w:t>
      </w:r>
    </w:p>
    <w:p w14:paraId="50FBC0CC" w14:textId="7840E011" w:rsidR="00910A8A" w:rsidRPr="002A21C1" w:rsidRDefault="00910A8A" w:rsidP="00910A8A">
      <w:pPr>
        <w:spacing w:after="120"/>
        <w:jc w:val="both"/>
        <w:rPr>
          <w:rFonts w:ascii="Garamond" w:hAnsi="Garamond" w:cs="Times New Roman"/>
          <w:color w:val="FF0000"/>
          <w:szCs w:val="22"/>
        </w:rPr>
      </w:pPr>
      <w:r>
        <w:rPr>
          <w:rFonts w:ascii="Garamond" w:hAnsi="Garamond" w:cs="Times New Roman"/>
          <w:szCs w:val="22"/>
        </w:rPr>
        <w:t>4</w:t>
      </w:r>
      <w:r w:rsidRPr="00C847E6">
        <w:rPr>
          <w:rFonts w:ascii="Garamond" w:hAnsi="Garamond" w:cs="Times New Roman"/>
          <w:szCs w:val="22"/>
        </w:rPr>
        <w:t xml:space="preserve">.6. Az Ajánlatkérő </w:t>
      </w:r>
      <w:r>
        <w:rPr>
          <w:rFonts w:ascii="Garamond" w:hAnsi="Garamond" w:cs="Times New Roman"/>
          <w:szCs w:val="22"/>
        </w:rPr>
        <w:t xml:space="preserve">javasolja </w:t>
      </w:r>
      <w:r w:rsidRPr="00C847E6">
        <w:rPr>
          <w:rFonts w:ascii="Garamond" w:hAnsi="Garamond" w:cs="Times New Roman"/>
          <w:szCs w:val="22"/>
        </w:rPr>
        <w:t xml:space="preserve">továbbá, hogy kapcsolattartási pontként olyan e-mail, illetőleg fax elérhetőséget adjanak meg mely 0-24 óráig működőképes. </w:t>
      </w:r>
      <w:r w:rsidRPr="00C847E6">
        <w:rPr>
          <w:rFonts w:ascii="Garamond" w:hAnsi="Garamond" w:cs="Times New Roman"/>
          <w:b/>
          <w:szCs w:val="22"/>
        </w:rPr>
        <w:t xml:space="preserve">Az Ajánlatkérő a gazdasági szereplők által használt információs hálózati rendszerek hibájáért nem vállal felelősséget, ebből következően, ha a megküldött üzenet a gazdasági szereplő által használt rendszer hibájából eredően nem érkezik meg a gazdasági szereplőhöz, abban az esetben az ebből </w:t>
      </w:r>
      <w:r>
        <w:rPr>
          <w:rFonts w:ascii="Garamond" w:hAnsi="Garamond" w:cs="Times New Roman"/>
          <w:b/>
          <w:szCs w:val="22"/>
        </w:rPr>
        <w:t>származó</w:t>
      </w:r>
      <w:r w:rsidRPr="00C847E6">
        <w:rPr>
          <w:rFonts w:ascii="Garamond" w:hAnsi="Garamond" w:cs="Times New Roman"/>
          <w:b/>
          <w:szCs w:val="22"/>
        </w:rPr>
        <w:t xml:space="preserve"> kárt a gazdasági szereplő viseli.</w:t>
      </w:r>
    </w:p>
    <w:p w14:paraId="1E039DCC" w14:textId="72D2EB67" w:rsidR="00910A8A" w:rsidRPr="00C847E6" w:rsidRDefault="00910A8A" w:rsidP="00910A8A">
      <w:pPr>
        <w:spacing w:after="120"/>
        <w:jc w:val="both"/>
        <w:rPr>
          <w:rFonts w:ascii="Garamond" w:hAnsi="Garamond" w:cs="Times New Roman"/>
          <w:szCs w:val="22"/>
        </w:rPr>
      </w:pPr>
      <w:r>
        <w:rPr>
          <w:rFonts w:ascii="Garamond" w:hAnsi="Garamond" w:cs="Times New Roman"/>
          <w:szCs w:val="22"/>
        </w:rPr>
        <w:t>4</w:t>
      </w:r>
      <w:r w:rsidRPr="00C847E6">
        <w:rPr>
          <w:rFonts w:ascii="Garamond" w:hAnsi="Garamond" w:cs="Times New Roman"/>
          <w:szCs w:val="22"/>
        </w:rPr>
        <w:t>.7. Ha az elektronikus úton küldött üzenet melléklete nem nyitható meg vagy nem olvasható, az Ajánlatkérő kéri, hogy a hibáról – annak kijavítása érdekében – haladéktalanul értesítsék az Ajá</w:t>
      </w:r>
      <w:r>
        <w:rPr>
          <w:rFonts w:ascii="Garamond" w:hAnsi="Garamond" w:cs="Times New Roman"/>
          <w:szCs w:val="22"/>
        </w:rPr>
        <w:t>nlatkérő kijelölt képviselőjét.</w:t>
      </w:r>
    </w:p>
    <w:p w14:paraId="0BC95C13" w14:textId="59BA85C7" w:rsidR="00910A8A" w:rsidRPr="002A21C1" w:rsidRDefault="00910A8A" w:rsidP="00910A8A">
      <w:pPr>
        <w:spacing w:after="120"/>
        <w:jc w:val="both"/>
        <w:rPr>
          <w:rFonts w:ascii="Garamond" w:hAnsi="Garamond" w:cs="Times New Roman"/>
          <w:b/>
          <w:szCs w:val="22"/>
        </w:rPr>
      </w:pPr>
      <w:r>
        <w:rPr>
          <w:rFonts w:ascii="Garamond" w:hAnsi="Garamond" w:cs="Times New Roman"/>
          <w:b/>
          <w:szCs w:val="22"/>
        </w:rPr>
        <w:t>4</w:t>
      </w:r>
      <w:r w:rsidRPr="00A236E8">
        <w:rPr>
          <w:rFonts w:ascii="Garamond" w:hAnsi="Garamond" w:cs="Times New Roman"/>
          <w:b/>
          <w:szCs w:val="22"/>
        </w:rPr>
        <w:t>.8. Az Ajánlatkérő kéri a gazdasági szereplőket, hogy a megérkezett, ajánlatkérő vagy képviselője által küldött dokumentumok megérkezéséről minden esetben írásban küldjenek visszajelzést.</w:t>
      </w:r>
    </w:p>
    <w:p w14:paraId="79185320" w14:textId="26C165B7" w:rsidR="002A21C1" w:rsidRDefault="00910A8A" w:rsidP="002A21C1">
      <w:pPr>
        <w:jc w:val="both"/>
        <w:rPr>
          <w:rFonts w:ascii="Garamond" w:hAnsi="Garamond" w:cs="Times New Roman"/>
          <w:szCs w:val="22"/>
        </w:rPr>
      </w:pPr>
      <w:r>
        <w:rPr>
          <w:rFonts w:ascii="Garamond" w:hAnsi="Garamond" w:cs="Times New Roman"/>
          <w:szCs w:val="22"/>
        </w:rPr>
        <w:t xml:space="preserve">4.9. </w:t>
      </w:r>
      <w:r w:rsidRPr="00C847E6">
        <w:rPr>
          <w:rFonts w:ascii="Garamond" w:hAnsi="Garamond" w:cs="Times New Roman"/>
          <w:szCs w:val="22"/>
        </w:rPr>
        <w:t>Az Ajánlatkérő az ajánlattételi határidőt követően – közös ajánlattétel esetén – a közös ajánlattevőknek szóló értesítést, tájékoztatást, illetve felhívást minden esetben a közös ajánlattevők által kijelölt képviselőnek küldi meg.</w:t>
      </w:r>
    </w:p>
    <w:p w14:paraId="4ED2AA37" w14:textId="056D1281" w:rsidR="00910A8A" w:rsidRDefault="00910A8A" w:rsidP="002F069F">
      <w:pPr>
        <w:pStyle w:val="Stlus2"/>
        <w:spacing w:after="120"/>
      </w:pPr>
      <w:bookmarkStart w:id="6" w:name="_Toc490729097"/>
      <w:r>
        <w:t>5. DOKUMENTUMOK TARTALMÁRA JAVASOLT FELTÉTELEK</w:t>
      </w:r>
      <w:bookmarkEnd w:id="6"/>
    </w:p>
    <w:p w14:paraId="446B97BC" w14:textId="1211EDE1" w:rsidR="00910A8A" w:rsidRDefault="00910A8A" w:rsidP="002A21C1">
      <w:pPr>
        <w:jc w:val="both"/>
        <w:rPr>
          <w:rFonts w:ascii="Garamond" w:hAnsi="Garamond" w:cs="Times New Roman"/>
          <w:szCs w:val="22"/>
        </w:rPr>
      </w:pPr>
      <w:r>
        <w:rPr>
          <w:rFonts w:ascii="Garamond" w:hAnsi="Garamond" w:cs="Times New Roman"/>
          <w:szCs w:val="22"/>
        </w:rPr>
        <w:t xml:space="preserve">5.1. Az Ajánlatkérő által megadott alábbi feltételek kizárólag az eljárás zavartalan lefolytatását elősegítő javaslatok, nem tartoznak az ajánlatok vagy a gazdasági szereplők által benyújtandó egyéb dokumentumok tartalmi követelményei közé: </w:t>
      </w:r>
    </w:p>
    <w:p w14:paraId="54DF8A6F" w14:textId="50FBD0F4" w:rsidR="00910A8A" w:rsidRPr="002051F1" w:rsidRDefault="00910A8A" w:rsidP="00184321">
      <w:pPr>
        <w:pStyle w:val="Listaszerbekezds"/>
        <w:numPr>
          <w:ilvl w:val="0"/>
          <w:numId w:val="44"/>
        </w:numPr>
        <w:rPr>
          <w:rFonts w:ascii="Garamond" w:hAnsi="Garamond"/>
          <w:sz w:val="24"/>
          <w:szCs w:val="22"/>
        </w:rPr>
      </w:pPr>
      <w:r w:rsidRPr="002051F1">
        <w:rPr>
          <w:rFonts w:ascii="Garamond" w:hAnsi="Garamond"/>
          <w:sz w:val="24"/>
          <w:szCs w:val="22"/>
        </w:rPr>
        <w:t>amennyiben a gazdasági szereplő valamely dokumentumban rövidítést használ (beleértve a jogszabályi hivatkozást is), annak magyarázatát a rövidítést tartalmazó meghatározott részben adja meg,</w:t>
      </w:r>
    </w:p>
    <w:p w14:paraId="678C0DBC" w14:textId="023554D4" w:rsidR="00910A8A" w:rsidRPr="002051F1" w:rsidRDefault="00910A8A" w:rsidP="00184321">
      <w:pPr>
        <w:pStyle w:val="Listaszerbekezds"/>
        <w:numPr>
          <w:ilvl w:val="0"/>
          <w:numId w:val="44"/>
        </w:numPr>
        <w:rPr>
          <w:rFonts w:ascii="Garamond" w:hAnsi="Garamond"/>
          <w:sz w:val="24"/>
          <w:szCs w:val="22"/>
        </w:rPr>
      </w:pPr>
      <w:r w:rsidRPr="002051F1">
        <w:rPr>
          <w:rFonts w:ascii="Garamond" w:hAnsi="Garamond"/>
          <w:sz w:val="24"/>
          <w:szCs w:val="22"/>
        </w:rPr>
        <w:t xml:space="preserve">a dokumentumban minden esetben jelöljön meg kapcsolattartót, vagy hivatkozzon a korábbi kapcsolattartóra, </w:t>
      </w:r>
    </w:p>
    <w:p w14:paraId="3831D71D" w14:textId="77777777" w:rsidR="00910A8A" w:rsidRPr="002051F1" w:rsidRDefault="00910A8A" w:rsidP="00184321">
      <w:pPr>
        <w:pStyle w:val="Listaszerbekezds"/>
        <w:numPr>
          <w:ilvl w:val="0"/>
          <w:numId w:val="44"/>
        </w:numPr>
        <w:rPr>
          <w:rFonts w:ascii="Garamond" w:hAnsi="Garamond"/>
          <w:sz w:val="24"/>
          <w:szCs w:val="22"/>
        </w:rPr>
      </w:pPr>
      <w:r w:rsidRPr="002051F1">
        <w:rPr>
          <w:rFonts w:ascii="Garamond" w:hAnsi="Garamond"/>
          <w:sz w:val="24"/>
          <w:szCs w:val="22"/>
        </w:rPr>
        <w:t xml:space="preserve">ha a dokumentumban a gazdasági szereplőre vonatkozó információkat határoz meg, azokat minden esetben a cégkivonattal, beszámolóval vagy a vállalkozásra/társaságra irányadó egyéb hivatalos irat tartalmával összhangban adja meg, </w:t>
      </w:r>
    </w:p>
    <w:p w14:paraId="3B7C4736" w14:textId="77777777" w:rsidR="002051F1" w:rsidRPr="002051F1" w:rsidRDefault="00910A8A" w:rsidP="00184321">
      <w:pPr>
        <w:pStyle w:val="Listaszerbekezds"/>
        <w:numPr>
          <w:ilvl w:val="0"/>
          <w:numId w:val="44"/>
        </w:numPr>
        <w:rPr>
          <w:rFonts w:ascii="Garamond" w:hAnsi="Garamond"/>
          <w:sz w:val="24"/>
          <w:szCs w:val="22"/>
        </w:rPr>
      </w:pPr>
      <w:r w:rsidRPr="002051F1">
        <w:rPr>
          <w:rFonts w:ascii="Garamond" w:hAnsi="Garamond"/>
          <w:sz w:val="24"/>
          <w:szCs w:val="22"/>
        </w:rPr>
        <w:lastRenderedPageBreak/>
        <w:t xml:space="preserve">amennyiben a </w:t>
      </w:r>
      <w:r w:rsidR="002051F1" w:rsidRPr="002051F1">
        <w:rPr>
          <w:rFonts w:ascii="Garamond" w:hAnsi="Garamond"/>
          <w:sz w:val="24"/>
          <w:szCs w:val="22"/>
        </w:rPr>
        <w:t xml:space="preserve">dokumentumban alvállalkozójára vagy alkalmasságot igazoló szereplőre vonatkozó adatot ad meg, annak valóságtartalmáról minden esetben győződjön meg, tekintettel arra, hogy a dokumentumok valóságtartalmáért ajánlattevőként felelősséget vállal, </w:t>
      </w:r>
    </w:p>
    <w:p w14:paraId="53040209" w14:textId="4B722369" w:rsidR="00910A8A" w:rsidRPr="002F069F" w:rsidRDefault="002051F1" w:rsidP="002051F1">
      <w:pPr>
        <w:pStyle w:val="Listaszerbekezds"/>
        <w:numPr>
          <w:ilvl w:val="0"/>
          <w:numId w:val="44"/>
        </w:numPr>
        <w:spacing w:after="0"/>
        <w:ind w:left="1434" w:hanging="357"/>
        <w:rPr>
          <w:rFonts w:ascii="Garamond" w:hAnsi="Garamond"/>
          <w:sz w:val="24"/>
          <w:szCs w:val="22"/>
        </w:rPr>
      </w:pPr>
      <w:r w:rsidRPr="002051F1">
        <w:rPr>
          <w:rFonts w:ascii="Garamond" w:hAnsi="Garamond"/>
          <w:sz w:val="24"/>
          <w:szCs w:val="22"/>
        </w:rPr>
        <w:t xml:space="preserve">a dokumentációban csatolt, okiratokról készített másolatot olvasható formában indokolt benyújtani (elkerülendő a későbbi hiánypótlást). </w:t>
      </w:r>
    </w:p>
    <w:p w14:paraId="57DD6BF4" w14:textId="16B2DE74" w:rsidR="002051F1" w:rsidRDefault="002051F1" w:rsidP="002F069F">
      <w:pPr>
        <w:pStyle w:val="Stlus2"/>
        <w:spacing w:after="120"/>
      </w:pPr>
      <w:bookmarkStart w:id="7" w:name="_Toc490729098"/>
      <w:r>
        <w:t>6. DOKUMENTUMOK SZEMÉLYES LEADÁSA A GAZDASÁGI SZEREPLŐK RÉSZÉRŐL</w:t>
      </w:r>
      <w:bookmarkEnd w:id="7"/>
    </w:p>
    <w:p w14:paraId="26257E14" w14:textId="29A39089" w:rsidR="002051F1" w:rsidRDefault="002051F1" w:rsidP="002051F1">
      <w:pPr>
        <w:spacing w:after="120"/>
        <w:jc w:val="both"/>
        <w:rPr>
          <w:rFonts w:ascii="Garamond" w:hAnsi="Garamond"/>
          <w:szCs w:val="22"/>
        </w:rPr>
      </w:pPr>
      <w:r>
        <w:rPr>
          <w:rFonts w:ascii="Garamond" w:hAnsi="Garamond"/>
          <w:szCs w:val="22"/>
        </w:rPr>
        <w:t xml:space="preserve">6.1. A gazdasági szereplő az eljárás során a szükséges dokumentumokat – ha a dokumentum jellege személyes leadást tesz indokolttá – az eljárást megindító felhívásban előírt vagy a Kbt. által meghatározott határidőig köteles benyújtani. A dokumentumok postai feladása vagy futárszolgálat igénybevételével történő benyújtása esetén fennálló kockázatokat (a dokumentumot tartalmazó boríték elveszése, megsérülése, lezártságának megszűnése, a kézbesítés elkésettsége stb.) a gazdasági szereplők viselik. </w:t>
      </w:r>
    </w:p>
    <w:p w14:paraId="65ACBA78" w14:textId="77777777" w:rsidR="00663F57" w:rsidRDefault="002051F1" w:rsidP="002051F1">
      <w:pPr>
        <w:spacing w:after="120"/>
        <w:jc w:val="both"/>
        <w:rPr>
          <w:rFonts w:ascii="Garamond" w:hAnsi="Garamond"/>
          <w:szCs w:val="22"/>
        </w:rPr>
      </w:pPr>
      <w:r>
        <w:rPr>
          <w:rFonts w:ascii="Garamond" w:hAnsi="Garamond"/>
          <w:szCs w:val="22"/>
        </w:rPr>
        <w:t xml:space="preserve">6.2. A dokumentumok leadásának helyszíne adott esetben eltérhet az Ajánlatkérő hivatalos címétől. Az Ajánlatkérő felhívja a gazdasági szereplők figyelmét, hogy a dokumentumok – különös tekintettel az ajánlatra, hiánypótlásra, felvilágosításra vagy indoklásra – kizárólag a felhívásban vagy a dokumentum benyújtására felhívó tájékoztatóban megadott helyszínen nyújthatók be. </w:t>
      </w:r>
    </w:p>
    <w:p w14:paraId="02ECAB78" w14:textId="55492B59" w:rsidR="002051F1" w:rsidRPr="00663F57" w:rsidRDefault="00663F57" w:rsidP="00663F57">
      <w:pPr>
        <w:jc w:val="both"/>
        <w:rPr>
          <w:rFonts w:ascii="Garamond" w:hAnsi="Garamond"/>
          <w:b/>
          <w:szCs w:val="22"/>
        </w:rPr>
      </w:pPr>
      <w:r>
        <w:rPr>
          <w:rFonts w:ascii="Garamond" w:hAnsi="Garamond"/>
          <w:szCs w:val="22"/>
        </w:rPr>
        <w:t xml:space="preserve">6.3. </w:t>
      </w:r>
      <w:r>
        <w:rPr>
          <w:rFonts w:ascii="Garamond" w:hAnsi="Garamond"/>
          <w:b/>
          <w:szCs w:val="22"/>
        </w:rPr>
        <w:t xml:space="preserve">Az Ajánlatkérő az előzőekre figyelemmel a felhívásban vagy a dokumentumra egyébként irányadó tájékoztatóban megjelölt címtől eltérő helyre történő személyes leadás esetén a dokumentum határidőben történő érkeztetésére felelősséget nem vállal. </w:t>
      </w:r>
    </w:p>
    <w:p w14:paraId="10ECBA6E" w14:textId="0A8CDFE1" w:rsidR="002051F1" w:rsidRDefault="002051F1" w:rsidP="002051F1">
      <w:pPr>
        <w:spacing w:after="120"/>
        <w:jc w:val="both"/>
        <w:rPr>
          <w:rFonts w:ascii="Garamond" w:hAnsi="Garamond"/>
          <w:szCs w:val="22"/>
        </w:rPr>
      </w:pPr>
    </w:p>
    <w:p w14:paraId="670CD2FE" w14:textId="5A3E3CF8" w:rsidR="002051F1" w:rsidRDefault="002051F1" w:rsidP="002051F1">
      <w:pPr>
        <w:jc w:val="both"/>
        <w:rPr>
          <w:rFonts w:ascii="Garamond" w:hAnsi="Garamond"/>
          <w:b/>
          <w:szCs w:val="22"/>
          <w:u w:val="single"/>
        </w:rPr>
      </w:pPr>
    </w:p>
    <w:p w14:paraId="20B5CC7D" w14:textId="31FFB4BA" w:rsidR="00663F57" w:rsidRDefault="00663F57" w:rsidP="002051F1">
      <w:pPr>
        <w:jc w:val="both"/>
        <w:rPr>
          <w:rFonts w:ascii="Garamond" w:hAnsi="Garamond"/>
          <w:b/>
          <w:szCs w:val="22"/>
          <w:u w:val="single"/>
        </w:rPr>
      </w:pPr>
    </w:p>
    <w:p w14:paraId="39C51970" w14:textId="0B9B16F0" w:rsidR="00663F57" w:rsidRDefault="00663F57" w:rsidP="002051F1">
      <w:pPr>
        <w:jc w:val="both"/>
        <w:rPr>
          <w:rFonts w:ascii="Garamond" w:hAnsi="Garamond"/>
          <w:b/>
          <w:szCs w:val="22"/>
          <w:u w:val="single"/>
        </w:rPr>
      </w:pPr>
    </w:p>
    <w:p w14:paraId="57CBB1E1" w14:textId="24F5C783" w:rsidR="00663F57" w:rsidRDefault="00663F57" w:rsidP="002051F1">
      <w:pPr>
        <w:jc w:val="both"/>
        <w:rPr>
          <w:rFonts w:ascii="Garamond" w:hAnsi="Garamond"/>
          <w:b/>
          <w:szCs w:val="22"/>
          <w:u w:val="single"/>
        </w:rPr>
      </w:pPr>
    </w:p>
    <w:p w14:paraId="03F3B0DA" w14:textId="40060817" w:rsidR="00663F57" w:rsidRDefault="00663F57" w:rsidP="002051F1">
      <w:pPr>
        <w:jc w:val="both"/>
        <w:rPr>
          <w:rFonts w:ascii="Garamond" w:hAnsi="Garamond"/>
          <w:b/>
          <w:szCs w:val="22"/>
          <w:u w:val="single"/>
        </w:rPr>
      </w:pPr>
    </w:p>
    <w:p w14:paraId="42713BFD" w14:textId="18052D91" w:rsidR="00663F57" w:rsidRDefault="00663F57" w:rsidP="002051F1">
      <w:pPr>
        <w:jc w:val="both"/>
        <w:rPr>
          <w:rFonts w:ascii="Garamond" w:hAnsi="Garamond"/>
          <w:b/>
          <w:szCs w:val="22"/>
          <w:u w:val="single"/>
        </w:rPr>
      </w:pPr>
    </w:p>
    <w:p w14:paraId="19B1D158" w14:textId="20DC9FA0" w:rsidR="00663F57" w:rsidRDefault="00663F57" w:rsidP="002051F1">
      <w:pPr>
        <w:jc w:val="both"/>
        <w:rPr>
          <w:rFonts w:ascii="Garamond" w:hAnsi="Garamond"/>
          <w:b/>
          <w:szCs w:val="22"/>
          <w:u w:val="single"/>
        </w:rPr>
      </w:pPr>
    </w:p>
    <w:p w14:paraId="4AE47ED6" w14:textId="2EC401EF" w:rsidR="00663F57" w:rsidRDefault="00663F57" w:rsidP="002051F1">
      <w:pPr>
        <w:jc w:val="both"/>
        <w:rPr>
          <w:rFonts w:ascii="Garamond" w:hAnsi="Garamond"/>
          <w:b/>
          <w:szCs w:val="22"/>
          <w:u w:val="single"/>
        </w:rPr>
      </w:pPr>
    </w:p>
    <w:p w14:paraId="308B0352" w14:textId="52F60318" w:rsidR="00663F57" w:rsidRDefault="00663F57" w:rsidP="002051F1">
      <w:pPr>
        <w:jc w:val="both"/>
        <w:rPr>
          <w:rFonts w:ascii="Garamond" w:hAnsi="Garamond"/>
          <w:b/>
          <w:szCs w:val="22"/>
          <w:u w:val="single"/>
        </w:rPr>
      </w:pPr>
    </w:p>
    <w:p w14:paraId="42E19B2B" w14:textId="04413490" w:rsidR="00663F57" w:rsidRDefault="00663F57" w:rsidP="002051F1">
      <w:pPr>
        <w:jc w:val="both"/>
        <w:rPr>
          <w:rFonts w:ascii="Garamond" w:hAnsi="Garamond"/>
          <w:b/>
          <w:szCs w:val="22"/>
          <w:u w:val="single"/>
        </w:rPr>
      </w:pPr>
    </w:p>
    <w:p w14:paraId="548A3A06" w14:textId="62A07F4F" w:rsidR="00663F57" w:rsidRDefault="00663F57" w:rsidP="002051F1">
      <w:pPr>
        <w:jc w:val="both"/>
        <w:rPr>
          <w:rFonts w:ascii="Garamond" w:hAnsi="Garamond"/>
          <w:b/>
          <w:szCs w:val="22"/>
          <w:u w:val="single"/>
        </w:rPr>
      </w:pPr>
    </w:p>
    <w:p w14:paraId="4240EC44" w14:textId="697A3F5A" w:rsidR="00663F57" w:rsidRDefault="00663F57" w:rsidP="002051F1">
      <w:pPr>
        <w:jc w:val="both"/>
        <w:rPr>
          <w:rFonts w:ascii="Garamond" w:hAnsi="Garamond"/>
          <w:b/>
          <w:szCs w:val="22"/>
          <w:u w:val="single"/>
        </w:rPr>
      </w:pPr>
    </w:p>
    <w:p w14:paraId="11DD400E" w14:textId="5C4991D8" w:rsidR="00663F57" w:rsidRDefault="00663F57" w:rsidP="002051F1">
      <w:pPr>
        <w:jc w:val="both"/>
        <w:rPr>
          <w:rFonts w:ascii="Garamond" w:hAnsi="Garamond"/>
          <w:b/>
          <w:szCs w:val="22"/>
          <w:u w:val="single"/>
        </w:rPr>
      </w:pPr>
    </w:p>
    <w:p w14:paraId="0D6D03CF" w14:textId="48D8A210" w:rsidR="00663F57" w:rsidRDefault="00663F57" w:rsidP="002051F1">
      <w:pPr>
        <w:jc w:val="both"/>
        <w:rPr>
          <w:rFonts w:ascii="Garamond" w:hAnsi="Garamond"/>
          <w:b/>
          <w:szCs w:val="22"/>
          <w:u w:val="single"/>
        </w:rPr>
      </w:pPr>
    </w:p>
    <w:p w14:paraId="39CE1BD3" w14:textId="77777777" w:rsidR="00663F57" w:rsidRPr="002051F1" w:rsidRDefault="00663F57" w:rsidP="002051F1">
      <w:pPr>
        <w:jc w:val="both"/>
        <w:rPr>
          <w:rFonts w:ascii="Garamond" w:hAnsi="Garamond"/>
          <w:szCs w:val="22"/>
        </w:rPr>
      </w:pPr>
    </w:p>
    <w:p w14:paraId="38AEE930" w14:textId="133F6D5E" w:rsidR="002051F1" w:rsidRDefault="002051F1" w:rsidP="002051F1">
      <w:pPr>
        <w:jc w:val="both"/>
        <w:rPr>
          <w:rFonts w:ascii="Garamond" w:hAnsi="Garamond" w:cs="Times New Roman"/>
          <w:b/>
          <w:szCs w:val="22"/>
          <w:u w:val="single"/>
        </w:rPr>
      </w:pPr>
    </w:p>
    <w:p w14:paraId="03537510" w14:textId="60E0E21B" w:rsidR="00663F57" w:rsidRDefault="00663F57" w:rsidP="002051F1">
      <w:pPr>
        <w:jc w:val="both"/>
        <w:rPr>
          <w:rFonts w:ascii="Garamond" w:hAnsi="Garamond" w:cs="Times New Roman"/>
          <w:b/>
          <w:szCs w:val="22"/>
          <w:u w:val="single"/>
        </w:rPr>
      </w:pPr>
    </w:p>
    <w:p w14:paraId="2E4F22DE" w14:textId="48D68D1C" w:rsidR="00663F57" w:rsidRDefault="00663F57" w:rsidP="002051F1">
      <w:pPr>
        <w:jc w:val="both"/>
        <w:rPr>
          <w:rFonts w:ascii="Garamond" w:hAnsi="Garamond" w:cs="Times New Roman"/>
          <w:b/>
          <w:szCs w:val="22"/>
          <w:u w:val="single"/>
        </w:rPr>
      </w:pPr>
    </w:p>
    <w:p w14:paraId="69F040E3" w14:textId="4A17D622" w:rsidR="00663F57" w:rsidRDefault="00663F57" w:rsidP="002051F1">
      <w:pPr>
        <w:jc w:val="both"/>
        <w:rPr>
          <w:rFonts w:ascii="Garamond" w:hAnsi="Garamond" w:cs="Times New Roman"/>
          <w:b/>
          <w:szCs w:val="22"/>
          <w:u w:val="single"/>
        </w:rPr>
      </w:pPr>
    </w:p>
    <w:p w14:paraId="0F7EBC08" w14:textId="1C18F87F" w:rsidR="00663F57" w:rsidRDefault="00663F57" w:rsidP="002051F1">
      <w:pPr>
        <w:jc w:val="both"/>
        <w:rPr>
          <w:rFonts w:ascii="Garamond" w:hAnsi="Garamond" w:cs="Times New Roman"/>
          <w:b/>
          <w:szCs w:val="22"/>
          <w:u w:val="single"/>
        </w:rPr>
      </w:pPr>
    </w:p>
    <w:p w14:paraId="0501D66D" w14:textId="4409A8CD" w:rsidR="00663F57" w:rsidRDefault="00663F57" w:rsidP="002051F1">
      <w:pPr>
        <w:jc w:val="both"/>
        <w:rPr>
          <w:rFonts w:ascii="Garamond" w:hAnsi="Garamond" w:cs="Times New Roman"/>
          <w:b/>
          <w:szCs w:val="22"/>
          <w:u w:val="single"/>
        </w:rPr>
      </w:pPr>
    </w:p>
    <w:p w14:paraId="419D8FE6" w14:textId="3C6AB9F0" w:rsidR="00663F57" w:rsidRDefault="00663F57" w:rsidP="002051F1">
      <w:pPr>
        <w:jc w:val="both"/>
        <w:rPr>
          <w:rFonts w:ascii="Garamond" w:hAnsi="Garamond" w:cs="Times New Roman"/>
          <w:b/>
          <w:szCs w:val="22"/>
          <w:u w:val="single"/>
        </w:rPr>
      </w:pPr>
    </w:p>
    <w:p w14:paraId="656C032D" w14:textId="09C2517A" w:rsidR="00663F57" w:rsidRDefault="00663F57" w:rsidP="002051F1">
      <w:pPr>
        <w:jc w:val="both"/>
        <w:rPr>
          <w:rFonts w:ascii="Garamond" w:hAnsi="Garamond" w:cs="Times New Roman"/>
          <w:b/>
          <w:szCs w:val="22"/>
          <w:u w:val="single"/>
        </w:rPr>
      </w:pPr>
    </w:p>
    <w:p w14:paraId="7EBC74C8" w14:textId="40D07175" w:rsidR="00663F57" w:rsidRDefault="00663F57" w:rsidP="002051F1">
      <w:pPr>
        <w:jc w:val="both"/>
        <w:rPr>
          <w:rFonts w:ascii="Garamond" w:hAnsi="Garamond" w:cs="Times New Roman"/>
          <w:b/>
          <w:szCs w:val="22"/>
          <w:u w:val="single"/>
        </w:rPr>
      </w:pPr>
    </w:p>
    <w:p w14:paraId="179D6F1F" w14:textId="44DA06A2" w:rsidR="00663F57" w:rsidRDefault="00663F57" w:rsidP="002051F1">
      <w:pPr>
        <w:jc w:val="both"/>
        <w:rPr>
          <w:rFonts w:ascii="Garamond" w:hAnsi="Garamond" w:cs="Times New Roman"/>
          <w:b/>
          <w:szCs w:val="22"/>
          <w:u w:val="single"/>
        </w:rPr>
      </w:pPr>
    </w:p>
    <w:p w14:paraId="7B3D5522" w14:textId="61C5EEE6" w:rsidR="00663F57" w:rsidRDefault="00663F57" w:rsidP="002051F1">
      <w:pPr>
        <w:jc w:val="both"/>
        <w:rPr>
          <w:rFonts w:ascii="Garamond" w:hAnsi="Garamond" w:cs="Times New Roman"/>
          <w:b/>
          <w:szCs w:val="22"/>
          <w:u w:val="single"/>
        </w:rPr>
      </w:pPr>
    </w:p>
    <w:p w14:paraId="016ADFE6" w14:textId="6C643F18" w:rsidR="00663F57" w:rsidRDefault="00663F57" w:rsidP="002051F1">
      <w:pPr>
        <w:jc w:val="both"/>
        <w:rPr>
          <w:rFonts w:ascii="Garamond" w:hAnsi="Garamond" w:cs="Times New Roman"/>
          <w:b/>
          <w:szCs w:val="22"/>
          <w:u w:val="single"/>
        </w:rPr>
      </w:pPr>
    </w:p>
    <w:p w14:paraId="5CD570C1" w14:textId="0D173CEF" w:rsidR="00663F57" w:rsidRDefault="00663F57" w:rsidP="002051F1">
      <w:pPr>
        <w:jc w:val="both"/>
        <w:rPr>
          <w:rFonts w:ascii="Garamond" w:hAnsi="Garamond" w:cs="Times New Roman"/>
          <w:b/>
          <w:szCs w:val="22"/>
          <w:u w:val="single"/>
        </w:rPr>
      </w:pPr>
    </w:p>
    <w:p w14:paraId="4F895BC3" w14:textId="5FBC8353" w:rsidR="00663F57" w:rsidRDefault="00663F57" w:rsidP="002051F1">
      <w:pPr>
        <w:jc w:val="both"/>
        <w:rPr>
          <w:rFonts w:ascii="Garamond" w:hAnsi="Garamond" w:cs="Times New Roman"/>
          <w:b/>
          <w:szCs w:val="22"/>
          <w:u w:val="single"/>
        </w:rPr>
      </w:pPr>
    </w:p>
    <w:p w14:paraId="5E06E82F" w14:textId="788F7406" w:rsidR="00663F57" w:rsidRDefault="00663F57" w:rsidP="002051F1">
      <w:pPr>
        <w:jc w:val="both"/>
        <w:rPr>
          <w:rFonts w:ascii="Garamond" w:hAnsi="Garamond" w:cs="Times New Roman"/>
          <w:b/>
          <w:szCs w:val="22"/>
          <w:u w:val="single"/>
        </w:rPr>
      </w:pPr>
    </w:p>
    <w:p w14:paraId="326313AD" w14:textId="0046A946" w:rsidR="00663F57" w:rsidRDefault="00663F57" w:rsidP="002051F1">
      <w:pPr>
        <w:jc w:val="both"/>
        <w:rPr>
          <w:rFonts w:ascii="Garamond" w:hAnsi="Garamond" w:cs="Times New Roman"/>
          <w:b/>
          <w:szCs w:val="22"/>
          <w:u w:val="single"/>
        </w:rPr>
      </w:pPr>
    </w:p>
    <w:p w14:paraId="31D88A11" w14:textId="7C89B31D" w:rsidR="00663F57" w:rsidRDefault="00663F57" w:rsidP="002051F1">
      <w:pPr>
        <w:jc w:val="both"/>
        <w:rPr>
          <w:rFonts w:ascii="Garamond" w:hAnsi="Garamond" w:cs="Times New Roman"/>
          <w:b/>
          <w:szCs w:val="22"/>
          <w:u w:val="single"/>
        </w:rPr>
      </w:pPr>
    </w:p>
    <w:p w14:paraId="49A969ED" w14:textId="1D3BF659" w:rsidR="00663F57" w:rsidRDefault="00663F57" w:rsidP="002051F1">
      <w:pPr>
        <w:jc w:val="both"/>
        <w:rPr>
          <w:rFonts w:ascii="Garamond" w:hAnsi="Garamond" w:cs="Times New Roman"/>
          <w:b/>
          <w:szCs w:val="22"/>
          <w:u w:val="single"/>
        </w:rPr>
      </w:pPr>
    </w:p>
    <w:p w14:paraId="2066650A" w14:textId="6876ED73" w:rsidR="00663F57" w:rsidRDefault="00663F57" w:rsidP="002051F1">
      <w:pPr>
        <w:jc w:val="both"/>
        <w:rPr>
          <w:rFonts w:ascii="Garamond" w:hAnsi="Garamond" w:cs="Times New Roman"/>
          <w:b/>
          <w:szCs w:val="22"/>
          <w:u w:val="single"/>
        </w:rPr>
      </w:pPr>
    </w:p>
    <w:p w14:paraId="358051FC" w14:textId="6C215142" w:rsidR="00663F57" w:rsidRDefault="00663F57" w:rsidP="002051F1">
      <w:pPr>
        <w:jc w:val="both"/>
        <w:rPr>
          <w:rFonts w:ascii="Garamond" w:hAnsi="Garamond" w:cs="Times New Roman"/>
          <w:b/>
          <w:szCs w:val="22"/>
          <w:u w:val="single"/>
        </w:rPr>
      </w:pPr>
    </w:p>
    <w:p w14:paraId="55374A6F" w14:textId="44FA4514" w:rsidR="00663F57" w:rsidRDefault="00663F57" w:rsidP="002051F1">
      <w:pPr>
        <w:jc w:val="both"/>
        <w:rPr>
          <w:rFonts w:ascii="Garamond" w:hAnsi="Garamond" w:cs="Times New Roman"/>
          <w:b/>
          <w:szCs w:val="22"/>
          <w:u w:val="single"/>
        </w:rPr>
      </w:pPr>
    </w:p>
    <w:p w14:paraId="5038EBC1" w14:textId="2F24C9F7" w:rsidR="00663F57" w:rsidRDefault="00663F57" w:rsidP="002051F1">
      <w:pPr>
        <w:jc w:val="both"/>
        <w:rPr>
          <w:rFonts w:ascii="Garamond" w:hAnsi="Garamond" w:cs="Times New Roman"/>
          <w:b/>
          <w:szCs w:val="22"/>
          <w:u w:val="single"/>
        </w:rPr>
      </w:pPr>
    </w:p>
    <w:p w14:paraId="3164D2B0" w14:textId="2930EC30" w:rsidR="00663F57" w:rsidRDefault="00663F57" w:rsidP="002051F1">
      <w:pPr>
        <w:jc w:val="both"/>
        <w:rPr>
          <w:rFonts w:ascii="Garamond" w:hAnsi="Garamond" w:cs="Times New Roman"/>
          <w:b/>
          <w:szCs w:val="22"/>
          <w:u w:val="single"/>
        </w:rPr>
      </w:pPr>
    </w:p>
    <w:p w14:paraId="54E1C4F4" w14:textId="11427C28" w:rsidR="00663F57" w:rsidRDefault="00663F57" w:rsidP="002051F1">
      <w:pPr>
        <w:jc w:val="both"/>
        <w:rPr>
          <w:rFonts w:ascii="Garamond" w:hAnsi="Garamond" w:cs="Times New Roman"/>
          <w:b/>
          <w:szCs w:val="22"/>
          <w:u w:val="single"/>
        </w:rPr>
      </w:pPr>
    </w:p>
    <w:p w14:paraId="3EA1CEDE" w14:textId="51190B1D" w:rsidR="00663F57" w:rsidRDefault="00663F57" w:rsidP="002051F1">
      <w:pPr>
        <w:jc w:val="both"/>
        <w:rPr>
          <w:rFonts w:ascii="Garamond" w:hAnsi="Garamond" w:cs="Times New Roman"/>
          <w:b/>
          <w:szCs w:val="22"/>
          <w:u w:val="single"/>
        </w:rPr>
      </w:pPr>
    </w:p>
    <w:p w14:paraId="48CC4A66" w14:textId="60310E57" w:rsidR="00663F57" w:rsidRDefault="00663F57" w:rsidP="002051F1">
      <w:pPr>
        <w:jc w:val="both"/>
        <w:rPr>
          <w:rFonts w:ascii="Garamond" w:hAnsi="Garamond" w:cs="Times New Roman"/>
          <w:b/>
          <w:szCs w:val="22"/>
          <w:u w:val="single"/>
        </w:rPr>
      </w:pPr>
    </w:p>
    <w:p w14:paraId="5500056F" w14:textId="4881EF63" w:rsidR="00663F57" w:rsidRDefault="00663F57" w:rsidP="002051F1">
      <w:pPr>
        <w:jc w:val="both"/>
        <w:rPr>
          <w:rFonts w:ascii="Garamond" w:hAnsi="Garamond" w:cs="Times New Roman"/>
          <w:b/>
          <w:szCs w:val="22"/>
          <w:u w:val="single"/>
        </w:rPr>
      </w:pPr>
    </w:p>
    <w:p w14:paraId="3BC98F78" w14:textId="77777777" w:rsidR="00663F57" w:rsidRPr="002051F1" w:rsidRDefault="00663F57" w:rsidP="002051F1">
      <w:pPr>
        <w:jc w:val="both"/>
        <w:rPr>
          <w:rFonts w:ascii="Garamond" w:hAnsi="Garamond" w:cs="Times New Roman"/>
          <w:b/>
          <w:szCs w:val="22"/>
          <w:u w:val="single"/>
        </w:rPr>
      </w:pPr>
    </w:p>
    <w:p w14:paraId="44995C1E" w14:textId="77777777" w:rsidR="00663F57" w:rsidRDefault="00663F57" w:rsidP="002A21C1">
      <w:pPr>
        <w:pStyle w:val="Cmsor2"/>
        <w:numPr>
          <w:ilvl w:val="0"/>
          <w:numId w:val="0"/>
        </w:numPr>
        <w:spacing w:before="0"/>
        <w:rPr>
          <w:rFonts w:ascii="Garamond" w:hAnsi="Garamond"/>
          <w:u w:val="single"/>
        </w:rPr>
      </w:pPr>
    </w:p>
    <w:p w14:paraId="424334E4" w14:textId="73330805" w:rsidR="00663F57" w:rsidRPr="002F069F" w:rsidRDefault="00663F57" w:rsidP="002A21C1">
      <w:pPr>
        <w:pStyle w:val="Cmsor2"/>
        <w:numPr>
          <w:ilvl w:val="0"/>
          <w:numId w:val="0"/>
        </w:numPr>
        <w:spacing w:before="0"/>
        <w:rPr>
          <w:rFonts w:ascii="Garamond" w:hAnsi="Garamond"/>
          <w:sz w:val="28"/>
          <w:u w:val="single"/>
        </w:rPr>
      </w:pPr>
    </w:p>
    <w:p w14:paraId="07C79A9C" w14:textId="097B6562" w:rsidR="00663F57" w:rsidRPr="002F069F" w:rsidRDefault="00663F57" w:rsidP="00663F57">
      <w:pPr>
        <w:rPr>
          <w:sz w:val="28"/>
          <w:lang w:val="en-GB"/>
        </w:rPr>
      </w:pPr>
    </w:p>
    <w:p w14:paraId="5DED2516" w14:textId="77777777" w:rsidR="00663F57" w:rsidRPr="002F069F" w:rsidRDefault="00663F57" w:rsidP="00663F57">
      <w:pPr>
        <w:rPr>
          <w:sz w:val="32"/>
          <w:lang w:val="en-GB"/>
        </w:rPr>
      </w:pPr>
    </w:p>
    <w:p w14:paraId="0CEB84DD" w14:textId="25410246" w:rsidR="00663F57" w:rsidRPr="002F069F" w:rsidRDefault="00663F57" w:rsidP="002F069F">
      <w:pPr>
        <w:pStyle w:val="Stlus3"/>
        <w:jc w:val="center"/>
        <w:outlineLvl w:val="0"/>
        <w:rPr>
          <w:sz w:val="28"/>
        </w:rPr>
      </w:pPr>
      <w:bookmarkStart w:id="8" w:name="_Toc490729099"/>
      <w:r w:rsidRPr="002F069F">
        <w:rPr>
          <w:sz w:val="28"/>
        </w:rPr>
        <w:t>II. FEJEZET</w:t>
      </w:r>
      <w:bookmarkEnd w:id="8"/>
    </w:p>
    <w:p w14:paraId="4A00F5B2" w14:textId="0382A4AA" w:rsidR="00663F57" w:rsidRPr="002F069F" w:rsidRDefault="00663F57" w:rsidP="002F069F">
      <w:pPr>
        <w:pStyle w:val="Stlus3"/>
        <w:jc w:val="center"/>
        <w:outlineLvl w:val="0"/>
        <w:rPr>
          <w:sz w:val="28"/>
          <w:lang w:val="en-GB"/>
        </w:rPr>
      </w:pPr>
      <w:bookmarkStart w:id="9" w:name="_Toc490729100"/>
      <w:r w:rsidRPr="002F069F">
        <w:rPr>
          <w:sz w:val="28"/>
          <w:lang w:val="en-GB"/>
        </w:rPr>
        <w:t xml:space="preserve">ÚTMUTATÓ </w:t>
      </w:r>
      <w:r w:rsidRPr="002F069F">
        <w:rPr>
          <w:sz w:val="28"/>
        </w:rPr>
        <w:t>AJÁNLATTÉTELHEZ</w:t>
      </w:r>
      <w:bookmarkEnd w:id="9"/>
    </w:p>
    <w:p w14:paraId="5B0D0E14" w14:textId="77777777" w:rsidR="00663F57" w:rsidRDefault="00663F57" w:rsidP="002A21C1">
      <w:pPr>
        <w:pStyle w:val="Cmsor2"/>
        <w:numPr>
          <w:ilvl w:val="0"/>
          <w:numId w:val="0"/>
        </w:numPr>
        <w:spacing w:before="0"/>
        <w:rPr>
          <w:rFonts w:ascii="Garamond" w:hAnsi="Garamond"/>
          <w:u w:val="single"/>
        </w:rPr>
      </w:pPr>
    </w:p>
    <w:p w14:paraId="11A64105" w14:textId="77777777" w:rsidR="00663F57" w:rsidRPr="002F069F" w:rsidRDefault="00663F57" w:rsidP="002F069F">
      <w:pPr>
        <w:pStyle w:val="Stlus3"/>
      </w:pPr>
    </w:p>
    <w:p w14:paraId="3539BE09" w14:textId="77777777" w:rsidR="00663F57" w:rsidRDefault="00663F57" w:rsidP="002A21C1">
      <w:pPr>
        <w:pStyle w:val="Cmsor2"/>
        <w:numPr>
          <w:ilvl w:val="0"/>
          <w:numId w:val="0"/>
        </w:numPr>
        <w:spacing w:before="0"/>
        <w:rPr>
          <w:rFonts w:ascii="Garamond" w:hAnsi="Garamond"/>
          <w:u w:val="single"/>
        </w:rPr>
      </w:pPr>
    </w:p>
    <w:p w14:paraId="08CD781E" w14:textId="77777777" w:rsidR="00663F57" w:rsidRDefault="00663F57" w:rsidP="002A21C1">
      <w:pPr>
        <w:pStyle w:val="Cmsor2"/>
        <w:numPr>
          <w:ilvl w:val="0"/>
          <w:numId w:val="0"/>
        </w:numPr>
        <w:spacing w:before="0"/>
        <w:rPr>
          <w:rFonts w:ascii="Garamond" w:hAnsi="Garamond"/>
          <w:u w:val="single"/>
        </w:rPr>
      </w:pPr>
    </w:p>
    <w:p w14:paraId="1A882F2C" w14:textId="77777777" w:rsidR="00663F57" w:rsidRDefault="00663F57" w:rsidP="002A21C1">
      <w:pPr>
        <w:pStyle w:val="Cmsor2"/>
        <w:numPr>
          <w:ilvl w:val="0"/>
          <w:numId w:val="0"/>
        </w:numPr>
        <w:spacing w:before="0"/>
        <w:rPr>
          <w:rFonts w:ascii="Garamond" w:hAnsi="Garamond"/>
          <w:u w:val="single"/>
        </w:rPr>
      </w:pPr>
    </w:p>
    <w:p w14:paraId="0646DFAD" w14:textId="77777777" w:rsidR="00663F57" w:rsidRDefault="00663F57" w:rsidP="002A21C1">
      <w:pPr>
        <w:pStyle w:val="Cmsor2"/>
        <w:numPr>
          <w:ilvl w:val="0"/>
          <w:numId w:val="0"/>
        </w:numPr>
        <w:spacing w:before="0"/>
        <w:rPr>
          <w:rFonts w:ascii="Garamond" w:hAnsi="Garamond"/>
          <w:u w:val="single"/>
        </w:rPr>
      </w:pPr>
    </w:p>
    <w:p w14:paraId="03FD8F92" w14:textId="77777777" w:rsidR="00663F57" w:rsidRDefault="00663F57" w:rsidP="002A21C1">
      <w:pPr>
        <w:pStyle w:val="Cmsor2"/>
        <w:numPr>
          <w:ilvl w:val="0"/>
          <w:numId w:val="0"/>
        </w:numPr>
        <w:spacing w:before="0"/>
        <w:rPr>
          <w:rFonts w:ascii="Garamond" w:hAnsi="Garamond"/>
          <w:u w:val="single"/>
        </w:rPr>
      </w:pPr>
    </w:p>
    <w:p w14:paraId="73D2E66A" w14:textId="77777777" w:rsidR="00663F57" w:rsidRDefault="00663F57" w:rsidP="002A21C1">
      <w:pPr>
        <w:pStyle w:val="Cmsor2"/>
        <w:numPr>
          <w:ilvl w:val="0"/>
          <w:numId w:val="0"/>
        </w:numPr>
        <w:spacing w:before="0"/>
        <w:rPr>
          <w:rFonts w:ascii="Garamond" w:hAnsi="Garamond"/>
          <w:u w:val="single"/>
        </w:rPr>
      </w:pPr>
    </w:p>
    <w:p w14:paraId="65DE2856" w14:textId="77777777" w:rsidR="00663F57" w:rsidRDefault="00663F57" w:rsidP="002A21C1">
      <w:pPr>
        <w:pStyle w:val="Cmsor2"/>
        <w:numPr>
          <w:ilvl w:val="0"/>
          <w:numId w:val="0"/>
        </w:numPr>
        <w:spacing w:before="0"/>
        <w:rPr>
          <w:rFonts w:ascii="Garamond" w:hAnsi="Garamond"/>
          <w:u w:val="single"/>
        </w:rPr>
      </w:pPr>
    </w:p>
    <w:p w14:paraId="3E50A6BA" w14:textId="77777777" w:rsidR="00663F57" w:rsidRDefault="00663F57" w:rsidP="002A21C1">
      <w:pPr>
        <w:pStyle w:val="Cmsor2"/>
        <w:numPr>
          <w:ilvl w:val="0"/>
          <w:numId w:val="0"/>
        </w:numPr>
        <w:spacing w:before="0"/>
        <w:rPr>
          <w:rFonts w:ascii="Garamond" w:hAnsi="Garamond"/>
          <w:u w:val="single"/>
        </w:rPr>
      </w:pPr>
    </w:p>
    <w:p w14:paraId="4E3C5DD9" w14:textId="77777777" w:rsidR="00663F57" w:rsidRDefault="00663F57" w:rsidP="002A21C1">
      <w:pPr>
        <w:pStyle w:val="Cmsor2"/>
        <w:numPr>
          <w:ilvl w:val="0"/>
          <w:numId w:val="0"/>
        </w:numPr>
        <w:spacing w:before="0"/>
        <w:rPr>
          <w:rFonts w:ascii="Garamond" w:hAnsi="Garamond"/>
          <w:u w:val="single"/>
        </w:rPr>
      </w:pPr>
    </w:p>
    <w:p w14:paraId="58A0C72A" w14:textId="77777777" w:rsidR="00663F57" w:rsidRDefault="00663F57" w:rsidP="002A21C1">
      <w:pPr>
        <w:pStyle w:val="Cmsor2"/>
        <w:numPr>
          <w:ilvl w:val="0"/>
          <w:numId w:val="0"/>
        </w:numPr>
        <w:spacing w:before="0"/>
        <w:rPr>
          <w:rFonts w:ascii="Garamond" w:hAnsi="Garamond"/>
          <w:u w:val="single"/>
        </w:rPr>
      </w:pPr>
    </w:p>
    <w:p w14:paraId="3B2CDD52" w14:textId="77777777" w:rsidR="00663F57" w:rsidRDefault="00663F57" w:rsidP="002A21C1">
      <w:pPr>
        <w:pStyle w:val="Cmsor2"/>
        <w:numPr>
          <w:ilvl w:val="0"/>
          <w:numId w:val="0"/>
        </w:numPr>
        <w:spacing w:before="0"/>
        <w:rPr>
          <w:rFonts w:ascii="Garamond" w:hAnsi="Garamond"/>
          <w:u w:val="single"/>
        </w:rPr>
      </w:pPr>
    </w:p>
    <w:p w14:paraId="75D5330C" w14:textId="77777777" w:rsidR="00663F57" w:rsidRDefault="00663F57" w:rsidP="002A21C1">
      <w:pPr>
        <w:pStyle w:val="Cmsor2"/>
        <w:numPr>
          <w:ilvl w:val="0"/>
          <w:numId w:val="0"/>
        </w:numPr>
        <w:spacing w:before="0"/>
        <w:rPr>
          <w:rFonts w:ascii="Garamond" w:hAnsi="Garamond"/>
          <w:u w:val="single"/>
        </w:rPr>
      </w:pPr>
    </w:p>
    <w:p w14:paraId="78AEA8DC" w14:textId="77777777" w:rsidR="00663F57" w:rsidRDefault="00663F57" w:rsidP="002A21C1">
      <w:pPr>
        <w:pStyle w:val="Cmsor2"/>
        <w:numPr>
          <w:ilvl w:val="0"/>
          <w:numId w:val="0"/>
        </w:numPr>
        <w:spacing w:before="0"/>
        <w:rPr>
          <w:rFonts w:ascii="Garamond" w:hAnsi="Garamond"/>
          <w:u w:val="single"/>
        </w:rPr>
      </w:pPr>
    </w:p>
    <w:p w14:paraId="10338381" w14:textId="77777777" w:rsidR="00663F57" w:rsidRDefault="00663F57" w:rsidP="002A21C1">
      <w:pPr>
        <w:pStyle w:val="Cmsor2"/>
        <w:numPr>
          <w:ilvl w:val="0"/>
          <w:numId w:val="0"/>
        </w:numPr>
        <w:spacing w:before="0"/>
        <w:rPr>
          <w:rFonts w:ascii="Garamond" w:hAnsi="Garamond"/>
          <w:u w:val="single"/>
        </w:rPr>
      </w:pPr>
    </w:p>
    <w:p w14:paraId="012C3A3D" w14:textId="77777777" w:rsidR="00663F57" w:rsidRDefault="00663F57" w:rsidP="002A21C1">
      <w:pPr>
        <w:pStyle w:val="Cmsor2"/>
        <w:numPr>
          <w:ilvl w:val="0"/>
          <w:numId w:val="0"/>
        </w:numPr>
        <w:spacing w:before="0"/>
        <w:rPr>
          <w:rFonts w:ascii="Garamond" w:hAnsi="Garamond"/>
          <w:u w:val="single"/>
        </w:rPr>
      </w:pPr>
    </w:p>
    <w:p w14:paraId="3587C018" w14:textId="3F005736" w:rsidR="00663F57" w:rsidRDefault="00663F57" w:rsidP="00663F57">
      <w:pPr>
        <w:pStyle w:val="Cmsor2"/>
        <w:numPr>
          <w:ilvl w:val="0"/>
          <w:numId w:val="0"/>
        </w:numPr>
        <w:tabs>
          <w:tab w:val="clear" w:pos="709"/>
          <w:tab w:val="left" w:pos="2024"/>
        </w:tabs>
        <w:spacing w:before="0"/>
        <w:rPr>
          <w:rFonts w:ascii="Garamond" w:hAnsi="Garamond"/>
          <w:u w:val="single"/>
        </w:rPr>
      </w:pPr>
    </w:p>
    <w:p w14:paraId="5098A90D" w14:textId="2394B2C7" w:rsidR="00663F57" w:rsidRDefault="00663F57" w:rsidP="002A21C1">
      <w:pPr>
        <w:pStyle w:val="Cmsor2"/>
        <w:numPr>
          <w:ilvl w:val="0"/>
          <w:numId w:val="0"/>
        </w:numPr>
        <w:spacing w:before="0"/>
        <w:rPr>
          <w:rFonts w:ascii="Garamond" w:hAnsi="Garamond"/>
          <w:u w:val="single"/>
        </w:rPr>
      </w:pPr>
    </w:p>
    <w:p w14:paraId="1A9B353E" w14:textId="77777777" w:rsidR="00663F57" w:rsidRPr="00663F57" w:rsidRDefault="00663F57" w:rsidP="00663F57">
      <w:pPr>
        <w:rPr>
          <w:lang w:val="en-GB"/>
        </w:rPr>
      </w:pPr>
    </w:p>
    <w:p w14:paraId="342A2629" w14:textId="3ED0FDF1" w:rsidR="00B871D6" w:rsidRDefault="00B871D6" w:rsidP="00D7761C">
      <w:pPr>
        <w:pStyle w:val="Stlus2"/>
      </w:pPr>
      <w:bookmarkStart w:id="10" w:name="_Toc490729101"/>
      <w:r>
        <w:lastRenderedPageBreak/>
        <w:t>1. DOKUMENTÁCIÓ TARTALMA, A DOKUMENTÁCIÓ GAZDASÁGI SZEREPLŐK ÁLTALI ELLENŐRZÉSE</w:t>
      </w:r>
      <w:bookmarkEnd w:id="10"/>
    </w:p>
    <w:p w14:paraId="72AAD91E" w14:textId="2F92B558" w:rsidR="00B871D6" w:rsidRDefault="00B871D6" w:rsidP="00B871D6">
      <w:pPr>
        <w:spacing w:after="120"/>
        <w:jc w:val="both"/>
        <w:rPr>
          <w:rFonts w:ascii="Garamond" w:hAnsi="Garamond"/>
          <w:lang w:val="en-GB"/>
        </w:rPr>
      </w:pPr>
      <w:r>
        <w:rPr>
          <w:rFonts w:ascii="Garamond" w:hAnsi="Garamond"/>
          <w:lang w:val="en-GB"/>
        </w:rPr>
        <w:t xml:space="preserve">1.1. Jelen dokumentáció magában foglalja az ajánlat elkészítésével kapcsolatban az ajánlattevők részére szükséges információkról szóló tájékoztatást, az ajánlat részeként benyújtandó igazolások, nyilatkozatok jegyzékét (iratjegyzék), az Ajánlatkérő által ajánlott nyilatkozatmintákat, továbbá az eljárás eredményeként megkötendő szerződés tervezetét. </w:t>
      </w:r>
    </w:p>
    <w:p w14:paraId="2A43C33E" w14:textId="5EE6FAB4" w:rsidR="00B871D6" w:rsidRDefault="00B871D6" w:rsidP="00B871D6">
      <w:pPr>
        <w:spacing w:after="120"/>
        <w:jc w:val="both"/>
        <w:rPr>
          <w:rFonts w:ascii="Garamond" w:hAnsi="Garamond"/>
          <w:lang w:val="en-GB"/>
        </w:rPr>
      </w:pPr>
      <w:r>
        <w:rPr>
          <w:rFonts w:ascii="Garamond" w:hAnsi="Garamond"/>
          <w:lang w:val="en-GB"/>
        </w:rPr>
        <w:t xml:space="preserve">1.2. Az Ajánlatkérő a dokumentáció részeként a gazdasági szereplők rendelkezésére bocsátja továbbá </w:t>
      </w:r>
      <w:r w:rsidR="00217A00">
        <w:rPr>
          <w:rFonts w:ascii="Garamond" w:hAnsi="Garamond"/>
          <w:lang w:val="en-GB"/>
        </w:rPr>
        <w:t xml:space="preserve">a közbeszerzési a Műszaki Leírást. </w:t>
      </w:r>
    </w:p>
    <w:p w14:paraId="452DC33A" w14:textId="6CD7F46C" w:rsidR="00B871D6" w:rsidRPr="00B871D6" w:rsidRDefault="00217A00" w:rsidP="00D7761C">
      <w:pPr>
        <w:spacing w:after="120"/>
        <w:jc w:val="both"/>
        <w:rPr>
          <w:rFonts w:ascii="Garamond" w:hAnsi="Garamond"/>
          <w:lang w:val="en-GB"/>
        </w:rPr>
      </w:pPr>
      <w:r>
        <w:rPr>
          <w:rFonts w:ascii="Garamond" w:hAnsi="Garamond"/>
          <w:lang w:val="en-GB"/>
        </w:rPr>
        <w:t xml:space="preserve">1.3. A dokumentációt kiváltó gazdasági szereplő kötelessége, hogy gondosan megvizsgálja a dokumentációban megadott összes utasítást, formai követelményt, kikötést és előírást, illetőleg amennyiben a dokumentáció tartalmával összefüggésben kérdése merülne fel, azt haladéktalanul megküldje az Ajánlatkérő részére. </w:t>
      </w:r>
    </w:p>
    <w:p w14:paraId="1F83D217" w14:textId="6403B126" w:rsidR="00B30E06" w:rsidRPr="00B30E06" w:rsidRDefault="00217A00" w:rsidP="00D7761C">
      <w:pPr>
        <w:pStyle w:val="Stlus2"/>
      </w:pPr>
      <w:bookmarkStart w:id="11" w:name="_Toc490729102"/>
      <w:r>
        <w:t>2</w:t>
      </w:r>
      <w:r w:rsidR="00B30E06" w:rsidRPr="00B30E06">
        <w:t>.</w:t>
      </w:r>
      <w:r w:rsidR="00B30E06">
        <w:t xml:space="preserve"> ELJÁRÁSI HATÁRIDŐ</w:t>
      </w:r>
      <w:r w:rsidR="00B30E06" w:rsidRPr="00B30E06">
        <w:t>K</w:t>
      </w:r>
      <w:bookmarkEnd w:id="11"/>
    </w:p>
    <w:p w14:paraId="1F1F748E" w14:textId="77777777" w:rsidR="00B30E06" w:rsidRDefault="00B30E06" w:rsidP="00B30E06">
      <w:pPr>
        <w:rPr>
          <w:rFonts w:ascii="Garamond" w:hAnsi="Garamond"/>
        </w:rPr>
      </w:pPr>
      <w:r>
        <w:rPr>
          <w:rFonts w:ascii="Garamond" w:hAnsi="Garamond"/>
        </w:rPr>
        <w:t>A tárgyi eljárásban irányadó határidők, illetőleg időpontok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80"/>
        <w:gridCol w:w="3464"/>
        <w:gridCol w:w="2290"/>
      </w:tblGrid>
      <w:tr w:rsidR="00B30E06" w:rsidRPr="00F3311F" w14:paraId="2C876074" w14:textId="77777777" w:rsidTr="00920CAE">
        <w:trPr>
          <w:trHeight w:val="397"/>
        </w:trPr>
        <w:tc>
          <w:tcPr>
            <w:tcW w:w="534" w:type="dxa"/>
            <w:tcBorders>
              <w:tl2br w:val="single" w:sz="4" w:space="0" w:color="auto"/>
            </w:tcBorders>
            <w:vAlign w:val="center"/>
          </w:tcPr>
          <w:p w14:paraId="14C727E8" w14:textId="77777777" w:rsidR="00B30E06" w:rsidRPr="00F3311F" w:rsidRDefault="00B30E06" w:rsidP="00920CAE">
            <w:pPr>
              <w:spacing w:before="120"/>
              <w:jc w:val="center"/>
              <w:rPr>
                <w:rFonts w:ascii="Garamond" w:hAnsi="Garamond"/>
              </w:rPr>
            </w:pPr>
          </w:p>
        </w:tc>
        <w:tc>
          <w:tcPr>
            <w:tcW w:w="2835" w:type="dxa"/>
            <w:vAlign w:val="center"/>
          </w:tcPr>
          <w:p w14:paraId="3752AB3A" w14:textId="77777777" w:rsidR="00B30E06" w:rsidRPr="00F3311F" w:rsidRDefault="00B30E06" w:rsidP="00920CAE">
            <w:pPr>
              <w:spacing w:before="120"/>
              <w:jc w:val="center"/>
              <w:rPr>
                <w:rFonts w:ascii="Garamond" w:hAnsi="Garamond"/>
              </w:rPr>
            </w:pPr>
            <w:r w:rsidRPr="00F3311F">
              <w:rPr>
                <w:rFonts w:ascii="Garamond" w:hAnsi="Garamond"/>
              </w:rPr>
              <w:t>Eljárási cselekmény megnevezése</w:t>
            </w:r>
          </w:p>
        </w:tc>
        <w:tc>
          <w:tcPr>
            <w:tcW w:w="3540" w:type="dxa"/>
            <w:vAlign w:val="center"/>
          </w:tcPr>
          <w:p w14:paraId="797F8F88" w14:textId="77777777" w:rsidR="00B30E06" w:rsidRPr="00F3311F" w:rsidRDefault="00B30E06" w:rsidP="00920CAE">
            <w:pPr>
              <w:spacing w:before="120"/>
              <w:jc w:val="center"/>
              <w:rPr>
                <w:rFonts w:ascii="Garamond" w:hAnsi="Garamond"/>
              </w:rPr>
            </w:pPr>
            <w:r w:rsidRPr="00F3311F">
              <w:rPr>
                <w:rFonts w:ascii="Garamond" w:hAnsi="Garamond"/>
              </w:rPr>
              <w:t>Hivatkozás a cselekmény/esemény főbb szabályait tartalmazó dokumentumra, illetve jogszabályra</w:t>
            </w:r>
          </w:p>
        </w:tc>
        <w:tc>
          <w:tcPr>
            <w:tcW w:w="2303" w:type="dxa"/>
            <w:vAlign w:val="center"/>
          </w:tcPr>
          <w:p w14:paraId="2DB24ED7" w14:textId="77777777" w:rsidR="00B30E06" w:rsidRPr="00F3311F" w:rsidRDefault="00B30E06" w:rsidP="00920CAE">
            <w:pPr>
              <w:spacing w:before="120"/>
              <w:jc w:val="center"/>
              <w:rPr>
                <w:rFonts w:ascii="Garamond" w:hAnsi="Garamond"/>
              </w:rPr>
            </w:pPr>
            <w:r w:rsidRPr="00F3311F">
              <w:rPr>
                <w:rFonts w:ascii="Garamond" w:hAnsi="Garamond"/>
              </w:rPr>
              <w:t>Határidő/időpont</w:t>
            </w:r>
          </w:p>
        </w:tc>
      </w:tr>
      <w:tr w:rsidR="00B30E06" w:rsidRPr="00F3311F" w14:paraId="5796C566" w14:textId="77777777" w:rsidTr="00920CAE">
        <w:trPr>
          <w:trHeight w:val="397"/>
        </w:trPr>
        <w:tc>
          <w:tcPr>
            <w:tcW w:w="534" w:type="dxa"/>
            <w:vAlign w:val="center"/>
          </w:tcPr>
          <w:p w14:paraId="608C0D84" w14:textId="77777777" w:rsidR="00B30E06" w:rsidRPr="00F3311F" w:rsidRDefault="00B30E06" w:rsidP="00920CAE">
            <w:pPr>
              <w:spacing w:before="120"/>
              <w:jc w:val="center"/>
              <w:rPr>
                <w:rFonts w:ascii="Garamond" w:hAnsi="Garamond"/>
              </w:rPr>
            </w:pPr>
            <w:r w:rsidRPr="00F3311F">
              <w:rPr>
                <w:rFonts w:ascii="Garamond" w:hAnsi="Garamond"/>
              </w:rPr>
              <w:t>1.</w:t>
            </w:r>
          </w:p>
        </w:tc>
        <w:tc>
          <w:tcPr>
            <w:tcW w:w="2835" w:type="dxa"/>
            <w:vAlign w:val="center"/>
          </w:tcPr>
          <w:p w14:paraId="77EF76D0" w14:textId="77777777" w:rsidR="00B30E06" w:rsidRPr="00F3311F" w:rsidRDefault="00B30E06" w:rsidP="00920CAE">
            <w:pPr>
              <w:spacing w:before="120"/>
              <w:rPr>
                <w:rFonts w:ascii="Garamond" w:hAnsi="Garamond"/>
              </w:rPr>
            </w:pPr>
            <w:r w:rsidRPr="00F3311F">
              <w:rPr>
                <w:rFonts w:ascii="Garamond" w:hAnsi="Garamond"/>
              </w:rPr>
              <w:t>Kiegészítő tájékoztatás kérése</w:t>
            </w:r>
          </w:p>
        </w:tc>
        <w:tc>
          <w:tcPr>
            <w:tcW w:w="3540" w:type="dxa"/>
          </w:tcPr>
          <w:p w14:paraId="38ADFF0D" w14:textId="08181B58" w:rsidR="00B30E06" w:rsidRPr="00F3311F" w:rsidRDefault="00B30E06" w:rsidP="00920CAE">
            <w:pPr>
              <w:spacing w:before="120"/>
              <w:rPr>
                <w:rFonts w:ascii="Garamond" w:hAnsi="Garamond"/>
              </w:rPr>
            </w:pPr>
            <w:r w:rsidRPr="00F3311F">
              <w:rPr>
                <w:rFonts w:ascii="Garamond" w:hAnsi="Garamond"/>
              </w:rPr>
              <w:t xml:space="preserve">Dokumentáció </w:t>
            </w:r>
            <w:r w:rsidRPr="00217A00">
              <w:rPr>
                <w:rFonts w:ascii="Garamond" w:hAnsi="Garamond"/>
              </w:rPr>
              <w:t>II./3. pont</w:t>
            </w:r>
            <w:r w:rsidRPr="00F3311F">
              <w:rPr>
                <w:rFonts w:ascii="Garamond" w:hAnsi="Garamond"/>
              </w:rPr>
              <w:t>, Kbt. 56</w:t>
            </w:r>
            <w:r>
              <w:rPr>
                <w:rFonts w:ascii="Garamond" w:hAnsi="Garamond"/>
              </w:rPr>
              <w:t>. §</w:t>
            </w:r>
          </w:p>
        </w:tc>
        <w:tc>
          <w:tcPr>
            <w:tcW w:w="2303" w:type="dxa"/>
          </w:tcPr>
          <w:p w14:paraId="061E685F" w14:textId="343612B2" w:rsidR="00B30E06" w:rsidRPr="00F3311F" w:rsidRDefault="00B30E06" w:rsidP="000162BA">
            <w:pPr>
              <w:spacing w:before="120"/>
              <w:rPr>
                <w:rFonts w:ascii="Garamond" w:hAnsi="Garamond"/>
              </w:rPr>
            </w:pPr>
            <w:r w:rsidRPr="00F3311F">
              <w:rPr>
                <w:rFonts w:ascii="Garamond" w:hAnsi="Garamond"/>
              </w:rPr>
              <w:t>az ajánlatté</w:t>
            </w:r>
            <w:r w:rsidR="00217A00">
              <w:rPr>
                <w:rFonts w:ascii="Garamond" w:hAnsi="Garamond"/>
              </w:rPr>
              <w:t xml:space="preserve">teli határidőt megelőző </w:t>
            </w:r>
            <w:r w:rsidR="004E144C">
              <w:rPr>
                <w:rFonts w:ascii="Garamond" w:hAnsi="Garamond"/>
              </w:rPr>
              <w:t>10.</w:t>
            </w:r>
            <w:r w:rsidR="000162BA" w:rsidRPr="009F463C">
              <w:rPr>
                <w:rFonts w:ascii="Garamond" w:hAnsi="Garamond"/>
              </w:rPr>
              <w:t xml:space="preserve"> </w:t>
            </w:r>
            <w:r w:rsidRPr="009F463C">
              <w:rPr>
                <w:rFonts w:ascii="Garamond" w:hAnsi="Garamond"/>
              </w:rPr>
              <w:t>nap</w:t>
            </w:r>
            <w:r w:rsidR="00C23C66" w:rsidRPr="009F463C">
              <w:rPr>
                <w:rFonts w:ascii="Garamond" w:hAnsi="Garamond"/>
              </w:rPr>
              <w:t>ig</w:t>
            </w:r>
          </w:p>
        </w:tc>
      </w:tr>
      <w:tr w:rsidR="00B30E06" w:rsidRPr="00F3311F" w14:paraId="0D78DE7C" w14:textId="77777777" w:rsidTr="00920CAE">
        <w:trPr>
          <w:trHeight w:val="397"/>
        </w:trPr>
        <w:tc>
          <w:tcPr>
            <w:tcW w:w="534" w:type="dxa"/>
            <w:vAlign w:val="center"/>
          </w:tcPr>
          <w:p w14:paraId="4E1FBF6F" w14:textId="77777777" w:rsidR="00B30E06" w:rsidRPr="00F3311F" w:rsidRDefault="00B30E06" w:rsidP="00920CAE">
            <w:pPr>
              <w:spacing w:before="120"/>
              <w:jc w:val="center"/>
              <w:rPr>
                <w:rFonts w:ascii="Garamond" w:hAnsi="Garamond"/>
              </w:rPr>
            </w:pPr>
            <w:r w:rsidRPr="00F3311F">
              <w:rPr>
                <w:rFonts w:ascii="Garamond" w:hAnsi="Garamond"/>
              </w:rPr>
              <w:t>2.</w:t>
            </w:r>
          </w:p>
        </w:tc>
        <w:tc>
          <w:tcPr>
            <w:tcW w:w="2835" w:type="dxa"/>
            <w:vAlign w:val="center"/>
          </w:tcPr>
          <w:p w14:paraId="32FFD5F3" w14:textId="77777777" w:rsidR="00B30E06" w:rsidRPr="00F3311F" w:rsidRDefault="00B30E06" w:rsidP="00920CAE">
            <w:pPr>
              <w:spacing w:before="120"/>
              <w:rPr>
                <w:rFonts w:ascii="Garamond" w:hAnsi="Garamond"/>
              </w:rPr>
            </w:pPr>
            <w:r w:rsidRPr="00F3311F">
              <w:rPr>
                <w:rFonts w:ascii="Garamond" w:hAnsi="Garamond"/>
              </w:rPr>
              <w:t>Kiegészítő tájékoztatás megadása (ajánlatkérő válaszadás)</w:t>
            </w:r>
          </w:p>
        </w:tc>
        <w:tc>
          <w:tcPr>
            <w:tcW w:w="3540" w:type="dxa"/>
          </w:tcPr>
          <w:p w14:paraId="1BBF8FD7" w14:textId="7E8B4432" w:rsidR="00B30E06" w:rsidRPr="00F3311F" w:rsidRDefault="00B30E06" w:rsidP="00920CAE">
            <w:pPr>
              <w:spacing w:before="120"/>
              <w:rPr>
                <w:rFonts w:ascii="Garamond" w:hAnsi="Garamond"/>
              </w:rPr>
            </w:pPr>
            <w:r w:rsidRPr="00F3311F">
              <w:rPr>
                <w:rFonts w:ascii="Garamond" w:hAnsi="Garamond"/>
              </w:rPr>
              <w:t xml:space="preserve">Dokumentáció </w:t>
            </w:r>
            <w:r w:rsidRPr="00217A00">
              <w:rPr>
                <w:rFonts w:ascii="Garamond" w:hAnsi="Garamond"/>
              </w:rPr>
              <w:t>II./3. pont</w:t>
            </w:r>
            <w:r w:rsidRPr="00F3311F">
              <w:rPr>
                <w:rFonts w:ascii="Garamond" w:hAnsi="Garamond"/>
              </w:rPr>
              <w:t>, Kbt. 56. §</w:t>
            </w:r>
          </w:p>
        </w:tc>
        <w:tc>
          <w:tcPr>
            <w:tcW w:w="2303" w:type="dxa"/>
          </w:tcPr>
          <w:p w14:paraId="1EFDE64D" w14:textId="078AF45B" w:rsidR="00B30E06" w:rsidRPr="00F3311F" w:rsidRDefault="00B30E06" w:rsidP="00920CAE">
            <w:pPr>
              <w:spacing w:before="120"/>
              <w:rPr>
                <w:rFonts w:ascii="Garamond" w:hAnsi="Garamond"/>
              </w:rPr>
            </w:pPr>
            <w:r w:rsidRPr="00F3311F">
              <w:rPr>
                <w:rFonts w:ascii="Garamond" w:hAnsi="Garamond"/>
              </w:rPr>
              <w:t>az ajánlatt</w:t>
            </w:r>
            <w:r w:rsidR="00217A00">
              <w:rPr>
                <w:rFonts w:ascii="Garamond" w:hAnsi="Garamond"/>
              </w:rPr>
              <w:t xml:space="preserve">ételi határidőt megelőző </w:t>
            </w:r>
            <w:r w:rsidR="004E144C">
              <w:rPr>
                <w:rFonts w:ascii="Garamond" w:hAnsi="Garamond"/>
              </w:rPr>
              <w:t>6.</w:t>
            </w:r>
            <w:r w:rsidR="00217A00" w:rsidRPr="009F463C">
              <w:rPr>
                <w:rFonts w:ascii="Garamond" w:hAnsi="Garamond"/>
              </w:rPr>
              <w:t xml:space="preserve"> </w:t>
            </w:r>
            <w:r w:rsidRPr="009F463C">
              <w:rPr>
                <w:rFonts w:ascii="Garamond" w:hAnsi="Garamond"/>
              </w:rPr>
              <w:t>nap</w:t>
            </w:r>
            <w:r w:rsidR="00C23C66" w:rsidRPr="009F463C">
              <w:rPr>
                <w:rFonts w:ascii="Garamond" w:hAnsi="Garamond"/>
              </w:rPr>
              <w:t>ig</w:t>
            </w:r>
          </w:p>
        </w:tc>
      </w:tr>
      <w:tr w:rsidR="00B30E06" w:rsidRPr="00F3311F" w14:paraId="4A7F8E99" w14:textId="77777777" w:rsidTr="00920CAE">
        <w:trPr>
          <w:trHeight w:val="397"/>
        </w:trPr>
        <w:tc>
          <w:tcPr>
            <w:tcW w:w="534" w:type="dxa"/>
            <w:vAlign w:val="center"/>
          </w:tcPr>
          <w:p w14:paraId="70FBEB99" w14:textId="77777777" w:rsidR="00B30E06" w:rsidRPr="00F3311F" w:rsidRDefault="00B30E06" w:rsidP="00920CAE">
            <w:pPr>
              <w:spacing w:before="120"/>
              <w:jc w:val="center"/>
              <w:rPr>
                <w:rFonts w:ascii="Garamond" w:hAnsi="Garamond"/>
              </w:rPr>
            </w:pPr>
            <w:r w:rsidRPr="00F3311F">
              <w:rPr>
                <w:rFonts w:ascii="Garamond" w:hAnsi="Garamond"/>
              </w:rPr>
              <w:t>3.</w:t>
            </w:r>
          </w:p>
        </w:tc>
        <w:tc>
          <w:tcPr>
            <w:tcW w:w="2835" w:type="dxa"/>
            <w:vAlign w:val="center"/>
          </w:tcPr>
          <w:p w14:paraId="0B8A4166" w14:textId="77777777" w:rsidR="00B30E06" w:rsidRPr="00F3311F" w:rsidRDefault="00B30E06" w:rsidP="00920CAE">
            <w:pPr>
              <w:spacing w:before="120"/>
              <w:rPr>
                <w:rFonts w:ascii="Garamond" w:hAnsi="Garamond"/>
              </w:rPr>
            </w:pPr>
            <w:r w:rsidRPr="00F3311F">
              <w:rPr>
                <w:rFonts w:ascii="Garamond" w:hAnsi="Garamond"/>
              </w:rPr>
              <w:t>Előzetes vitarendezés a felhívás és a dokumentáció tartalmával összefüggésben</w:t>
            </w:r>
          </w:p>
        </w:tc>
        <w:tc>
          <w:tcPr>
            <w:tcW w:w="3540" w:type="dxa"/>
            <w:vAlign w:val="center"/>
          </w:tcPr>
          <w:p w14:paraId="51FBA06C" w14:textId="10D605CA" w:rsidR="00B30E06" w:rsidRPr="00F3311F" w:rsidRDefault="00B30E06" w:rsidP="00920CAE">
            <w:pPr>
              <w:spacing w:before="120"/>
              <w:rPr>
                <w:rFonts w:ascii="Garamond" w:hAnsi="Garamond"/>
              </w:rPr>
            </w:pPr>
            <w:r w:rsidRPr="00F3311F">
              <w:rPr>
                <w:rFonts w:ascii="Garamond" w:hAnsi="Garamond"/>
              </w:rPr>
              <w:t>Kbt. 80</w:t>
            </w:r>
            <w:r>
              <w:rPr>
                <w:rFonts w:ascii="Garamond" w:hAnsi="Garamond"/>
              </w:rPr>
              <w:t>. §</w:t>
            </w:r>
          </w:p>
        </w:tc>
        <w:tc>
          <w:tcPr>
            <w:tcW w:w="2303" w:type="dxa"/>
            <w:vAlign w:val="center"/>
          </w:tcPr>
          <w:p w14:paraId="3D463C2E" w14:textId="77777777" w:rsidR="00B30E06" w:rsidRPr="00F3311F" w:rsidRDefault="00B30E06" w:rsidP="00920CAE">
            <w:pPr>
              <w:spacing w:before="120"/>
              <w:rPr>
                <w:rFonts w:ascii="Garamond" w:hAnsi="Garamond"/>
              </w:rPr>
            </w:pPr>
            <w:r w:rsidRPr="00F3311F">
              <w:rPr>
                <w:rFonts w:ascii="Garamond" w:hAnsi="Garamond"/>
              </w:rPr>
              <w:t>ajánlattételi határidő lejártáig</w:t>
            </w:r>
          </w:p>
        </w:tc>
      </w:tr>
      <w:tr w:rsidR="00B30E06" w:rsidRPr="00F3311F" w14:paraId="3D96E290" w14:textId="77777777" w:rsidTr="00920CAE">
        <w:trPr>
          <w:trHeight w:val="397"/>
        </w:trPr>
        <w:tc>
          <w:tcPr>
            <w:tcW w:w="534" w:type="dxa"/>
            <w:vAlign w:val="center"/>
          </w:tcPr>
          <w:p w14:paraId="1A8E4DEA" w14:textId="77777777" w:rsidR="00B30E06" w:rsidRPr="00F3311F" w:rsidRDefault="00B30E06" w:rsidP="00920CAE">
            <w:pPr>
              <w:spacing w:before="120"/>
              <w:jc w:val="center"/>
              <w:rPr>
                <w:rFonts w:ascii="Garamond" w:hAnsi="Garamond"/>
              </w:rPr>
            </w:pPr>
            <w:r w:rsidRPr="00F3311F">
              <w:rPr>
                <w:rFonts w:ascii="Garamond" w:hAnsi="Garamond"/>
              </w:rPr>
              <w:t>4.</w:t>
            </w:r>
          </w:p>
        </w:tc>
        <w:tc>
          <w:tcPr>
            <w:tcW w:w="2835" w:type="dxa"/>
            <w:vAlign w:val="center"/>
          </w:tcPr>
          <w:p w14:paraId="604FC4AD" w14:textId="77777777" w:rsidR="00B30E06" w:rsidRPr="00F3311F" w:rsidRDefault="00B30E06" w:rsidP="00920CAE">
            <w:pPr>
              <w:spacing w:before="120"/>
              <w:rPr>
                <w:rFonts w:ascii="Garamond" w:hAnsi="Garamond"/>
              </w:rPr>
            </w:pPr>
            <w:r w:rsidRPr="00F3311F">
              <w:rPr>
                <w:rFonts w:ascii="Garamond" w:hAnsi="Garamond"/>
              </w:rPr>
              <w:t>Ajánlattételi határidő, az ajánlatok bontása</w:t>
            </w:r>
          </w:p>
        </w:tc>
        <w:tc>
          <w:tcPr>
            <w:tcW w:w="3540" w:type="dxa"/>
          </w:tcPr>
          <w:p w14:paraId="6F39034D" w14:textId="6390FCBE" w:rsidR="00B30E06" w:rsidRPr="00F3311F" w:rsidRDefault="00B871D6" w:rsidP="00920CAE">
            <w:pPr>
              <w:spacing w:before="120"/>
              <w:rPr>
                <w:rFonts w:ascii="Garamond" w:hAnsi="Garamond"/>
              </w:rPr>
            </w:pPr>
            <w:r>
              <w:rPr>
                <w:rFonts w:ascii="Garamond" w:hAnsi="Garamond"/>
              </w:rPr>
              <w:t>Ajánlati f</w:t>
            </w:r>
            <w:r w:rsidR="00B30E06">
              <w:rPr>
                <w:rFonts w:ascii="Garamond" w:hAnsi="Garamond"/>
              </w:rPr>
              <w:t xml:space="preserve">elhívás </w:t>
            </w:r>
            <w:r w:rsidRPr="00B871D6">
              <w:rPr>
                <w:rFonts w:ascii="Garamond" w:hAnsi="Garamond"/>
              </w:rPr>
              <w:t>IV.2.2)</w:t>
            </w:r>
            <w:r w:rsidR="00B30E06" w:rsidRPr="00F3311F">
              <w:rPr>
                <w:rFonts w:ascii="Garamond" w:hAnsi="Garamond"/>
              </w:rPr>
              <w:t xml:space="preserve"> pont, </w:t>
            </w:r>
            <w:r w:rsidR="00B30E06" w:rsidRPr="004A631B">
              <w:rPr>
                <w:rFonts w:ascii="Garamond" w:hAnsi="Garamond"/>
              </w:rPr>
              <w:t>Dokumentáció II./9. pont</w:t>
            </w:r>
            <w:r w:rsidR="00B30E06" w:rsidRPr="00F3311F">
              <w:rPr>
                <w:rFonts w:ascii="Garamond" w:hAnsi="Garamond"/>
              </w:rPr>
              <w:t>, Kbt. 68. §</w:t>
            </w:r>
          </w:p>
        </w:tc>
        <w:tc>
          <w:tcPr>
            <w:tcW w:w="2303" w:type="dxa"/>
          </w:tcPr>
          <w:p w14:paraId="794094BC" w14:textId="2F3B269E" w:rsidR="00B30E06" w:rsidRPr="00F3311F" w:rsidRDefault="00B871D6" w:rsidP="00920CAE">
            <w:pPr>
              <w:spacing w:before="120"/>
              <w:rPr>
                <w:rFonts w:ascii="Garamond" w:hAnsi="Garamond"/>
              </w:rPr>
            </w:pPr>
            <w:r>
              <w:rPr>
                <w:rFonts w:ascii="Garamond" w:hAnsi="Garamond"/>
              </w:rPr>
              <w:t>Ajánlati f</w:t>
            </w:r>
            <w:r w:rsidR="00B30E06" w:rsidRPr="00F3311F">
              <w:rPr>
                <w:rFonts w:ascii="Garamond" w:hAnsi="Garamond"/>
              </w:rPr>
              <w:t xml:space="preserve">elhívás </w:t>
            </w:r>
            <w:r w:rsidRPr="00B871D6">
              <w:rPr>
                <w:rFonts w:ascii="Garamond" w:hAnsi="Garamond"/>
              </w:rPr>
              <w:t>IV.2.2)</w:t>
            </w:r>
            <w:r w:rsidR="00B30E06" w:rsidRPr="00F3311F">
              <w:rPr>
                <w:rFonts w:ascii="Garamond" w:hAnsi="Garamond"/>
              </w:rPr>
              <w:t xml:space="preserve"> pontja szerinti időpont</w:t>
            </w:r>
          </w:p>
        </w:tc>
      </w:tr>
      <w:tr w:rsidR="00B30E06" w:rsidRPr="00F3311F" w14:paraId="1E0DB626" w14:textId="77777777" w:rsidTr="00920CAE">
        <w:trPr>
          <w:trHeight w:val="397"/>
        </w:trPr>
        <w:tc>
          <w:tcPr>
            <w:tcW w:w="534" w:type="dxa"/>
            <w:vAlign w:val="center"/>
          </w:tcPr>
          <w:p w14:paraId="607E884D" w14:textId="77777777" w:rsidR="00B30E06" w:rsidRPr="00F3311F" w:rsidRDefault="00B30E06" w:rsidP="00920CAE">
            <w:pPr>
              <w:spacing w:before="120"/>
              <w:jc w:val="center"/>
              <w:rPr>
                <w:rFonts w:ascii="Garamond" w:hAnsi="Garamond"/>
              </w:rPr>
            </w:pPr>
            <w:r w:rsidRPr="00F3311F">
              <w:rPr>
                <w:rFonts w:ascii="Garamond" w:hAnsi="Garamond"/>
              </w:rPr>
              <w:t>5.</w:t>
            </w:r>
          </w:p>
        </w:tc>
        <w:tc>
          <w:tcPr>
            <w:tcW w:w="2835" w:type="dxa"/>
            <w:vAlign w:val="center"/>
          </w:tcPr>
          <w:p w14:paraId="713FD194" w14:textId="77777777" w:rsidR="00B30E06" w:rsidRPr="00F3311F" w:rsidRDefault="00B30E06" w:rsidP="00920CAE">
            <w:pPr>
              <w:spacing w:before="120"/>
              <w:rPr>
                <w:rFonts w:ascii="Garamond" w:hAnsi="Garamond"/>
              </w:rPr>
            </w:pPr>
            <w:r w:rsidRPr="00F3311F">
              <w:rPr>
                <w:rFonts w:ascii="Garamond" w:hAnsi="Garamond"/>
              </w:rPr>
              <w:t xml:space="preserve">Ajánlati kötöttség </w:t>
            </w:r>
          </w:p>
        </w:tc>
        <w:tc>
          <w:tcPr>
            <w:tcW w:w="3540" w:type="dxa"/>
            <w:vAlign w:val="center"/>
          </w:tcPr>
          <w:p w14:paraId="38581247" w14:textId="6C7E2239" w:rsidR="00B30E06" w:rsidRPr="00F3311F" w:rsidRDefault="00B871D6" w:rsidP="00B871D6">
            <w:pPr>
              <w:spacing w:before="120"/>
              <w:rPr>
                <w:rFonts w:ascii="Garamond" w:hAnsi="Garamond"/>
              </w:rPr>
            </w:pPr>
            <w:r>
              <w:rPr>
                <w:rFonts w:ascii="Garamond" w:hAnsi="Garamond"/>
              </w:rPr>
              <w:t>Ajánlati f</w:t>
            </w:r>
            <w:r w:rsidR="00B30E06" w:rsidRPr="00B871D6">
              <w:rPr>
                <w:rFonts w:ascii="Garamond" w:hAnsi="Garamond"/>
              </w:rPr>
              <w:t xml:space="preserve">elhívás </w:t>
            </w:r>
            <w:r w:rsidRPr="00B871D6">
              <w:rPr>
                <w:rFonts w:ascii="Garamond" w:hAnsi="Garamond"/>
              </w:rPr>
              <w:t>IV.2.6)</w:t>
            </w:r>
            <w:r w:rsidR="00B30E06">
              <w:rPr>
                <w:rFonts w:ascii="Garamond" w:hAnsi="Garamond"/>
              </w:rPr>
              <w:t xml:space="preserve"> </w:t>
            </w:r>
            <w:r w:rsidR="00B30E06" w:rsidRPr="00F3311F">
              <w:rPr>
                <w:rFonts w:ascii="Garamond" w:hAnsi="Garamond"/>
              </w:rPr>
              <w:t xml:space="preserve">pont, Dokumentáció </w:t>
            </w:r>
            <w:r w:rsidR="00B30E06" w:rsidRPr="004A631B">
              <w:rPr>
                <w:rFonts w:ascii="Garamond" w:hAnsi="Garamond"/>
              </w:rPr>
              <w:t>II./10. pont</w:t>
            </w:r>
            <w:r w:rsidR="00B30E06" w:rsidRPr="00F3311F">
              <w:rPr>
                <w:rFonts w:ascii="Garamond" w:hAnsi="Garamond"/>
              </w:rPr>
              <w:t>, Kbt. 70. § (2) bekezdése és Kbt. 81. § (11) bekezdése</w:t>
            </w:r>
          </w:p>
        </w:tc>
        <w:tc>
          <w:tcPr>
            <w:tcW w:w="2303" w:type="dxa"/>
          </w:tcPr>
          <w:p w14:paraId="25C1FCD8" w14:textId="77777777" w:rsidR="00B30E06" w:rsidRPr="00F3311F" w:rsidRDefault="00B30E06" w:rsidP="00920CAE">
            <w:pPr>
              <w:spacing w:before="120"/>
              <w:rPr>
                <w:rFonts w:ascii="Garamond" w:hAnsi="Garamond"/>
              </w:rPr>
            </w:pPr>
            <w:r w:rsidRPr="00B871D6">
              <w:rPr>
                <w:rFonts w:ascii="Garamond" w:hAnsi="Garamond"/>
              </w:rPr>
              <w:t>ajánlattételi határidő követő 60 nap</w:t>
            </w:r>
            <w:r w:rsidRPr="00F3311F">
              <w:rPr>
                <w:rFonts w:ascii="Garamond" w:hAnsi="Garamond"/>
              </w:rPr>
              <w:t xml:space="preserve"> (meghosszabbítható szükség esetén max. 60 nappal)</w:t>
            </w:r>
          </w:p>
        </w:tc>
      </w:tr>
      <w:tr w:rsidR="00B30E06" w:rsidRPr="00F3311F" w14:paraId="557750D3" w14:textId="77777777" w:rsidTr="00920CAE">
        <w:trPr>
          <w:trHeight w:val="397"/>
        </w:trPr>
        <w:tc>
          <w:tcPr>
            <w:tcW w:w="534" w:type="dxa"/>
            <w:vAlign w:val="center"/>
          </w:tcPr>
          <w:p w14:paraId="0F1194D1" w14:textId="77777777" w:rsidR="00B30E06" w:rsidRPr="00F3311F" w:rsidRDefault="00B30E06" w:rsidP="00920CAE">
            <w:pPr>
              <w:spacing w:before="120"/>
              <w:jc w:val="center"/>
              <w:rPr>
                <w:rFonts w:ascii="Garamond" w:hAnsi="Garamond"/>
              </w:rPr>
            </w:pPr>
            <w:r w:rsidRPr="00F3311F">
              <w:rPr>
                <w:rFonts w:ascii="Garamond" w:hAnsi="Garamond"/>
              </w:rPr>
              <w:t>6.</w:t>
            </w:r>
          </w:p>
        </w:tc>
        <w:tc>
          <w:tcPr>
            <w:tcW w:w="2835" w:type="dxa"/>
            <w:vAlign w:val="center"/>
          </w:tcPr>
          <w:p w14:paraId="3086D491" w14:textId="77777777" w:rsidR="00B30E06" w:rsidRPr="00F3311F" w:rsidRDefault="00B30E06" w:rsidP="00920CAE">
            <w:pPr>
              <w:spacing w:before="120"/>
              <w:rPr>
                <w:rFonts w:ascii="Garamond" w:hAnsi="Garamond"/>
              </w:rPr>
            </w:pPr>
            <w:r w:rsidRPr="00F3311F">
              <w:rPr>
                <w:rFonts w:ascii="Garamond" w:hAnsi="Garamond"/>
              </w:rPr>
              <w:t>Ajánlatok elbírálása, írásbeli eredményhirdetés</w:t>
            </w:r>
          </w:p>
        </w:tc>
        <w:tc>
          <w:tcPr>
            <w:tcW w:w="3540" w:type="dxa"/>
          </w:tcPr>
          <w:p w14:paraId="3F9592D2" w14:textId="792E15D3" w:rsidR="00B30E06" w:rsidRPr="00F3311F" w:rsidRDefault="00B871D6" w:rsidP="00B871D6">
            <w:pPr>
              <w:spacing w:before="120"/>
              <w:rPr>
                <w:rFonts w:ascii="Garamond" w:hAnsi="Garamond"/>
              </w:rPr>
            </w:pPr>
            <w:r>
              <w:rPr>
                <w:rFonts w:ascii="Garamond" w:hAnsi="Garamond"/>
              </w:rPr>
              <w:t>Ajánlati f</w:t>
            </w:r>
            <w:r w:rsidR="00B30E06" w:rsidRPr="00F3311F">
              <w:rPr>
                <w:rFonts w:ascii="Garamond" w:hAnsi="Garamond"/>
              </w:rPr>
              <w:t xml:space="preserve">elhívás </w:t>
            </w:r>
            <w:r>
              <w:rPr>
                <w:rFonts w:ascii="Garamond" w:hAnsi="Garamond"/>
              </w:rPr>
              <w:t>IV.2.7)</w:t>
            </w:r>
            <w:r w:rsidR="00B30E06" w:rsidRPr="00F3311F">
              <w:rPr>
                <w:rFonts w:ascii="Garamond" w:hAnsi="Garamond"/>
              </w:rPr>
              <w:t xml:space="preserve"> pont, Dokumentáció </w:t>
            </w:r>
            <w:r w:rsidR="00B30E06" w:rsidRPr="00C23C66">
              <w:rPr>
                <w:rFonts w:ascii="Garamond" w:hAnsi="Garamond"/>
              </w:rPr>
              <w:t>II./11-14. pont</w:t>
            </w:r>
            <w:r w:rsidR="00B30E06" w:rsidRPr="00F3311F">
              <w:rPr>
                <w:rFonts w:ascii="Garamond" w:hAnsi="Garamond"/>
              </w:rPr>
              <w:t xml:space="preserve">, Kbt. 69-79. § </w:t>
            </w:r>
          </w:p>
        </w:tc>
        <w:tc>
          <w:tcPr>
            <w:tcW w:w="2303" w:type="dxa"/>
            <w:vAlign w:val="center"/>
          </w:tcPr>
          <w:p w14:paraId="682E5B74" w14:textId="77777777" w:rsidR="00B30E06" w:rsidRPr="00F3311F" w:rsidRDefault="00B30E06" w:rsidP="00920CAE">
            <w:pPr>
              <w:spacing w:before="120"/>
              <w:rPr>
                <w:rFonts w:ascii="Garamond" w:hAnsi="Garamond"/>
              </w:rPr>
            </w:pPr>
            <w:r w:rsidRPr="00F3311F">
              <w:rPr>
                <w:rFonts w:ascii="Garamond" w:hAnsi="Garamond"/>
              </w:rPr>
              <w:t>ajánlati kötöttség lejártának napjáig</w:t>
            </w:r>
          </w:p>
        </w:tc>
      </w:tr>
      <w:tr w:rsidR="00B30E06" w:rsidRPr="00F3311F" w14:paraId="58A4D5D1" w14:textId="77777777" w:rsidTr="00920CAE">
        <w:trPr>
          <w:trHeight w:val="397"/>
        </w:trPr>
        <w:tc>
          <w:tcPr>
            <w:tcW w:w="534" w:type="dxa"/>
            <w:vAlign w:val="center"/>
          </w:tcPr>
          <w:p w14:paraId="5D6486C4" w14:textId="77777777" w:rsidR="00B30E06" w:rsidRPr="00F3311F" w:rsidRDefault="00B30E06" w:rsidP="00920CAE">
            <w:pPr>
              <w:spacing w:before="120"/>
              <w:jc w:val="center"/>
              <w:rPr>
                <w:rFonts w:ascii="Garamond" w:hAnsi="Garamond"/>
              </w:rPr>
            </w:pPr>
            <w:r w:rsidRPr="00F3311F">
              <w:rPr>
                <w:rFonts w:ascii="Garamond" w:hAnsi="Garamond"/>
              </w:rPr>
              <w:t>7.</w:t>
            </w:r>
          </w:p>
        </w:tc>
        <w:tc>
          <w:tcPr>
            <w:tcW w:w="2835" w:type="dxa"/>
            <w:vAlign w:val="center"/>
          </w:tcPr>
          <w:p w14:paraId="7492FE6B" w14:textId="77777777" w:rsidR="00B30E06" w:rsidRPr="00F3311F" w:rsidRDefault="00B30E06" w:rsidP="00920CAE">
            <w:pPr>
              <w:spacing w:before="120"/>
              <w:rPr>
                <w:rFonts w:ascii="Garamond" w:hAnsi="Garamond"/>
              </w:rPr>
            </w:pPr>
            <w:r w:rsidRPr="00F3311F">
              <w:rPr>
                <w:rFonts w:ascii="Garamond" w:hAnsi="Garamond"/>
              </w:rPr>
              <w:t>Előzetes vitarendezés az Ajánlatkérő eljárást lezáró döntésével összefüggésben</w:t>
            </w:r>
          </w:p>
        </w:tc>
        <w:tc>
          <w:tcPr>
            <w:tcW w:w="3540" w:type="dxa"/>
            <w:vAlign w:val="center"/>
          </w:tcPr>
          <w:p w14:paraId="46373A51" w14:textId="77777777" w:rsidR="00B30E06" w:rsidRPr="00F3311F" w:rsidRDefault="00B30E06" w:rsidP="00920CAE">
            <w:pPr>
              <w:spacing w:before="120"/>
              <w:rPr>
                <w:rFonts w:ascii="Garamond" w:hAnsi="Garamond"/>
              </w:rPr>
            </w:pPr>
            <w:r w:rsidRPr="00F3311F">
              <w:rPr>
                <w:rFonts w:ascii="Garamond" w:hAnsi="Garamond"/>
              </w:rPr>
              <w:t xml:space="preserve">Kbt. 80. § </w:t>
            </w:r>
          </w:p>
        </w:tc>
        <w:tc>
          <w:tcPr>
            <w:tcW w:w="2303" w:type="dxa"/>
            <w:vAlign w:val="center"/>
          </w:tcPr>
          <w:p w14:paraId="4FC5218C" w14:textId="3148A00C" w:rsidR="00B30E06" w:rsidRPr="00F3311F" w:rsidRDefault="00B30E06" w:rsidP="00920CAE">
            <w:pPr>
              <w:spacing w:before="120"/>
              <w:rPr>
                <w:rFonts w:ascii="Garamond" w:hAnsi="Garamond"/>
              </w:rPr>
            </w:pPr>
            <w:r w:rsidRPr="00F3311F">
              <w:rPr>
                <w:rFonts w:ascii="Garamond" w:hAnsi="Garamond"/>
              </w:rPr>
              <w:t xml:space="preserve">az írásbeli összegzésről való tudomásszerzést követő 3 </w:t>
            </w:r>
            <w:r>
              <w:rPr>
                <w:rFonts w:ascii="Garamond" w:hAnsi="Garamond"/>
              </w:rPr>
              <w:t>munka</w:t>
            </w:r>
            <w:r w:rsidRPr="00F3311F">
              <w:rPr>
                <w:rFonts w:ascii="Garamond" w:hAnsi="Garamond"/>
              </w:rPr>
              <w:t>nap</w:t>
            </w:r>
            <w:r w:rsidR="00BD3AAB">
              <w:rPr>
                <w:rFonts w:ascii="Garamond" w:hAnsi="Garamond"/>
              </w:rPr>
              <w:t>on belül</w:t>
            </w:r>
          </w:p>
        </w:tc>
      </w:tr>
      <w:tr w:rsidR="00B30E06" w:rsidRPr="00F3311F" w14:paraId="0093EB94" w14:textId="77777777" w:rsidTr="00920CAE">
        <w:trPr>
          <w:trHeight w:val="397"/>
        </w:trPr>
        <w:tc>
          <w:tcPr>
            <w:tcW w:w="534" w:type="dxa"/>
            <w:vAlign w:val="center"/>
          </w:tcPr>
          <w:p w14:paraId="46ABAA96" w14:textId="77777777" w:rsidR="00B30E06" w:rsidRPr="00F3311F" w:rsidRDefault="00B30E06" w:rsidP="00920CAE">
            <w:pPr>
              <w:spacing w:before="120"/>
              <w:jc w:val="center"/>
              <w:rPr>
                <w:rFonts w:ascii="Garamond" w:hAnsi="Garamond"/>
              </w:rPr>
            </w:pPr>
            <w:r w:rsidRPr="00F3311F">
              <w:rPr>
                <w:rFonts w:ascii="Garamond" w:hAnsi="Garamond"/>
              </w:rPr>
              <w:t>8.</w:t>
            </w:r>
          </w:p>
        </w:tc>
        <w:tc>
          <w:tcPr>
            <w:tcW w:w="2835" w:type="dxa"/>
            <w:vAlign w:val="center"/>
          </w:tcPr>
          <w:p w14:paraId="42BC1967" w14:textId="77777777" w:rsidR="00B30E06" w:rsidRPr="00F3311F" w:rsidRDefault="00B30E06" w:rsidP="00920CAE">
            <w:pPr>
              <w:spacing w:before="120"/>
              <w:rPr>
                <w:rFonts w:ascii="Garamond" w:hAnsi="Garamond"/>
              </w:rPr>
            </w:pPr>
            <w:r w:rsidRPr="00F3311F">
              <w:rPr>
                <w:rFonts w:ascii="Garamond" w:hAnsi="Garamond"/>
              </w:rPr>
              <w:t xml:space="preserve">Nyertes ajánlattevő és </w:t>
            </w:r>
            <w:r>
              <w:rPr>
                <w:rFonts w:ascii="Garamond" w:hAnsi="Garamond"/>
              </w:rPr>
              <w:t xml:space="preserve">írásbeli összegezésben megjelölt második </w:t>
            </w:r>
            <w:r>
              <w:rPr>
                <w:rFonts w:ascii="Garamond" w:hAnsi="Garamond"/>
              </w:rPr>
              <w:lastRenderedPageBreak/>
              <w:t xml:space="preserve">helyezett ajánlattevő </w:t>
            </w:r>
            <w:r w:rsidRPr="00F3311F">
              <w:rPr>
                <w:rFonts w:ascii="Garamond" w:hAnsi="Garamond"/>
              </w:rPr>
              <w:t>ajánlati kötöttsége</w:t>
            </w:r>
          </w:p>
        </w:tc>
        <w:tc>
          <w:tcPr>
            <w:tcW w:w="3540" w:type="dxa"/>
            <w:vAlign w:val="center"/>
          </w:tcPr>
          <w:p w14:paraId="45276740" w14:textId="77777777" w:rsidR="00B30E06" w:rsidRPr="00F3311F" w:rsidRDefault="00B30E06" w:rsidP="00920CAE">
            <w:pPr>
              <w:spacing w:before="120"/>
              <w:rPr>
                <w:rFonts w:ascii="Garamond" w:hAnsi="Garamond"/>
              </w:rPr>
            </w:pPr>
            <w:r w:rsidRPr="00F3311F">
              <w:rPr>
                <w:rFonts w:ascii="Garamond" w:hAnsi="Garamond"/>
              </w:rPr>
              <w:lastRenderedPageBreak/>
              <w:t xml:space="preserve">Dokumentáció </w:t>
            </w:r>
            <w:r w:rsidRPr="004A631B">
              <w:rPr>
                <w:rFonts w:ascii="Garamond" w:hAnsi="Garamond"/>
              </w:rPr>
              <w:t>II./10. pont</w:t>
            </w:r>
            <w:r w:rsidRPr="00F3311F">
              <w:rPr>
                <w:rFonts w:ascii="Garamond" w:hAnsi="Garamond"/>
              </w:rPr>
              <w:t>, Kbt. 131. § (5) bekezdés</w:t>
            </w:r>
          </w:p>
        </w:tc>
        <w:tc>
          <w:tcPr>
            <w:tcW w:w="2303" w:type="dxa"/>
          </w:tcPr>
          <w:p w14:paraId="13B0CC22" w14:textId="77777777" w:rsidR="00B30E06" w:rsidRPr="00F3311F" w:rsidRDefault="00B30E06" w:rsidP="00920CAE">
            <w:pPr>
              <w:spacing w:before="120"/>
              <w:rPr>
                <w:rFonts w:ascii="Garamond" w:hAnsi="Garamond"/>
              </w:rPr>
            </w:pPr>
            <w:r w:rsidRPr="00F3311F">
              <w:rPr>
                <w:rFonts w:ascii="Garamond" w:hAnsi="Garamond"/>
              </w:rPr>
              <w:t xml:space="preserve">írásbeli összegezés kiküldését követő 30 nap </w:t>
            </w:r>
          </w:p>
        </w:tc>
      </w:tr>
      <w:tr w:rsidR="00B30E06" w:rsidRPr="00F3311F" w14:paraId="76AF9EDC" w14:textId="77777777" w:rsidTr="00920CAE">
        <w:trPr>
          <w:trHeight w:val="397"/>
        </w:trPr>
        <w:tc>
          <w:tcPr>
            <w:tcW w:w="534" w:type="dxa"/>
            <w:vAlign w:val="center"/>
          </w:tcPr>
          <w:p w14:paraId="45C13B39" w14:textId="77777777" w:rsidR="00B30E06" w:rsidRPr="00F3311F" w:rsidRDefault="00B30E06" w:rsidP="00920CAE">
            <w:pPr>
              <w:spacing w:before="120"/>
              <w:jc w:val="center"/>
              <w:rPr>
                <w:rFonts w:ascii="Garamond" w:hAnsi="Garamond"/>
              </w:rPr>
            </w:pPr>
            <w:r w:rsidRPr="00F3311F">
              <w:rPr>
                <w:rFonts w:ascii="Garamond" w:hAnsi="Garamond"/>
              </w:rPr>
              <w:t>9.</w:t>
            </w:r>
          </w:p>
        </w:tc>
        <w:tc>
          <w:tcPr>
            <w:tcW w:w="2835" w:type="dxa"/>
            <w:vAlign w:val="center"/>
          </w:tcPr>
          <w:p w14:paraId="2109C4DD" w14:textId="77777777" w:rsidR="00B30E06" w:rsidRPr="00F3311F" w:rsidRDefault="00B30E06" w:rsidP="00920CAE">
            <w:pPr>
              <w:spacing w:before="120"/>
              <w:rPr>
                <w:rFonts w:ascii="Garamond" w:hAnsi="Garamond"/>
              </w:rPr>
            </w:pPr>
            <w:r w:rsidRPr="00F3311F">
              <w:rPr>
                <w:rFonts w:ascii="Garamond" w:hAnsi="Garamond"/>
              </w:rPr>
              <w:t>Szerződéskötés</w:t>
            </w:r>
          </w:p>
        </w:tc>
        <w:tc>
          <w:tcPr>
            <w:tcW w:w="3540" w:type="dxa"/>
            <w:vAlign w:val="center"/>
          </w:tcPr>
          <w:p w14:paraId="0ED21859" w14:textId="4C4FCCF1" w:rsidR="00B30E06" w:rsidRPr="00F3311F" w:rsidRDefault="00B30E06" w:rsidP="00920CAE">
            <w:pPr>
              <w:spacing w:before="120"/>
              <w:rPr>
                <w:rFonts w:ascii="Garamond" w:hAnsi="Garamond"/>
              </w:rPr>
            </w:pPr>
            <w:r w:rsidRPr="00F3311F">
              <w:rPr>
                <w:rFonts w:ascii="Garamond" w:hAnsi="Garamond"/>
              </w:rPr>
              <w:t xml:space="preserve">Dokumentáció </w:t>
            </w:r>
            <w:r w:rsidR="00C23C66" w:rsidRPr="00C23C66">
              <w:rPr>
                <w:rFonts w:ascii="Garamond" w:hAnsi="Garamond"/>
              </w:rPr>
              <w:t>II./15</w:t>
            </w:r>
            <w:r w:rsidRPr="00C23C66">
              <w:rPr>
                <w:rFonts w:ascii="Garamond" w:hAnsi="Garamond"/>
              </w:rPr>
              <w:t>. pont</w:t>
            </w:r>
            <w:r w:rsidRPr="00F3311F">
              <w:rPr>
                <w:rFonts w:ascii="Garamond" w:hAnsi="Garamond"/>
              </w:rPr>
              <w:t>, Kbt. 131. § (5)-(8) bekezdés</w:t>
            </w:r>
          </w:p>
        </w:tc>
        <w:tc>
          <w:tcPr>
            <w:tcW w:w="2303" w:type="dxa"/>
          </w:tcPr>
          <w:p w14:paraId="2CFCBB71" w14:textId="77777777" w:rsidR="00B30E06" w:rsidRPr="00F3311F" w:rsidRDefault="00B30E06" w:rsidP="00920CAE">
            <w:pPr>
              <w:spacing w:before="120"/>
              <w:rPr>
                <w:rFonts w:ascii="Garamond" w:hAnsi="Garamond"/>
              </w:rPr>
            </w:pPr>
            <w:r w:rsidRPr="00B871D6">
              <w:rPr>
                <w:rFonts w:ascii="Garamond" w:hAnsi="Garamond"/>
              </w:rPr>
              <w:t>írásbeli összegezés kiküldését követő 11. nap – 30. nap közötti időszak</w:t>
            </w:r>
            <w:r w:rsidRPr="00F3311F">
              <w:rPr>
                <w:rFonts w:ascii="Garamond" w:hAnsi="Garamond"/>
              </w:rPr>
              <w:t xml:space="preserve"> (kivéve a Kbt. 131. § (8) bekezdés a) pontja szerinti esetet)</w:t>
            </w:r>
          </w:p>
        </w:tc>
      </w:tr>
    </w:tbl>
    <w:p w14:paraId="7F53210B" w14:textId="447D5A49" w:rsidR="00C66675" w:rsidRPr="00B373FD" w:rsidRDefault="00217A00" w:rsidP="00FE1FAD">
      <w:pPr>
        <w:pStyle w:val="Stlus2"/>
        <w:spacing w:after="120"/>
      </w:pPr>
      <w:bookmarkStart w:id="12" w:name="_Toc490729103"/>
      <w:r>
        <w:t>3</w:t>
      </w:r>
      <w:r w:rsidR="00363BFF">
        <w:t>.</w:t>
      </w:r>
      <w:r w:rsidR="00C66675" w:rsidRPr="00B373FD">
        <w:t xml:space="preserve"> K</w:t>
      </w:r>
      <w:r w:rsidR="00D7761C">
        <w:t>IEGÉSZÍTŐ TÁJÉKOZTATÁS</w:t>
      </w:r>
      <w:bookmarkEnd w:id="12"/>
    </w:p>
    <w:p w14:paraId="13EBBEFF" w14:textId="35111CA7" w:rsidR="003B5CC9" w:rsidRPr="00B373FD" w:rsidRDefault="00217A00" w:rsidP="002A21C1">
      <w:pPr>
        <w:spacing w:after="120"/>
        <w:jc w:val="both"/>
        <w:rPr>
          <w:rFonts w:ascii="Garamond" w:hAnsi="Garamond" w:cs="Times New Roman"/>
        </w:rPr>
      </w:pPr>
      <w:r>
        <w:rPr>
          <w:rFonts w:ascii="Garamond" w:hAnsi="Garamond" w:cs="Times New Roman"/>
        </w:rPr>
        <w:t>3</w:t>
      </w:r>
      <w:r w:rsidR="00363BFF">
        <w:rPr>
          <w:rFonts w:ascii="Garamond" w:hAnsi="Garamond" w:cs="Times New Roman"/>
        </w:rPr>
        <w:t>.</w:t>
      </w:r>
      <w:r w:rsidR="009401FA" w:rsidRPr="00B373FD">
        <w:rPr>
          <w:rFonts w:ascii="Garamond" w:hAnsi="Garamond" w:cs="Times New Roman"/>
        </w:rPr>
        <w:t xml:space="preserve">1. </w:t>
      </w:r>
      <w:r w:rsidR="00560DC1">
        <w:rPr>
          <w:rFonts w:ascii="Garamond" w:hAnsi="Garamond" w:cs="Times New Roman"/>
        </w:rPr>
        <w:t xml:space="preserve">Az eljárásban az ajánlati felhívás </w:t>
      </w:r>
      <w:r>
        <w:rPr>
          <w:rFonts w:ascii="Garamond" w:hAnsi="Garamond" w:cs="Times New Roman"/>
        </w:rPr>
        <w:t>VI.3.1)</w:t>
      </w:r>
      <w:r w:rsidR="00560DC1">
        <w:rPr>
          <w:rFonts w:ascii="Garamond" w:hAnsi="Garamond" w:cs="Times New Roman"/>
        </w:rPr>
        <w:t xml:space="preserve"> pontja alapján regisztrált gazdasági szereplőknek </w:t>
      </w:r>
      <w:r w:rsidR="002A32E7" w:rsidRPr="00B373FD">
        <w:rPr>
          <w:rFonts w:ascii="Garamond" w:hAnsi="Garamond" w:cs="Times New Roman"/>
        </w:rPr>
        <w:t xml:space="preserve">a Kbt. 56. § (1) bekezdése alapján lehetőségük van az </w:t>
      </w:r>
      <w:r w:rsidR="00BE58F0" w:rsidRPr="00B373FD">
        <w:rPr>
          <w:rFonts w:ascii="Garamond" w:hAnsi="Garamond" w:cs="Times New Roman"/>
        </w:rPr>
        <w:t>ajánlat</w:t>
      </w:r>
      <w:r w:rsidR="005F2755" w:rsidRPr="00B373FD">
        <w:rPr>
          <w:rFonts w:ascii="Garamond" w:hAnsi="Garamond" w:cs="Times New Roman"/>
        </w:rPr>
        <w:t>i</w:t>
      </w:r>
      <w:r w:rsidR="002A32E7" w:rsidRPr="00B373FD">
        <w:rPr>
          <w:rFonts w:ascii="Garamond" w:hAnsi="Garamond" w:cs="Times New Roman"/>
        </w:rPr>
        <w:t xml:space="preserve"> felhívással,</w:t>
      </w:r>
      <w:r w:rsidR="009E50CB">
        <w:rPr>
          <w:rFonts w:ascii="Garamond" w:hAnsi="Garamond" w:cs="Times New Roman"/>
        </w:rPr>
        <w:t xml:space="preserve"> illetve</w:t>
      </w:r>
      <w:r w:rsidR="002A32E7" w:rsidRPr="00B373FD">
        <w:rPr>
          <w:rFonts w:ascii="Garamond" w:hAnsi="Garamond" w:cs="Times New Roman"/>
        </w:rPr>
        <w:t xml:space="preserve"> a </w:t>
      </w:r>
      <w:r w:rsidR="0096341E" w:rsidRPr="00B373FD">
        <w:rPr>
          <w:rFonts w:ascii="Garamond" w:hAnsi="Garamond" w:cs="Times New Roman"/>
        </w:rPr>
        <w:t>közbeszerzési dokumentum</w:t>
      </w:r>
      <w:r w:rsidR="009E50CB">
        <w:rPr>
          <w:rFonts w:ascii="Garamond" w:hAnsi="Garamond" w:cs="Times New Roman"/>
        </w:rPr>
        <w:t>okk</w:t>
      </w:r>
      <w:r w:rsidR="0096341E" w:rsidRPr="00B373FD">
        <w:rPr>
          <w:rFonts w:ascii="Garamond" w:hAnsi="Garamond" w:cs="Times New Roman"/>
        </w:rPr>
        <w:t>a</w:t>
      </w:r>
      <w:r w:rsidR="009E50CB">
        <w:rPr>
          <w:rFonts w:ascii="Garamond" w:hAnsi="Garamond" w:cs="Times New Roman"/>
        </w:rPr>
        <w:t xml:space="preserve">l </w:t>
      </w:r>
      <w:r w:rsidR="002A32E7" w:rsidRPr="00B373FD">
        <w:rPr>
          <w:rFonts w:ascii="Garamond" w:hAnsi="Garamond" w:cs="Times New Roman"/>
        </w:rPr>
        <w:t>kapcsolatban magyar nyelven, írásban kiegészítő (értelmező) tájékoztatást kérni</w:t>
      </w:r>
      <w:r w:rsidR="00353471" w:rsidRPr="00B373FD">
        <w:rPr>
          <w:rFonts w:ascii="Garamond" w:hAnsi="Garamond" w:cs="Times New Roman"/>
        </w:rPr>
        <w:t>. A tájékoztatás iránti kérelmet – a mielőbbi válaszadás érdekében – kérjük elsősorban e-mail útján, szerkeszthető formátumban (pl. .doc, vagy .docx) küldjék meg!</w:t>
      </w:r>
    </w:p>
    <w:p w14:paraId="7F1FDDE2" w14:textId="2BD26C2E" w:rsidR="003B5CC9" w:rsidRPr="00B373FD" w:rsidRDefault="00217A00" w:rsidP="002A21C1">
      <w:pPr>
        <w:spacing w:after="120"/>
        <w:jc w:val="both"/>
        <w:rPr>
          <w:rFonts w:ascii="Garamond" w:hAnsi="Garamond" w:cs="Times New Roman"/>
        </w:rPr>
      </w:pPr>
      <w:r>
        <w:rPr>
          <w:rFonts w:ascii="Garamond" w:hAnsi="Garamond" w:cs="Times New Roman"/>
        </w:rPr>
        <w:t>3</w:t>
      </w:r>
      <w:r w:rsidR="003B5CC9" w:rsidRPr="00B373FD">
        <w:rPr>
          <w:rFonts w:ascii="Garamond" w:hAnsi="Garamond" w:cs="Times New Roman"/>
        </w:rPr>
        <w:t xml:space="preserve">.2. Ha a kiegészítő tájékoztatás iránti kérelmet az ajánlattételi határidőt megelőző </w:t>
      </w:r>
      <w:r w:rsidR="00BE58F0" w:rsidRPr="00B373FD">
        <w:rPr>
          <w:rFonts w:ascii="Garamond" w:hAnsi="Garamond" w:cs="Times New Roman"/>
        </w:rPr>
        <w:t>6</w:t>
      </w:r>
      <w:r w:rsidR="003B5CC9" w:rsidRPr="00B373FD">
        <w:rPr>
          <w:rFonts w:ascii="Garamond" w:hAnsi="Garamond" w:cs="Times New Roman"/>
        </w:rPr>
        <w:t>. napnál később nyújtották be, a kiegészítő tájékoztatást az Ajánlatkérő kizárólag akkor adja meg, ha a tájékoztatás elkészítése és megküldése még az ajánlatt</w:t>
      </w:r>
      <w:r w:rsidR="005F2755" w:rsidRPr="00B373FD">
        <w:rPr>
          <w:rFonts w:ascii="Garamond" w:hAnsi="Garamond" w:cs="Times New Roman"/>
        </w:rPr>
        <w:t>ételi</w:t>
      </w:r>
      <w:r w:rsidR="003B5CC9" w:rsidRPr="00B373FD">
        <w:rPr>
          <w:rFonts w:ascii="Garamond" w:hAnsi="Garamond" w:cs="Times New Roman"/>
        </w:rPr>
        <w:t xml:space="preserve"> határidő letelte előtt lehetséges.</w:t>
      </w:r>
    </w:p>
    <w:p w14:paraId="049012B4" w14:textId="4F1E0172" w:rsidR="009E50CB" w:rsidRPr="005B3127" w:rsidRDefault="000711D4" w:rsidP="002A21C1">
      <w:pPr>
        <w:spacing w:after="120"/>
        <w:jc w:val="both"/>
        <w:rPr>
          <w:rFonts w:ascii="Garamond" w:hAnsi="Garamond"/>
        </w:rPr>
      </w:pPr>
      <w:r>
        <w:rPr>
          <w:rFonts w:ascii="Garamond" w:hAnsi="Garamond" w:cs="Times New Roman"/>
        </w:rPr>
        <w:t>3</w:t>
      </w:r>
      <w:r w:rsidR="00827838" w:rsidRPr="00B373FD">
        <w:rPr>
          <w:rFonts w:ascii="Garamond" w:hAnsi="Garamond" w:cs="Times New Roman"/>
        </w:rPr>
        <w:t xml:space="preserve">.3. </w:t>
      </w:r>
      <w:r w:rsidR="009E50CB">
        <w:rPr>
          <w:rFonts w:ascii="Garamond" w:hAnsi="Garamond"/>
        </w:rPr>
        <w:t xml:space="preserve">A gazdasági szereplők </w:t>
      </w:r>
      <w:r w:rsidR="009E50CB" w:rsidRPr="005B3127">
        <w:rPr>
          <w:rFonts w:ascii="Garamond" w:hAnsi="Garamond"/>
        </w:rPr>
        <w:t>kiegészítő tájékoztatást a következő kapcsolattartási pontokon szerezhet</w:t>
      </w:r>
      <w:r w:rsidR="009E50CB">
        <w:rPr>
          <w:rFonts w:ascii="Garamond" w:hAnsi="Garamond"/>
        </w:rPr>
        <w:t>nek be</w:t>
      </w:r>
      <w:r w:rsidR="009E50CB" w:rsidRPr="005B3127">
        <w:rPr>
          <w:rFonts w:ascii="Garamond" w:hAnsi="Garamond"/>
        </w:rPr>
        <w:t>:</w:t>
      </w:r>
    </w:p>
    <w:tbl>
      <w:tblPr>
        <w:tblW w:w="9073" w:type="dxa"/>
        <w:tblInd w:w="108" w:type="dxa"/>
        <w:tblLayout w:type="fixed"/>
        <w:tblLook w:val="0000" w:firstRow="0" w:lastRow="0" w:firstColumn="0" w:lastColumn="0" w:noHBand="0" w:noVBand="0"/>
      </w:tblPr>
      <w:tblGrid>
        <w:gridCol w:w="4555"/>
        <w:gridCol w:w="1276"/>
        <w:gridCol w:w="1701"/>
        <w:gridCol w:w="1541"/>
      </w:tblGrid>
      <w:tr w:rsidR="009E50CB" w:rsidRPr="00B056CA" w14:paraId="3B963F2F" w14:textId="77777777" w:rsidTr="009E50CB">
        <w:trPr>
          <w:cantSplit/>
        </w:trPr>
        <w:tc>
          <w:tcPr>
            <w:tcW w:w="9073" w:type="dxa"/>
            <w:gridSpan w:val="4"/>
            <w:tcBorders>
              <w:top w:val="single" w:sz="12" w:space="0" w:color="auto"/>
              <w:left w:val="single" w:sz="12" w:space="0" w:color="auto"/>
              <w:bottom w:val="single" w:sz="12" w:space="0" w:color="auto"/>
              <w:right w:val="single" w:sz="12" w:space="0" w:color="auto"/>
            </w:tcBorders>
            <w:vAlign w:val="center"/>
          </w:tcPr>
          <w:p w14:paraId="262A3093" w14:textId="77777777" w:rsidR="009E50CB" w:rsidRPr="00B056CA" w:rsidRDefault="009E50CB" w:rsidP="009E50CB">
            <w:pPr>
              <w:spacing w:before="120" w:after="120"/>
              <w:rPr>
                <w:rFonts w:ascii="Garamond" w:hAnsi="Garamond"/>
              </w:rPr>
            </w:pPr>
            <w:r w:rsidRPr="00B056CA">
              <w:rPr>
                <w:rFonts w:ascii="Garamond" w:hAnsi="Garamond"/>
                <w:b/>
              </w:rPr>
              <w:t xml:space="preserve">Hivatalos név: </w:t>
            </w:r>
            <w:r w:rsidRPr="00B056CA">
              <w:rPr>
                <w:rFonts w:ascii="Garamond" w:hAnsi="Garamond"/>
              </w:rPr>
              <w:t>Pécsi Tudományegyetem</w:t>
            </w:r>
          </w:p>
        </w:tc>
      </w:tr>
      <w:tr w:rsidR="009E50CB" w:rsidRPr="00B056CA" w14:paraId="1BCD6CE8" w14:textId="77777777" w:rsidTr="009E50CB">
        <w:trPr>
          <w:cantSplit/>
        </w:trPr>
        <w:tc>
          <w:tcPr>
            <w:tcW w:w="9073" w:type="dxa"/>
            <w:gridSpan w:val="4"/>
            <w:tcBorders>
              <w:top w:val="single" w:sz="12" w:space="0" w:color="auto"/>
              <w:left w:val="single" w:sz="12" w:space="0" w:color="auto"/>
              <w:bottom w:val="single" w:sz="6" w:space="0" w:color="auto"/>
              <w:right w:val="single" w:sz="12" w:space="0" w:color="auto"/>
            </w:tcBorders>
            <w:vAlign w:val="center"/>
          </w:tcPr>
          <w:p w14:paraId="0E02C85E" w14:textId="77777777" w:rsidR="009E50CB" w:rsidRPr="00B056CA" w:rsidRDefault="009E50CB" w:rsidP="009E50CB">
            <w:pPr>
              <w:spacing w:before="120" w:after="120"/>
              <w:rPr>
                <w:rFonts w:ascii="Garamond" w:hAnsi="Garamond"/>
              </w:rPr>
            </w:pPr>
            <w:r w:rsidRPr="00B056CA">
              <w:rPr>
                <w:rFonts w:ascii="Garamond" w:hAnsi="Garamond"/>
                <w:b/>
              </w:rPr>
              <w:t>Postai cím:</w:t>
            </w:r>
            <w:r w:rsidRPr="00B056CA">
              <w:rPr>
                <w:rFonts w:ascii="Garamond" w:hAnsi="Garamond"/>
              </w:rPr>
              <w:t xml:space="preserve"> Szántó Kovács János u. 1/b. III. emelet 31</w:t>
            </w:r>
            <w:r w:rsidR="0090206D">
              <w:rPr>
                <w:rFonts w:ascii="Garamond" w:hAnsi="Garamond"/>
              </w:rPr>
              <w:t>3/A</w:t>
            </w:r>
            <w:r w:rsidRPr="00B056CA">
              <w:rPr>
                <w:rFonts w:ascii="Garamond" w:hAnsi="Garamond"/>
              </w:rPr>
              <w:t>. számú iroda</w:t>
            </w:r>
          </w:p>
        </w:tc>
      </w:tr>
      <w:tr w:rsidR="009E50CB" w:rsidRPr="00B056CA" w14:paraId="5E307213" w14:textId="77777777" w:rsidTr="009E50CB">
        <w:trPr>
          <w:cantSplit/>
        </w:trPr>
        <w:tc>
          <w:tcPr>
            <w:tcW w:w="4555" w:type="dxa"/>
            <w:tcBorders>
              <w:top w:val="single" w:sz="6" w:space="0" w:color="auto"/>
              <w:left w:val="single" w:sz="12" w:space="0" w:color="auto"/>
              <w:bottom w:val="single" w:sz="12" w:space="0" w:color="auto"/>
            </w:tcBorders>
            <w:vAlign w:val="center"/>
          </w:tcPr>
          <w:p w14:paraId="32D7C0F2" w14:textId="77777777" w:rsidR="009E50CB" w:rsidRPr="00B056CA" w:rsidRDefault="009E50CB" w:rsidP="009E50CB">
            <w:pPr>
              <w:tabs>
                <w:tab w:val="left" w:pos="1590"/>
              </w:tabs>
              <w:spacing w:before="120" w:after="120"/>
              <w:rPr>
                <w:rFonts w:ascii="Garamond" w:hAnsi="Garamond"/>
              </w:rPr>
            </w:pPr>
            <w:r>
              <w:rPr>
                <w:rFonts w:ascii="Garamond" w:hAnsi="Garamond"/>
              </w:rPr>
              <w:t>Város</w:t>
            </w:r>
            <w:r w:rsidRPr="00B056CA">
              <w:rPr>
                <w:rFonts w:ascii="Garamond" w:hAnsi="Garamond"/>
              </w:rPr>
              <w:t>: Pécs</w:t>
            </w:r>
          </w:p>
        </w:tc>
        <w:tc>
          <w:tcPr>
            <w:tcW w:w="2977" w:type="dxa"/>
            <w:gridSpan w:val="2"/>
            <w:tcBorders>
              <w:top w:val="single" w:sz="6" w:space="0" w:color="auto"/>
              <w:left w:val="single" w:sz="6" w:space="0" w:color="auto"/>
              <w:bottom w:val="single" w:sz="12" w:space="0" w:color="auto"/>
              <w:right w:val="single" w:sz="4" w:space="0" w:color="auto"/>
            </w:tcBorders>
          </w:tcPr>
          <w:p w14:paraId="1A11D464" w14:textId="77777777" w:rsidR="009E50CB" w:rsidRPr="00B056CA" w:rsidRDefault="009E50CB" w:rsidP="009E50CB">
            <w:pPr>
              <w:spacing w:before="120" w:after="120"/>
              <w:rPr>
                <w:rFonts w:ascii="Garamond" w:hAnsi="Garamond"/>
              </w:rPr>
            </w:pPr>
            <w:r>
              <w:rPr>
                <w:rFonts w:ascii="Garamond" w:hAnsi="Garamond"/>
              </w:rPr>
              <w:t>Postai irányító</w:t>
            </w:r>
            <w:r w:rsidRPr="00B056CA">
              <w:rPr>
                <w:rFonts w:ascii="Garamond" w:hAnsi="Garamond"/>
              </w:rPr>
              <w:t>szám: 7633</w:t>
            </w:r>
          </w:p>
        </w:tc>
        <w:tc>
          <w:tcPr>
            <w:tcW w:w="1541" w:type="dxa"/>
            <w:tcBorders>
              <w:top w:val="single" w:sz="6" w:space="0" w:color="auto"/>
              <w:left w:val="single" w:sz="4" w:space="0" w:color="auto"/>
              <w:bottom w:val="single" w:sz="12" w:space="0" w:color="auto"/>
              <w:right w:val="single" w:sz="12" w:space="0" w:color="auto"/>
            </w:tcBorders>
            <w:vAlign w:val="center"/>
          </w:tcPr>
          <w:p w14:paraId="390DB6F4" w14:textId="77777777" w:rsidR="009E50CB" w:rsidRPr="00B056CA" w:rsidRDefault="009E50CB" w:rsidP="009E50CB">
            <w:pPr>
              <w:spacing w:before="120" w:after="120"/>
              <w:rPr>
                <w:rFonts w:ascii="Garamond" w:hAnsi="Garamond"/>
              </w:rPr>
            </w:pPr>
            <w:r w:rsidRPr="00B056CA">
              <w:rPr>
                <w:rFonts w:ascii="Garamond" w:hAnsi="Garamond"/>
              </w:rPr>
              <w:t>Ország: HU</w:t>
            </w:r>
          </w:p>
        </w:tc>
      </w:tr>
      <w:tr w:rsidR="009E50CB" w:rsidRPr="00B056CA" w14:paraId="23E1ACCA" w14:textId="77777777" w:rsidTr="009E50CB">
        <w:trPr>
          <w:cantSplit/>
        </w:trPr>
        <w:tc>
          <w:tcPr>
            <w:tcW w:w="5831" w:type="dxa"/>
            <w:gridSpan w:val="2"/>
            <w:tcBorders>
              <w:top w:val="single" w:sz="12" w:space="0" w:color="auto"/>
              <w:left w:val="single" w:sz="12" w:space="0" w:color="auto"/>
              <w:bottom w:val="single" w:sz="6" w:space="0" w:color="auto"/>
              <w:right w:val="single" w:sz="6" w:space="0" w:color="auto"/>
            </w:tcBorders>
          </w:tcPr>
          <w:p w14:paraId="03952F07" w14:textId="77777777" w:rsidR="009E50CB" w:rsidRPr="00B056CA" w:rsidRDefault="009E50CB" w:rsidP="009E50CB">
            <w:pPr>
              <w:spacing w:before="120" w:after="120"/>
              <w:rPr>
                <w:rFonts w:ascii="Garamond" w:hAnsi="Garamond"/>
                <w:b/>
              </w:rPr>
            </w:pPr>
            <w:r w:rsidRPr="00B056CA">
              <w:rPr>
                <w:rFonts w:ascii="Garamond" w:hAnsi="Garamond"/>
                <w:b/>
              </w:rPr>
              <w:t>Kapcsolattartási pont(ok):</w:t>
            </w:r>
          </w:p>
          <w:p w14:paraId="0D39D725" w14:textId="77777777" w:rsidR="009E50CB" w:rsidRPr="00B056CA" w:rsidRDefault="009E50CB" w:rsidP="009E50CB">
            <w:pPr>
              <w:tabs>
                <w:tab w:val="left" w:pos="4253"/>
              </w:tabs>
              <w:spacing w:before="120" w:after="120"/>
              <w:rPr>
                <w:rFonts w:ascii="Garamond" w:hAnsi="Garamond"/>
              </w:rPr>
            </w:pPr>
            <w:r w:rsidRPr="00B056CA">
              <w:rPr>
                <w:rFonts w:ascii="Garamond" w:hAnsi="Garamond"/>
              </w:rPr>
              <w:t>Címzett:</w:t>
            </w:r>
            <w:r w:rsidRPr="00B056CA">
              <w:rPr>
                <w:rFonts w:ascii="Garamond" w:hAnsi="Garamond"/>
                <w:b/>
              </w:rPr>
              <w:t xml:space="preserve"> </w:t>
            </w:r>
            <w:r w:rsidR="0090206D">
              <w:rPr>
                <w:rFonts w:ascii="Garamond" w:hAnsi="Garamond"/>
              </w:rPr>
              <w:t>dr. Szentes Dóra</w:t>
            </w:r>
          </w:p>
        </w:tc>
        <w:tc>
          <w:tcPr>
            <w:tcW w:w="3242" w:type="dxa"/>
            <w:gridSpan w:val="2"/>
            <w:tcBorders>
              <w:top w:val="single" w:sz="12" w:space="0" w:color="auto"/>
              <w:left w:val="single" w:sz="6" w:space="0" w:color="auto"/>
              <w:bottom w:val="single" w:sz="6" w:space="0" w:color="auto"/>
              <w:right w:val="single" w:sz="12" w:space="0" w:color="auto"/>
            </w:tcBorders>
            <w:vAlign w:val="center"/>
          </w:tcPr>
          <w:p w14:paraId="7EFF515F" w14:textId="77777777" w:rsidR="009E50CB" w:rsidRPr="00B056CA" w:rsidRDefault="009E50CB" w:rsidP="009E50CB">
            <w:pPr>
              <w:spacing w:before="120" w:after="120"/>
              <w:rPr>
                <w:rFonts w:ascii="Garamond" w:hAnsi="Garamond"/>
              </w:rPr>
            </w:pPr>
            <w:r w:rsidRPr="00B056CA">
              <w:rPr>
                <w:rFonts w:ascii="Garamond" w:hAnsi="Garamond"/>
              </w:rPr>
              <w:t xml:space="preserve">Telefon: </w:t>
            </w:r>
            <w:r w:rsidRPr="00B056CA">
              <w:rPr>
                <w:rFonts w:ascii="Garamond" w:hAnsi="Garamond"/>
                <w:szCs w:val="20"/>
              </w:rPr>
              <w:t>+36 72</w:t>
            </w:r>
            <w:r w:rsidR="0090206D">
              <w:rPr>
                <w:rFonts w:ascii="Garamond" w:hAnsi="Garamond"/>
                <w:szCs w:val="20"/>
              </w:rPr>
              <w:t> </w:t>
            </w:r>
            <w:r w:rsidRPr="00B056CA">
              <w:rPr>
                <w:rFonts w:ascii="Garamond" w:hAnsi="Garamond"/>
                <w:szCs w:val="20"/>
              </w:rPr>
              <w:t>501</w:t>
            </w:r>
            <w:r w:rsidR="0090206D">
              <w:rPr>
                <w:rFonts w:ascii="Garamond" w:hAnsi="Garamond"/>
                <w:szCs w:val="20"/>
              </w:rPr>
              <w:t xml:space="preserve"> </w:t>
            </w:r>
            <w:r w:rsidRPr="00B056CA">
              <w:rPr>
                <w:rFonts w:ascii="Garamond" w:hAnsi="Garamond"/>
                <w:szCs w:val="20"/>
              </w:rPr>
              <w:t>500</w:t>
            </w:r>
          </w:p>
        </w:tc>
      </w:tr>
      <w:tr w:rsidR="009E50CB" w:rsidRPr="00B056CA" w14:paraId="533A5C7D" w14:textId="77777777" w:rsidTr="009E50CB">
        <w:trPr>
          <w:cantSplit/>
          <w:trHeight w:val="159"/>
        </w:trPr>
        <w:tc>
          <w:tcPr>
            <w:tcW w:w="5831" w:type="dxa"/>
            <w:gridSpan w:val="2"/>
            <w:tcBorders>
              <w:top w:val="single" w:sz="6" w:space="0" w:color="auto"/>
              <w:left w:val="single" w:sz="12" w:space="0" w:color="auto"/>
              <w:bottom w:val="single" w:sz="12" w:space="0" w:color="auto"/>
              <w:right w:val="single" w:sz="6" w:space="0" w:color="auto"/>
            </w:tcBorders>
            <w:vAlign w:val="center"/>
          </w:tcPr>
          <w:p w14:paraId="23AE7DDA" w14:textId="77777777" w:rsidR="009E50CB" w:rsidRPr="00B056CA" w:rsidRDefault="009E50CB" w:rsidP="009E50CB">
            <w:pPr>
              <w:spacing w:before="120" w:after="120"/>
              <w:rPr>
                <w:rFonts w:ascii="Garamond" w:hAnsi="Garamond"/>
              </w:rPr>
            </w:pPr>
            <w:r>
              <w:rPr>
                <w:rFonts w:ascii="Garamond" w:hAnsi="Garamond"/>
              </w:rPr>
              <w:t xml:space="preserve">E-mail: </w:t>
            </w:r>
            <w:hyperlink r:id="rId11" w:history="1">
              <w:r w:rsidRPr="00B056CA">
                <w:rPr>
                  <w:rStyle w:val="Hiperhivatkozs"/>
                  <w:rFonts w:ascii="Garamond" w:hAnsi="Garamond"/>
                </w:rPr>
                <w:t>kozbeszerzes@pte.hu</w:t>
              </w:r>
            </w:hyperlink>
            <w:r w:rsidRPr="00B056CA">
              <w:rPr>
                <w:rFonts w:ascii="Garamond" w:hAnsi="Garamond"/>
              </w:rPr>
              <w:t xml:space="preserve">; </w:t>
            </w:r>
            <w:hyperlink r:id="rId12" w:history="1">
              <w:r w:rsidR="0090206D" w:rsidRPr="00FF4AB1">
                <w:rPr>
                  <w:rStyle w:val="Hiperhivatkozs"/>
                  <w:rFonts w:ascii="Garamond" w:hAnsi="Garamond"/>
                </w:rPr>
                <w:t>szentes.dora@pte.hu</w:t>
              </w:r>
            </w:hyperlink>
            <w:r>
              <w:rPr>
                <w:rFonts w:ascii="Garamond" w:hAnsi="Garamond"/>
              </w:rPr>
              <w:t xml:space="preserve"> </w:t>
            </w:r>
          </w:p>
        </w:tc>
        <w:tc>
          <w:tcPr>
            <w:tcW w:w="3242" w:type="dxa"/>
            <w:gridSpan w:val="2"/>
            <w:tcBorders>
              <w:top w:val="single" w:sz="6" w:space="0" w:color="auto"/>
              <w:bottom w:val="single" w:sz="12" w:space="0" w:color="auto"/>
              <w:right w:val="single" w:sz="12" w:space="0" w:color="auto"/>
            </w:tcBorders>
          </w:tcPr>
          <w:p w14:paraId="781EDE12" w14:textId="77777777" w:rsidR="009E50CB" w:rsidRPr="00B056CA" w:rsidRDefault="009E50CB" w:rsidP="009E50CB">
            <w:pPr>
              <w:spacing w:before="120" w:after="120"/>
              <w:rPr>
                <w:rFonts w:ascii="Garamond" w:hAnsi="Garamond"/>
              </w:rPr>
            </w:pPr>
            <w:r w:rsidRPr="00B056CA">
              <w:rPr>
                <w:rFonts w:ascii="Garamond" w:hAnsi="Garamond"/>
              </w:rPr>
              <w:t xml:space="preserve">Fax: </w:t>
            </w:r>
            <w:r w:rsidRPr="00B056CA">
              <w:rPr>
                <w:rFonts w:ascii="Garamond" w:hAnsi="Garamond"/>
                <w:szCs w:val="20"/>
              </w:rPr>
              <w:t>+36 72</w:t>
            </w:r>
            <w:r w:rsidR="0090206D">
              <w:rPr>
                <w:rFonts w:ascii="Garamond" w:hAnsi="Garamond"/>
                <w:szCs w:val="20"/>
              </w:rPr>
              <w:t> </w:t>
            </w:r>
            <w:r w:rsidRPr="00B056CA">
              <w:rPr>
                <w:rFonts w:ascii="Garamond" w:hAnsi="Garamond"/>
                <w:szCs w:val="20"/>
              </w:rPr>
              <w:t>536</w:t>
            </w:r>
            <w:r w:rsidR="0090206D">
              <w:rPr>
                <w:rFonts w:ascii="Garamond" w:hAnsi="Garamond"/>
                <w:szCs w:val="20"/>
              </w:rPr>
              <w:t xml:space="preserve"> </w:t>
            </w:r>
            <w:r w:rsidRPr="00B056CA">
              <w:rPr>
                <w:rFonts w:ascii="Garamond" w:hAnsi="Garamond"/>
                <w:szCs w:val="20"/>
              </w:rPr>
              <w:t>345</w:t>
            </w:r>
          </w:p>
        </w:tc>
      </w:tr>
    </w:tbl>
    <w:p w14:paraId="00FAFC4F" w14:textId="46CB1F36" w:rsidR="009E50CB" w:rsidRDefault="00EE457F" w:rsidP="002A21C1">
      <w:pPr>
        <w:spacing w:before="120"/>
        <w:jc w:val="both"/>
        <w:rPr>
          <w:rFonts w:ascii="Garamond" w:hAnsi="Garamond" w:cs="Times New Roman"/>
        </w:rPr>
      </w:pPr>
      <w:r>
        <w:rPr>
          <w:rFonts w:ascii="Garamond" w:hAnsi="Garamond" w:cs="Times New Roman"/>
        </w:rPr>
        <w:t>3</w:t>
      </w:r>
      <w:r w:rsidR="00CD63E4">
        <w:rPr>
          <w:rFonts w:ascii="Garamond" w:hAnsi="Garamond" w:cs="Times New Roman"/>
        </w:rPr>
        <w:t>.4</w:t>
      </w:r>
      <w:r w:rsidR="00C66675" w:rsidRPr="00B373FD">
        <w:rPr>
          <w:rFonts w:ascii="Garamond" w:hAnsi="Garamond" w:cs="Times New Roman"/>
        </w:rPr>
        <w:t xml:space="preserve">. </w:t>
      </w:r>
      <w:r w:rsidR="003B5CC9" w:rsidRPr="00B373FD">
        <w:rPr>
          <w:rFonts w:ascii="Garamond" w:hAnsi="Garamond" w:cs="Times New Roman"/>
        </w:rPr>
        <w:t>Ajánlatkérő</w:t>
      </w:r>
      <w:r w:rsidR="00AD084B" w:rsidRPr="00B373FD">
        <w:rPr>
          <w:rFonts w:ascii="Garamond" w:hAnsi="Garamond" w:cs="Times New Roman"/>
        </w:rPr>
        <w:t xml:space="preserve"> a </w:t>
      </w:r>
      <w:r w:rsidR="003B5CC9" w:rsidRPr="00B373FD">
        <w:rPr>
          <w:rFonts w:ascii="Garamond" w:hAnsi="Garamond" w:cs="Times New Roman"/>
        </w:rPr>
        <w:t xml:space="preserve">válaszokat a </w:t>
      </w:r>
      <w:r w:rsidR="00AD084B" w:rsidRPr="00B373FD">
        <w:rPr>
          <w:rFonts w:ascii="Garamond" w:hAnsi="Garamond" w:cs="Times New Roman"/>
        </w:rPr>
        <w:t xml:space="preserve">Kbt. </w:t>
      </w:r>
      <w:r w:rsidR="005F2755" w:rsidRPr="00B373FD">
        <w:rPr>
          <w:rFonts w:ascii="Garamond" w:hAnsi="Garamond" w:cs="Times New Roman"/>
        </w:rPr>
        <w:t>56. § (2) és (3) bekezdése</w:t>
      </w:r>
      <w:r w:rsidR="00AD084B" w:rsidRPr="00B373FD">
        <w:rPr>
          <w:rFonts w:ascii="Garamond" w:hAnsi="Garamond" w:cs="Times New Roman"/>
        </w:rPr>
        <w:t xml:space="preserve"> szerint a kérés beérkezését követően ésszerű határidőn belül</w:t>
      </w:r>
      <w:r w:rsidR="00827838" w:rsidRPr="00B373FD">
        <w:rPr>
          <w:rFonts w:ascii="Garamond" w:hAnsi="Garamond" w:cs="Times New Roman"/>
        </w:rPr>
        <w:t>,</w:t>
      </w:r>
      <w:r w:rsidR="003B5CC9" w:rsidRPr="00B373FD">
        <w:rPr>
          <w:rFonts w:ascii="Garamond" w:hAnsi="Garamond" w:cs="Times New Roman"/>
        </w:rPr>
        <w:t xml:space="preserve"> </w:t>
      </w:r>
      <w:r w:rsidR="00827838" w:rsidRPr="00B373FD">
        <w:rPr>
          <w:rFonts w:ascii="Garamond" w:hAnsi="Garamond" w:cs="Times New Roman"/>
        </w:rPr>
        <w:t xml:space="preserve">de legkésőbb az ajánlattételi határidőt megelőző </w:t>
      </w:r>
      <w:r w:rsidR="00E51CCB" w:rsidRPr="00B373FD">
        <w:rPr>
          <w:rFonts w:ascii="Garamond" w:hAnsi="Garamond" w:cs="Times New Roman"/>
        </w:rPr>
        <w:t>6</w:t>
      </w:r>
      <w:r w:rsidR="00827838" w:rsidRPr="00B373FD">
        <w:rPr>
          <w:rFonts w:ascii="Garamond" w:hAnsi="Garamond" w:cs="Times New Roman"/>
        </w:rPr>
        <w:t xml:space="preserve">. naptári napig az összes ajánlattevő számára írásban </w:t>
      </w:r>
      <w:r w:rsidR="009E50CB">
        <w:rPr>
          <w:rFonts w:ascii="Garamond" w:hAnsi="Garamond" w:cs="Times New Roman"/>
        </w:rPr>
        <w:t>(e-mail útján</w:t>
      </w:r>
      <w:r w:rsidR="00827838" w:rsidRPr="00B373FD">
        <w:rPr>
          <w:rFonts w:ascii="Garamond" w:hAnsi="Garamond" w:cs="Times New Roman"/>
        </w:rPr>
        <w:t>) megküldi.</w:t>
      </w:r>
      <w:r w:rsidR="00C66675" w:rsidRPr="00B373FD">
        <w:rPr>
          <w:rFonts w:ascii="Garamond" w:hAnsi="Garamond" w:cs="Times New Roman"/>
        </w:rPr>
        <w:t xml:space="preserve"> </w:t>
      </w:r>
      <w:r w:rsidR="00EA6497" w:rsidRPr="00B373FD">
        <w:rPr>
          <w:rFonts w:ascii="Garamond" w:hAnsi="Garamond" w:cs="Times New Roman"/>
        </w:rPr>
        <w:t xml:space="preserve">Ha a kiegészítő tájékoztatás iránti kérelmet az ajánlattételi határidőt megelőző 6. naptári napot megelőző 4. naptári napnál </w:t>
      </w:r>
      <w:r w:rsidR="005F715E" w:rsidRPr="00B373FD">
        <w:rPr>
          <w:rFonts w:ascii="Garamond" w:hAnsi="Garamond" w:cs="Times New Roman"/>
        </w:rPr>
        <w:t>később nyújtották be, a kiegészítő tájékoztatást Ajánl</w:t>
      </w:r>
      <w:r w:rsidR="009E50CB">
        <w:rPr>
          <w:rFonts w:ascii="Garamond" w:hAnsi="Garamond" w:cs="Times New Roman"/>
        </w:rPr>
        <w:t>atkérőnek nem kötelező megadnia, de megadhatja, amennyiben úgy ítéli meg, hogy a válasz megadása szükséges a megfelelő ajánlattételhez.</w:t>
      </w:r>
    </w:p>
    <w:p w14:paraId="2B6D7B58" w14:textId="79C61206" w:rsidR="00353471" w:rsidRPr="002A21C1" w:rsidRDefault="009E50CB" w:rsidP="002A21C1">
      <w:pPr>
        <w:spacing w:after="120"/>
        <w:jc w:val="both"/>
        <w:rPr>
          <w:rFonts w:ascii="Garamond" w:hAnsi="Garamond"/>
          <w:color w:val="000000"/>
        </w:rPr>
      </w:pPr>
      <w:r>
        <w:rPr>
          <w:rFonts w:ascii="Garamond" w:hAnsi="Garamond" w:cs="Times New Roman"/>
        </w:rPr>
        <w:t>Kérjük a Tisztelt Ajánlattevő</w:t>
      </w:r>
      <w:r w:rsidR="00C66675" w:rsidRPr="00B373FD">
        <w:rPr>
          <w:rFonts w:ascii="Garamond" w:hAnsi="Garamond" w:cs="Times New Roman"/>
        </w:rPr>
        <w:t>t, hogy a válaszok megérkezéséről a</w:t>
      </w:r>
      <w:r w:rsidR="003B5CC9" w:rsidRPr="00B373FD">
        <w:rPr>
          <w:rFonts w:ascii="Garamond" w:hAnsi="Garamond" w:cs="Times New Roman"/>
        </w:rPr>
        <w:t xml:space="preserve"> </w:t>
      </w:r>
      <w:r w:rsidR="000711D4">
        <w:rPr>
          <w:rFonts w:ascii="Garamond" w:hAnsi="Garamond"/>
          <w:szCs w:val="20"/>
        </w:rPr>
        <w:t>3</w:t>
      </w:r>
      <w:r w:rsidR="00CD63E4">
        <w:rPr>
          <w:rFonts w:ascii="Garamond" w:hAnsi="Garamond"/>
          <w:szCs w:val="20"/>
        </w:rPr>
        <w:t>.3</w:t>
      </w:r>
      <w:r>
        <w:rPr>
          <w:rFonts w:ascii="Garamond" w:hAnsi="Garamond"/>
          <w:szCs w:val="20"/>
        </w:rPr>
        <w:t>. pontban megadott kapcsolattartási pontok valamelyikére (fax; e-mail)</w:t>
      </w:r>
      <w:r>
        <w:rPr>
          <w:rFonts w:ascii="Garamond" w:hAnsi="Garamond" w:cs="Times New Roman"/>
        </w:rPr>
        <w:t xml:space="preserve"> küldjön</w:t>
      </w:r>
      <w:r w:rsidR="00C66675" w:rsidRPr="00B373FD">
        <w:rPr>
          <w:rFonts w:ascii="Garamond" w:hAnsi="Garamond" w:cs="Times New Roman"/>
        </w:rPr>
        <w:t xml:space="preserve"> visszajelzést!</w:t>
      </w:r>
    </w:p>
    <w:p w14:paraId="7F0159CE" w14:textId="431E0885" w:rsidR="00827838" w:rsidRPr="00B373FD" w:rsidRDefault="000711D4" w:rsidP="002A21C1">
      <w:pPr>
        <w:spacing w:after="120"/>
        <w:jc w:val="both"/>
        <w:rPr>
          <w:rFonts w:ascii="Garamond" w:hAnsi="Garamond" w:cs="Times New Roman"/>
        </w:rPr>
      </w:pPr>
      <w:r>
        <w:rPr>
          <w:rFonts w:ascii="Garamond" w:hAnsi="Garamond" w:cs="Times New Roman"/>
        </w:rPr>
        <w:t>3</w:t>
      </w:r>
      <w:r w:rsidR="00827838" w:rsidRPr="00B373FD">
        <w:rPr>
          <w:rFonts w:ascii="Garamond" w:hAnsi="Garamond" w:cs="Times New Roman"/>
        </w:rPr>
        <w:t>.5. Az Ajánlatkérő az</w:t>
      </w:r>
      <w:r w:rsidR="00353471" w:rsidRPr="00B373FD">
        <w:rPr>
          <w:rFonts w:ascii="Garamond" w:hAnsi="Garamond" w:cs="Times New Roman"/>
        </w:rPr>
        <w:t xml:space="preserve"> ajánlattételi határidőt meghosszabbítja, </w:t>
      </w:r>
      <w:r w:rsidR="00EA6497" w:rsidRPr="00B373FD">
        <w:rPr>
          <w:rFonts w:ascii="Garamond" w:hAnsi="Garamond" w:cs="Times New Roman"/>
        </w:rPr>
        <w:t>ha</w:t>
      </w:r>
      <w:r>
        <w:rPr>
          <w:rFonts w:ascii="Garamond" w:hAnsi="Garamond" w:cs="Times New Roman"/>
        </w:rPr>
        <w:t xml:space="preserve"> Ajánlatkérő a tájékoztatást a 3</w:t>
      </w:r>
      <w:r w:rsidR="00EA6497" w:rsidRPr="00B373FD">
        <w:rPr>
          <w:rFonts w:ascii="Garamond" w:hAnsi="Garamond" w:cs="Times New Roman"/>
        </w:rPr>
        <w:t xml:space="preserve">.4. bekezdés szerinti határidőben nem tudja megadni vagy a kiegészítő tájékoztatással egyidejűleg a közbeszerzési dokumentumokat módosítja. </w:t>
      </w:r>
      <w:r w:rsidR="00353471" w:rsidRPr="00B373FD">
        <w:rPr>
          <w:rFonts w:ascii="Garamond" w:hAnsi="Garamond" w:cs="Times New Roman"/>
        </w:rPr>
        <w:t>Az Ajánlatkérő a h</w:t>
      </w:r>
      <w:r w:rsidR="0096341E" w:rsidRPr="00B373FD">
        <w:rPr>
          <w:rFonts w:ascii="Garamond" w:hAnsi="Garamond" w:cs="Times New Roman"/>
        </w:rPr>
        <w:t>atáridő hosszabbítás tényéről a közbeszerzési dokumentumo</w:t>
      </w:r>
      <w:r w:rsidR="009E50CB">
        <w:rPr>
          <w:rFonts w:ascii="Garamond" w:hAnsi="Garamond" w:cs="Times New Roman"/>
        </w:rPr>
        <w:t>ka</w:t>
      </w:r>
      <w:r w:rsidR="00353471" w:rsidRPr="00B373FD">
        <w:rPr>
          <w:rFonts w:ascii="Garamond" w:hAnsi="Garamond" w:cs="Times New Roman"/>
        </w:rPr>
        <w:t>t kiváltó ajánlattevőket írásban tájékoztatja.</w:t>
      </w:r>
    </w:p>
    <w:p w14:paraId="18DC8C67" w14:textId="0E652F64" w:rsidR="005F2755" w:rsidRPr="00B373FD" w:rsidRDefault="000711D4" w:rsidP="002A21C1">
      <w:pPr>
        <w:spacing w:after="120"/>
        <w:jc w:val="both"/>
        <w:rPr>
          <w:rFonts w:ascii="Garamond" w:hAnsi="Garamond" w:cs="Times New Roman"/>
        </w:rPr>
      </w:pPr>
      <w:r>
        <w:rPr>
          <w:rFonts w:ascii="Garamond" w:hAnsi="Garamond" w:cs="Times New Roman"/>
        </w:rPr>
        <w:t>3</w:t>
      </w:r>
      <w:r w:rsidR="00353471" w:rsidRPr="00B373FD">
        <w:rPr>
          <w:rFonts w:ascii="Garamond" w:hAnsi="Garamond" w:cs="Times New Roman"/>
        </w:rPr>
        <w:t xml:space="preserve">.6. Amennyiben a </w:t>
      </w:r>
      <w:r w:rsidR="0096341E" w:rsidRPr="00B373FD">
        <w:rPr>
          <w:rFonts w:ascii="Garamond" w:hAnsi="Garamond" w:cs="Times New Roman"/>
        </w:rPr>
        <w:t xml:space="preserve">közbeszerzési dokumentum </w:t>
      </w:r>
      <w:r w:rsidR="00353471" w:rsidRPr="00B373FD">
        <w:rPr>
          <w:rFonts w:ascii="Garamond" w:hAnsi="Garamond" w:cs="Times New Roman"/>
        </w:rPr>
        <w:t>valamely eleme az ajánlat</w:t>
      </w:r>
      <w:r w:rsidR="00FD6B54" w:rsidRPr="00B373FD">
        <w:rPr>
          <w:rFonts w:ascii="Garamond" w:hAnsi="Garamond" w:cs="Times New Roman"/>
        </w:rPr>
        <w:t>i</w:t>
      </w:r>
      <w:r w:rsidR="00353471" w:rsidRPr="00B373FD">
        <w:rPr>
          <w:rFonts w:ascii="Garamond" w:hAnsi="Garamond" w:cs="Times New Roman"/>
        </w:rPr>
        <w:t xml:space="preserve"> felhívástól vagy a Kbt. rendelkezéseitől eltér, vagy a </w:t>
      </w:r>
      <w:r w:rsidR="0096341E" w:rsidRPr="00B373FD">
        <w:rPr>
          <w:rFonts w:ascii="Garamond" w:hAnsi="Garamond" w:cs="Times New Roman"/>
        </w:rPr>
        <w:t xml:space="preserve">közbeszerzési dokumentumon </w:t>
      </w:r>
      <w:r w:rsidR="00353471" w:rsidRPr="00B373FD">
        <w:rPr>
          <w:rFonts w:ascii="Garamond" w:hAnsi="Garamond" w:cs="Times New Roman"/>
        </w:rPr>
        <w:t xml:space="preserve">belül ugyanaz az adat több ponton eltérően szerepel, abban az esetben az Ajánlatkérő – ha az ellentmondást vagy többlet előírást maga észleli vagy bármelyik ajánlattevő erre a figyelmét felhívja – a </w:t>
      </w:r>
      <w:r w:rsidR="0096341E" w:rsidRPr="00B373FD">
        <w:rPr>
          <w:rFonts w:ascii="Garamond" w:hAnsi="Garamond" w:cs="Times New Roman"/>
        </w:rPr>
        <w:t xml:space="preserve">közbeszerzési dokumentum </w:t>
      </w:r>
      <w:r w:rsidR="00353471" w:rsidRPr="00B373FD">
        <w:rPr>
          <w:rFonts w:ascii="Garamond" w:hAnsi="Garamond" w:cs="Times New Roman"/>
        </w:rPr>
        <w:t xml:space="preserve">hibás részét kiegészítő tájékoztatás során semmissé nyilvánítja. </w:t>
      </w:r>
    </w:p>
    <w:p w14:paraId="13A08EDD" w14:textId="03E43078" w:rsidR="002A21C1" w:rsidRPr="00FE1FAD" w:rsidRDefault="000711D4" w:rsidP="002A21C1">
      <w:pPr>
        <w:jc w:val="both"/>
        <w:rPr>
          <w:rFonts w:ascii="Garamond" w:hAnsi="Garamond" w:cs="Times New Roman"/>
        </w:rPr>
      </w:pPr>
      <w:r>
        <w:rPr>
          <w:rFonts w:ascii="Garamond" w:hAnsi="Garamond" w:cs="Times New Roman"/>
        </w:rPr>
        <w:lastRenderedPageBreak/>
        <w:t>3</w:t>
      </w:r>
      <w:r w:rsidR="005F2755" w:rsidRPr="00B373FD">
        <w:rPr>
          <w:rFonts w:ascii="Garamond" w:hAnsi="Garamond" w:cs="Times New Roman"/>
        </w:rPr>
        <w:t xml:space="preserve">.7. Az Ajánlatkérő jelen eljárás keretében </w:t>
      </w:r>
      <w:r w:rsidR="009E50CB" w:rsidRPr="00B373FD">
        <w:rPr>
          <w:rFonts w:ascii="Garamond" w:hAnsi="Garamond" w:cs="Times New Roman"/>
        </w:rPr>
        <w:t>konzultációt</w:t>
      </w:r>
      <w:r w:rsidR="009E50CB">
        <w:rPr>
          <w:rFonts w:ascii="Garamond" w:hAnsi="Garamond" w:cs="Times New Roman"/>
        </w:rPr>
        <w:t xml:space="preserve"> vagy helyszíni bejárást</w:t>
      </w:r>
      <w:r w:rsidR="009E50CB" w:rsidRPr="00B373FD">
        <w:rPr>
          <w:rFonts w:ascii="Garamond" w:hAnsi="Garamond" w:cs="Times New Roman"/>
        </w:rPr>
        <w:t xml:space="preserve"> </w:t>
      </w:r>
      <w:r w:rsidR="005F2755" w:rsidRPr="00B373FD">
        <w:rPr>
          <w:rFonts w:ascii="Garamond" w:hAnsi="Garamond" w:cs="Times New Roman"/>
        </w:rPr>
        <w:t>nem tart.</w:t>
      </w:r>
    </w:p>
    <w:p w14:paraId="0D4EBB93" w14:textId="37F80D7A" w:rsidR="000711D4" w:rsidRPr="000711D4" w:rsidRDefault="000711D4" w:rsidP="00FE1FAD">
      <w:pPr>
        <w:pStyle w:val="Stlus2"/>
        <w:spacing w:after="120"/>
      </w:pPr>
      <w:bookmarkStart w:id="13" w:name="_Toc490729104"/>
      <w:r>
        <w:t>4.</w:t>
      </w:r>
      <w:r w:rsidR="00093A55" w:rsidRPr="00DA0AEE">
        <w:t xml:space="preserve"> </w:t>
      </w:r>
      <w:r w:rsidR="00C00DD9" w:rsidRPr="00DA0AEE">
        <w:t>AJÁNLATTEVŐ SZEMÉLYÉRE, ELJÁRÁSBAN AZ AJÁNLATTEVŐ OLDALÁN RÉSZT VEVŐ EGYÉB GAZDASÁGI SZEREPLŐKRE VONATKOZÓ ELŐÍRÁSOK</w:t>
      </w:r>
      <w:bookmarkEnd w:id="13"/>
    </w:p>
    <w:p w14:paraId="1D10A250" w14:textId="3DBCC141" w:rsidR="000C5D05" w:rsidRPr="00DA0AEE" w:rsidRDefault="000711D4" w:rsidP="002A21C1">
      <w:pPr>
        <w:spacing w:after="120"/>
        <w:jc w:val="both"/>
        <w:rPr>
          <w:rFonts w:ascii="Garamond" w:hAnsi="Garamond" w:cs="Times New Roman"/>
        </w:rPr>
      </w:pPr>
      <w:r>
        <w:rPr>
          <w:rFonts w:ascii="Garamond" w:hAnsi="Garamond" w:cs="Times New Roman"/>
        </w:rPr>
        <w:t>4</w:t>
      </w:r>
      <w:r w:rsidR="00F43796" w:rsidRPr="00DA0AEE">
        <w:rPr>
          <w:rFonts w:ascii="Garamond" w:hAnsi="Garamond" w:cs="Times New Roman"/>
        </w:rPr>
        <w:t xml:space="preserve">.1. Az Ajánlattevő és alvállalkozója olyan </w:t>
      </w:r>
      <w:r w:rsidR="00321FA0" w:rsidRPr="00DA0AEE">
        <w:rPr>
          <w:rFonts w:ascii="Garamond" w:hAnsi="Garamond" w:cs="Times New Roman"/>
        </w:rPr>
        <w:t xml:space="preserve">gazdasági és pénzügyi, valamint műszaki, illetve </w:t>
      </w:r>
      <w:r w:rsidR="00F43796" w:rsidRPr="00DA0AEE">
        <w:rPr>
          <w:rFonts w:ascii="Garamond" w:hAnsi="Garamond" w:cs="Times New Roman"/>
        </w:rPr>
        <w:t>szakmai</w:t>
      </w:r>
      <w:r w:rsidR="00A2464C" w:rsidRPr="00DA0AEE">
        <w:rPr>
          <w:rFonts w:ascii="Garamond" w:hAnsi="Garamond" w:cs="Times New Roman"/>
        </w:rPr>
        <w:t xml:space="preserve"> </w:t>
      </w:r>
      <w:r w:rsidR="00F43796" w:rsidRPr="00DA0AEE">
        <w:rPr>
          <w:rFonts w:ascii="Garamond" w:hAnsi="Garamond" w:cs="Times New Roman"/>
        </w:rPr>
        <w:t xml:space="preserve">feltételekkel kell, hogy rendelkezzen, amely </w:t>
      </w:r>
      <w:r w:rsidR="00DA0AEE">
        <w:rPr>
          <w:rFonts w:ascii="Garamond" w:hAnsi="Garamond" w:cs="Times New Roman"/>
        </w:rPr>
        <w:t xml:space="preserve">alapján </w:t>
      </w:r>
      <w:r w:rsidR="00F43796" w:rsidRPr="00DA0AEE">
        <w:rPr>
          <w:rFonts w:ascii="Garamond" w:hAnsi="Garamond" w:cs="Times New Roman"/>
        </w:rPr>
        <w:t xml:space="preserve">alkalmas a jelen közbeszerzés tárgya szerinti </w:t>
      </w:r>
      <w:r w:rsidR="00321FA0" w:rsidRPr="00DA0AEE">
        <w:rPr>
          <w:rFonts w:ascii="Garamond" w:hAnsi="Garamond" w:cs="Times New Roman"/>
        </w:rPr>
        <w:t>szolgáltatás</w:t>
      </w:r>
      <w:r w:rsidR="00F43796" w:rsidRPr="00DA0AEE">
        <w:rPr>
          <w:rFonts w:ascii="Garamond" w:hAnsi="Garamond" w:cs="Times New Roman"/>
        </w:rPr>
        <w:t xml:space="preserve"> megvalósítására az Ajánlatkérő által meghatározott </w:t>
      </w:r>
      <w:r w:rsidR="00DA0AEE">
        <w:rPr>
          <w:rFonts w:ascii="Garamond" w:hAnsi="Garamond" w:cs="Times New Roman"/>
        </w:rPr>
        <w:t>feltételek szerint</w:t>
      </w:r>
      <w:r w:rsidR="00F43796" w:rsidRPr="00DA0AEE">
        <w:rPr>
          <w:rFonts w:ascii="Garamond" w:hAnsi="Garamond" w:cs="Times New Roman"/>
        </w:rPr>
        <w:t xml:space="preserve">. E feltételekre vonatkozó előírásokat az </w:t>
      </w:r>
      <w:r w:rsidR="00DA0AEE">
        <w:rPr>
          <w:rFonts w:ascii="Garamond" w:hAnsi="Garamond" w:cs="Times New Roman"/>
        </w:rPr>
        <w:t>a</w:t>
      </w:r>
      <w:r w:rsidR="00F43796" w:rsidRPr="00DA0AEE">
        <w:rPr>
          <w:rFonts w:ascii="Garamond" w:hAnsi="Garamond" w:cs="Times New Roman"/>
        </w:rPr>
        <w:t xml:space="preserve">jánlati felhívás </w:t>
      </w:r>
      <w:r w:rsidR="00BE58F0" w:rsidRPr="00DA0AEE">
        <w:rPr>
          <w:rFonts w:ascii="Garamond" w:hAnsi="Garamond" w:cs="Times New Roman"/>
        </w:rPr>
        <w:t>III.1.1.</w:t>
      </w:r>
      <w:r w:rsidR="00F43796" w:rsidRPr="00DA0AEE">
        <w:rPr>
          <w:rFonts w:ascii="Garamond" w:hAnsi="Garamond" w:cs="Times New Roman"/>
        </w:rPr>
        <w:t>)</w:t>
      </w:r>
      <w:r w:rsidR="00BE58F0" w:rsidRPr="00DA0AEE">
        <w:rPr>
          <w:rFonts w:ascii="Garamond" w:hAnsi="Garamond" w:cs="Times New Roman"/>
        </w:rPr>
        <w:t xml:space="preserve"> </w:t>
      </w:r>
      <w:r w:rsidR="00FD6B54" w:rsidRPr="00DA0AEE">
        <w:rPr>
          <w:rFonts w:ascii="Garamond" w:hAnsi="Garamond" w:cs="Times New Roman"/>
        </w:rPr>
        <w:t>-</w:t>
      </w:r>
      <w:r w:rsidR="00BE58F0" w:rsidRPr="00DA0AEE">
        <w:rPr>
          <w:rFonts w:ascii="Garamond" w:hAnsi="Garamond" w:cs="Times New Roman"/>
        </w:rPr>
        <w:t xml:space="preserve"> III.1.3.)</w:t>
      </w:r>
      <w:r w:rsidR="00F43796" w:rsidRPr="00DA0AEE">
        <w:rPr>
          <w:rFonts w:ascii="Garamond" w:hAnsi="Garamond" w:cs="Times New Roman"/>
        </w:rPr>
        <w:t xml:space="preserve"> pontjai tartalmazzák. </w:t>
      </w:r>
    </w:p>
    <w:p w14:paraId="1480E634" w14:textId="491707E5" w:rsidR="000C5D05" w:rsidRPr="00DA0AEE" w:rsidRDefault="000711D4" w:rsidP="002A21C1">
      <w:pPr>
        <w:spacing w:after="120"/>
        <w:jc w:val="both"/>
        <w:rPr>
          <w:rFonts w:ascii="Garamond" w:hAnsi="Garamond" w:cs="Times New Roman"/>
        </w:rPr>
      </w:pPr>
      <w:r>
        <w:rPr>
          <w:rFonts w:ascii="Garamond" w:hAnsi="Garamond" w:cs="Times New Roman"/>
        </w:rPr>
        <w:t>4</w:t>
      </w:r>
      <w:r w:rsidR="00F43796" w:rsidRPr="00DA0AEE">
        <w:rPr>
          <w:rFonts w:ascii="Garamond" w:hAnsi="Garamond" w:cs="Times New Roman"/>
        </w:rPr>
        <w:t>.</w:t>
      </w:r>
      <w:r w:rsidR="00DA0AEE">
        <w:rPr>
          <w:rFonts w:ascii="Garamond" w:hAnsi="Garamond" w:cs="Times New Roman"/>
        </w:rPr>
        <w:t>2</w:t>
      </w:r>
      <w:r w:rsidR="00F43796" w:rsidRPr="00DA0AEE">
        <w:rPr>
          <w:rFonts w:ascii="Garamond" w:hAnsi="Garamond" w:cs="Times New Roman"/>
        </w:rPr>
        <w:t>. Ajánlatkérő a Kbt. 62. § (1)</w:t>
      </w:r>
      <w:r w:rsidR="00646012" w:rsidRPr="00DA0AEE">
        <w:rPr>
          <w:rFonts w:ascii="Garamond" w:hAnsi="Garamond" w:cs="Times New Roman"/>
        </w:rPr>
        <w:t>-(2)</w:t>
      </w:r>
      <w:r w:rsidR="00F43796" w:rsidRPr="00DA0AEE">
        <w:rPr>
          <w:rFonts w:ascii="Garamond" w:hAnsi="Garamond" w:cs="Times New Roman"/>
        </w:rPr>
        <w:t xml:space="preserve"> bekezdés</w:t>
      </w:r>
      <w:r w:rsidR="00646012" w:rsidRPr="00DA0AEE">
        <w:rPr>
          <w:rFonts w:ascii="Garamond" w:hAnsi="Garamond" w:cs="Times New Roman"/>
        </w:rPr>
        <w:t>ében</w:t>
      </w:r>
      <w:r w:rsidR="00F43796" w:rsidRPr="00DA0AEE">
        <w:rPr>
          <w:rFonts w:ascii="Garamond" w:hAnsi="Garamond" w:cs="Times New Roman"/>
        </w:rPr>
        <w:t xml:space="preserve"> meghatározott </w:t>
      </w:r>
      <w:r w:rsidR="00F43796" w:rsidRPr="00DA0AEE">
        <w:rPr>
          <w:rFonts w:ascii="Garamond" w:hAnsi="Garamond" w:cs="Times New Roman"/>
          <w:i/>
        </w:rPr>
        <w:t xml:space="preserve">kizáró okok hiányának </w:t>
      </w:r>
      <w:r w:rsidR="00DA0AEE" w:rsidRPr="00DA0AEE">
        <w:rPr>
          <w:rFonts w:ascii="Garamond" w:hAnsi="Garamond" w:cs="Times New Roman"/>
          <w:i/>
        </w:rPr>
        <w:t>/</w:t>
      </w:r>
      <w:r w:rsidR="00F43796" w:rsidRPr="00DA0AEE">
        <w:rPr>
          <w:rFonts w:ascii="Garamond" w:hAnsi="Garamond" w:cs="Times New Roman"/>
          <w:i/>
        </w:rPr>
        <w:t xml:space="preserve"> </w:t>
      </w:r>
      <w:r w:rsidR="00DA0AEE" w:rsidRPr="00DA0AEE">
        <w:rPr>
          <w:rFonts w:ascii="Garamond" w:hAnsi="Garamond" w:cs="Times New Roman"/>
          <w:i/>
        </w:rPr>
        <w:t xml:space="preserve">műszaki- és szakmai </w:t>
      </w:r>
      <w:r w:rsidR="00F43796" w:rsidRPr="00DA0AEE">
        <w:rPr>
          <w:rFonts w:ascii="Garamond" w:hAnsi="Garamond" w:cs="Times New Roman"/>
          <w:i/>
        </w:rPr>
        <w:t>alkalmasság</w:t>
      </w:r>
      <w:r w:rsidR="00DA0AEE">
        <w:rPr>
          <w:rFonts w:ascii="Garamond" w:hAnsi="Garamond" w:cs="Times New Roman"/>
        </w:rPr>
        <w:t xml:space="preserve"> igazolására </w:t>
      </w:r>
      <w:r w:rsidR="00F43796" w:rsidRPr="00DA0AEE">
        <w:rPr>
          <w:rFonts w:ascii="Garamond" w:hAnsi="Garamond" w:cs="Times New Roman"/>
        </w:rPr>
        <w:t>mellékletben nyilatkozatmintákat bocsát rendelkezésre, és egyben javasolja ezek beépítését a beadandó ajánlati dokumentációba. Felhívjuk az Ajánlattevők figyelmét, hogy az értelemszerűen kitöltött nyilatkozatminták ajánlathoz történő csatolása, csupán szükséges, de nem elégséges feltétele az érvényes ajánlattételnek.</w:t>
      </w:r>
    </w:p>
    <w:p w14:paraId="5CF21966" w14:textId="16604D62" w:rsidR="000C5D05" w:rsidRPr="00DA0AEE" w:rsidRDefault="000711D4" w:rsidP="002A21C1">
      <w:pPr>
        <w:spacing w:after="120"/>
        <w:jc w:val="both"/>
        <w:rPr>
          <w:rFonts w:ascii="Garamond" w:hAnsi="Garamond" w:cs="Times New Roman"/>
        </w:rPr>
      </w:pPr>
      <w:r>
        <w:rPr>
          <w:rFonts w:ascii="Garamond" w:hAnsi="Garamond" w:cs="Times New Roman"/>
        </w:rPr>
        <w:t>4</w:t>
      </w:r>
      <w:r w:rsidR="00FC7F69" w:rsidRPr="00DA0AEE">
        <w:rPr>
          <w:rFonts w:ascii="Garamond" w:hAnsi="Garamond" w:cs="Times New Roman"/>
        </w:rPr>
        <w:t>.</w:t>
      </w:r>
      <w:r w:rsidR="00DA0AEE">
        <w:rPr>
          <w:rFonts w:ascii="Garamond" w:hAnsi="Garamond" w:cs="Times New Roman"/>
        </w:rPr>
        <w:t>3</w:t>
      </w:r>
      <w:r w:rsidR="00F43796" w:rsidRPr="00DA0AEE">
        <w:rPr>
          <w:rFonts w:ascii="Garamond" w:hAnsi="Garamond" w:cs="Times New Roman"/>
        </w:rPr>
        <w:t xml:space="preserve">. Az ajánlatban a kizáró okok hiányának, valamint az alkalmassági feltételek igazolása kapcsán kötelezően benyújtandó nyilatkozatok és igazolások listáját a </w:t>
      </w:r>
      <w:r w:rsidR="0096341E" w:rsidRPr="00DA0AEE">
        <w:rPr>
          <w:rFonts w:ascii="Garamond" w:hAnsi="Garamond" w:cs="Times New Roman"/>
        </w:rPr>
        <w:t xml:space="preserve">közbeszerzési </w:t>
      </w:r>
      <w:r w:rsidR="0096341E" w:rsidRPr="00C23C66">
        <w:rPr>
          <w:rFonts w:ascii="Garamond" w:hAnsi="Garamond" w:cs="Times New Roman"/>
        </w:rPr>
        <w:t>dokumentum</w:t>
      </w:r>
      <w:r w:rsidR="00DA0AEE" w:rsidRPr="00C23C66">
        <w:rPr>
          <w:rFonts w:ascii="Garamond" w:hAnsi="Garamond" w:cs="Times New Roman"/>
        </w:rPr>
        <w:t>ok</w:t>
      </w:r>
      <w:r w:rsidR="0096341E" w:rsidRPr="00C23C66">
        <w:rPr>
          <w:rFonts w:ascii="Garamond" w:hAnsi="Garamond" w:cs="Times New Roman"/>
        </w:rPr>
        <w:t xml:space="preserve"> </w:t>
      </w:r>
      <w:r w:rsidR="00C23C66" w:rsidRPr="00C23C66">
        <w:rPr>
          <w:rFonts w:ascii="Garamond" w:hAnsi="Garamond" w:cs="Times New Roman"/>
        </w:rPr>
        <w:t>7</w:t>
      </w:r>
      <w:r w:rsidR="00F43796" w:rsidRPr="00C23C66">
        <w:rPr>
          <w:rFonts w:ascii="Garamond" w:hAnsi="Garamond" w:cs="Times New Roman"/>
        </w:rPr>
        <w:t>.</w:t>
      </w:r>
      <w:r w:rsidR="008B2C12" w:rsidRPr="00C23C66">
        <w:rPr>
          <w:rFonts w:ascii="Garamond" w:hAnsi="Garamond" w:cs="Times New Roman"/>
        </w:rPr>
        <w:t xml:space="preserve"> és </w:t>
      </w:r>
      <w:r w:rsidR="00CF588A" w:rsidRPr="00C23C66">
        <w:rPr>
          <w:rFonts w:ascii="Garamond" w:hAnsi="Garamond" w:cs="Times New Roman"/>
        </w:rPr>
        <w:t>1</w:t>
      </w:r>
      <w:r w:rsidR="00C23C66" w:rsidRPr="00C23C66">
        <w:rPr>
          <w:rFonts w:ascii="Garamond" w:hAnsi="Garamond" w:cs="Times New Roman"/>
        </w:rPr>
        <w:t>3</w:t>
      </w:r>
      <w:r w:rsidR="00CF588A" w:rsidRPr="00C23C66">
        <w:rPr>
          <w:rFonts w:ascii="Garamond" w:hAnsi="Garamond" w:cs="Times New Roman"/>
        </w:rPr>
        <w:t>.</w:t>
      </w:r>
      <w:r w:rsidR="008B2C12" w:rsidRPr="00C23C66">
        <w:rPr>
          <w:rFonts w:ascii="Garamond" w:hAnsi="Garamond" w:cs="Times New Roman"/>
        </w:rPr>
        <w:t xml:space="preserve"> pontjában</w:t>
      </w:r>
      <w:r w:rsidR="00F43796" w:rsidRPr="00902CAA">
        <w:rPr>
          <w:rFonts w:ascii="Garamond" w:hAnsi="Garamond" w:cs="Times New Roman"/>
        </w:rPr>
        <w:t xml:space="preserve"> található ira</w:t>
      </w:r>
      <w:r w:rsidR="00F43796" w:rsidRPr="00DA0AEE">
        <w:rPr>
          <w:rFonts w:ascii="Garamond" w:hAnsi="Garamond" w:cs="Times New Roman"/>
        </w:rPr>
        <w:t>tjegyzék tartalmazza.</w:t>
      </w:r>
    </w:p>
    <w:p w14:paraId="0353ABF3" w14:textId="38CADC32" w:rsidR="000C5D05" w:rsidRPr="00DA0AEE" w:rsidRDefault="000711D4" w:rsidP="000711D4">
      <w:pPr>
        <w:spacing w:after="120"/>
        <w:jc w:val="both"/>
        <w:rPr>
          <w:rFonts w:ascii="Garamond" w:hAnsi="Garamond" w:cs="Times New Roman"/>
        </w:rPr>
      </w:pPr>
      <w:r>
        <w:rPr>
          <w:rFonts w:ascii="Garamond" w:hAnsi="Garamond" w:cs="Times New Roman"/>
        </w:rPr>
        <w:t>4</w:t>
      </w:r>
      <w:r w:rsidR="00FC7F69" w:rsidRPr="00DA0AEE">
        <w:rPr>
          <w:rFonts w:ascii="Garamond" w:hAnsi="Garamond" w:cs="Times New Roman"/>
        </w:rPr>
        <w:t>.</w:t>
      </w:r>
      <w:r w:rsidR="00DA0AEE">
        <w:rPr>
          <w:rFonts w:ascii="Garamond" w:hAnsi="Garamond" w:cs="Times New Roman"/>
        </w:rPr>
        <w:t>4</w:t>
      </w:r>
      <w:r w:rsidR="00F43796" w:rsidRPr="00DA0AEE">
        <w:rPr>
          <w:rFonts w:ascii="Garamond" w:hAnsi="Garamond" w:cs="Times New Roman"/>
        </w:rPr>
        <w:t xml:space="preserve">. A kizáró okokkal kapcsolatos igazolási módok pontos meghatározását a közbeszerzési eljárásokban az alkalmasság és a kizáró okok igazolásának, valamint a közbeszerzési műszaki leírás meghatározásának módjáról szóló </w:t>
      </w:r>
      <w:r w:rsidR="00DD3AF3" w:rsidRPr="00DA0AEE">
        <w:rPr>
          <w:rFonts w:ascii="Garamond" w:hAnsi="Garamond"/>
        </w:rPr>
        <w:t xml:space="preserve">321/2015. (X.30.) </w:t>
      </w:r>
      <w:r w:rsidR="00553D49" w:rsidRPr="00DA0AEE">
        <w:rPr>
          <w:rFonts w:ascii="Garamond" w:hAnsi="Garamond"/>
          <w:color w:val="000000"/>
        </w:rPr>
        <w:t xml:space="preserve">Korm. rendelet </w:t>
      </w:r>
      <w:r w:rsidR="00F43796" w:rsidRPr="00DA0AEE">
        <w:rPr>
          <w:rFonts w:ascii="Garamond" w:hAnsi="Garamond" w:cs="Times New Roman"/>
        </w:rPr>
        <w:t>tartalmazz</w:t>
      </w:r>
      <w:r w:rsidR="00553D49" w:rsidRPr="00DA0AEE">
        <w:rPr>
          <w:rFonts w:ascii="Garamond" w:hAnsi="Garamond" w:cs="Times New Roman"/>
        </w:rPr>
        <w:t>a</w:t>
      </w:r>
      <w:r w:rsidR="00F43796" w:rsidRPr="00DA0AEE">
        <w:rPr>
          <w:rFonts w:ascii="Garamond" w:hAnsi="Garamond" w:cs="Times New Roman"/>
        </w:rPr>
        <w:t xml:space="preserve">. </w:t>
      </w:r>
    </w:p>
    <w:p w14:paraId="3BF82A79" w14:textId="610BD876" w:rsidR="00F66E62" w:rsidRPr="00DA0AEE" w:rsidRDefault="000711D4" w:rsidP="002A21C1">
      <w:pPr>
        <w:jc w:val="both"/>
        <w:rPr>
          <w:rFonts w:ascii="Garamond" w:hAnsi="Garamond" w:cs="Times New Roman"/>
        </w:rPr>
      </w:pPr>
      <w:r>
        <w:rPr>
          <w:rFonts w:ascii="Garamond" w:hAnsi="Garamond" w:cs="Times New Roman"/>
        </w:rPr>
        <w:t>4</w:t>
      </w:r>
      <w:r w:rsidR="00F66E62" w:rsidRPr="00DA0AEE">
        <w:rPr>
          <w:rFonts w:ascii="Garamond" w:hAnsi="Garamond" w:cs="Times New Roman"/>
        </w:rPr>
        <w:t>.</w:t>
      </w:r>
      <w:r w:rsidR="00DA0AEE">
        <w:rPr>
          <w:rFonts w:ascii="Garamond" w:hAnsi="Garamond" w:cs="Times New Roman"/>
        </w:rPr>
        <w:t>5</w:t>
      </w:r>
      <w:r w:rsidR="00F66E62" w:rsidRPr="00DA0AEE">
        <w:rPr>
          <w:rFonts w:ascii="Garamond" w:hAnsi="Garamond" w:cs="Times New Roman"/>
        </w:rPr>
        <w:t xml:space="preserve">. A gazdasági szereplő ajánlattevőként a tárgyi közbeszerzési eljárásban (ugyanazon rész tekintetében): </w:t>
      </w:r>
    </w:p>
    <w:p w14:paraId="3A822958" w14:textId="77777777" w:rsidR="00F66E62" w:rsidRPr="00DA0AEE" w:rsidRDefault="00F66E62" w:rsidP="002A21C1">
      <w:pPr>
        <w:numPr>
          <w:ilvl w:val="0"/>
          <w:numId w:val="33"/>
        </w:numPr>
        <w:jc w:val="both"/>
        <w:rPr>
          <w:rFonts w:ascii="Garamond" w:hAnsi="Garamond" w:cs="Times New Roman"/>
        </w:rPr>
      </w:pPr>
      <w:r w:rsidRPr="00DA0AEE">
        <w:rPr>
          <w:rFonts w:ascii="Garamond" w:hAnsi="Garamond" w:cs="Times New Roman"/>
        </w:rPr>
        <w:t>nem tehet másik ajánlatot más ajánlattevővel közösen,</w:t>
      </w:r>
    </w:p>
    <w:p w14:paraId="2E78E717" w14:textId="77777777" w:rsidR="00F66E62" w:rsidRPr="00DA0AEE" w:rsidRDefault="00F66E62" w:rsidP="00E53705">
      <w:pPr>
        <w:numPr>
          <w:ilvl w:val="0"/>
          <w:numId w:val="33"/>
        </w:numPr>
        <w:jc w:val="both"/>
        <w:rPr>
          <w:rFonts w:ascii="Garamond" w:hAnsi="Garamond" w:cs="Times New Roman"/>
        </w:rPr>
      </w:pPr>
      <w:r w:rsidRPr="00DA0AEE">
        <w:rPr>
          <w:rFonts w:ascii="Garamond" w:hAnsi="Garamond" w:cs="Times New Roman"/>
        </w:rPr>
        <w:t>más ajánlattevő alvállalkozójaként nem vehet részt,</w:t>
      </w:r>
    </w:p>
    <w:p w14:paraId="743345A9" w14:textId="47D7BD27" w:rsidR="00C00DD9" w:rsidRPr="002A21C1" w:rsidRDefault="00F66E62" w:rsidP="002A21C1">
      <w:pPr>
        <w:numPr>
          <w:ilvl w:val="0"/>
          <w:numId w:val="33"/>
        </w:numPr>
        <w:spacing w:after="120"/>
        <w:ind w:hanging="357"/>
        <w:jc w:val="both"/>
        <w:rPr>
          <w:rFonts w:ascii="Garamond" w:hAnsi="Garamond" w:cs="Times New Roman"/>
        </w:rPr>
      </w:pPr>
      <w:r w:rsidRPr="00DA0AEE">
        <w:rPr>
          <w:rFonts w:ascii="Garamond" w:hAnsi="Garamond" w:cs="Times New Roman"/>
        </w:rPr>
        <w:t>más ajánlattevő szerződés teljesítésére való alkalmasságát nem igazolhatja</w:t>
      </w:r>
      <w:r w:rsidR="006F3541" w:rsidRPr="00DA0AEE">
        <w:rPr>
          <w:rFonts w:ascii="Garamond" w:hAnsi="Garamond" w:cs="Times New Roman"/>
        </w:rPr>
        <w:t>.</w:t>
      </w:r>
    </w:p>
    <w:p w14:paraId="6353DC30" w14:textId="21E7F083" w:rsidR="002A21C1" w:rsidRDefault="000711D4" w:rsidP="00F43796">
      <w:pPr>
        <w:jc w:val="both"/>
        <w:rPr>
          <w:rFonts w:ascii="Garamond" w:hAnsi="Garamond" w:cs="Times New Roman"/>
        </w:rPr>
      </w:pPr>
      <w:r>
        <w:rPr>
          <w:rFonts w:ascii="Garamond" w:hAnsi="Garamond" w:cs="Times New Roman"/>
        </w:rPr>
        <w:t>4</w:t>
      </w:r>
      <w:r w:rsidR="00C00DD9" w:rsidRPr="00DA0AEE">
        <w:rPr>
          <w:rFonts w:ascii="Garamond" w:hAnsi="Garamond" w:cs="Times New Roman"/>
        </w:rPr>
        <w:t>.</w:t>
      </w:r>
      <w:r w:rsidR="00E53705">
        <w:rPr>
          <w:rFonts w:ascii="Garamond" w:hAnsi="Garamond" w:cs="Times New Roman"/>
        </w:rPr>
        <w:t>6</w:t>
      </w:r>
      <w:r w:rsidR="00C00DD9" w:rsidRPr="00DA0AEE">
        <w:rPr>
          <w:rFonts w:ascii="Garamond" w:hAnsi="Garamond" w:cs="Times New Roman"/>
        </w:rPr>
        <w:t>. A gazdasági szereplő nem használhatja fel alkalmassága igazolására azokat az adatokat, amelyek felhasználására jogutódlás eredményeként - a jogelőd kapacitást igazoló szervezetként történő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14:paraId="5A02994C" w14:textId="77777777" w:rsidR="000711D4" w:rsidRPr="00DA0AEE" w:rsidRDefault="000711D4" w:rsidP="00F43796">
      <w:pPr>
        <w:jc w:val="both"/>
        <w:rPr>
          <w:rFonts w:ascii="Garamond" w:hAnsi="Garamond" w:cs="Times New Roman"/>
        </w:rPr>
      </w:pPr>
    </w:p>
    <w:p w14:paraId="6CBE24B7" w14:textId="3E865A02" w:rsidR="00DA0AEE" w:rsidRPr="002A21C1" w:rsidRDefault="00DA0AEE" w:rsidP="002A21C1">
      <w:pPr>
        <w:spacing w:after="120"/>
        <w:jc w:val="both"/>
        <w:rPr>
          <w:rFonts w:ascii="Garamond" w:hAnsi="Garamond" w:cs="Times New Roman"/>
          <w:b/>
          <w:u w:val="single"/>
        </w:rPr>
      </w:pPr>
      <w:r w:rsidRPr="00DA0AEE">
        <w:rPr>
          <w:rFonts w:ascii="Garamond" w:hAnsi="Garamond" w:cs="Times New Roman"/>
          <w:b/>
          <w:u w:val="single"/>
        </w:rPr>
        <w:t>Az alvállalkozókra vonatkozó rendelkezések:</w:t>
      </w:r>
    </w:p>
    <w:p w14:paraId="15E7D4E5" w14:textId="3914CA58"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w:t>
      </w:r>
      <w:r w:rsidR="00104530">
        <w:rPr>
          <w:rFonts w:ascii="Garamond" w:hAnsi="Garamond" w:cs="Times New Roman"/>
        </w:rPr>
        <w:t>7</w:t>
      </w:r>
      <w:r w:rsidR="00DA0AEE" w:rsidRPr="00DA0AEE">
        <w:rPr>
          <w:rFonts w:ascii="Garamond" w:hAnsi="Garamond" w:cs="Times New Roman"/>
        </w:rPr>
        <w:t>. A tárgyi eljárásban alvállalkozónak minősül az a gazdasági szereplő, aki (amely) a közbeszerzési eljárás eredményeként megkötött szerződés teljesítésében az ajánlattevő által bevontan közvetlenül vesz részt, kivéve azon gazdasági szereplőt, amely tevékenységét kizárólagos jog alapján végzi, vagy a szerződés teljesítéséhez igénybe venni kívánt gyártót, forgalmazót, alkatrész vagy alapanyag eladóját, vagy építési beruházás esetén az építőanyag-eladót.</w:t>
      </w:r>
    </w:p>
    <w:p w14:paraId="79DF0D3C" w14:textId="25EFBB9C" w:rsidR="00DA0AEE" w:rsidRPr="00DA0AEE" w:rsidRDefault="000711D4" w:rsidP="00DA0AEE">
      <w:pPr>
        <w:jc w:val="both"/>
        <w:rPr>
          <w:rFonts w:ascii="Garamond" w:hAnsi="Garamond" w:cs="Times New Roman"/>
        </w:rPr>
      </w:pPr>
      <w:r>
        <w:rPr>
          <w:rFonts w:ascii="Garamond" w:hAnsi="Garamond" w:cs="Times New Roman"/>
        </w:rPr>
        <w:t>4</w:t>
      </w:r>
      <w:r w:rsidR="00DA0AEE" w:rsidRPr="00DA0AEE">
        <w:rPr>
          <w:rFonts w:ascii="Garamond" w:hAnsi="Garamond" w:cs="Times New Roman"/>
        </w:rPr>
        <w:t>.</w:t>
      </w:r>
      <w:r w:rsidR="00104530">
        <w:rPr>
          <w:rFonts w:ascii="Garamond" w:hAnsi="Garamond" w:cs="Times New Roman"/>
        </w:rPr>
        <w:t>8</w:t>
      </w:r>
      <w:r w:rsidR="00DA0AEE" w:rsidRPr="00DA0AEE">
        <w:rPr>
          <w:rFonts w:ascii="Garamond" w:hAnsi="Garamond" w:cs="Times New Roman"/>
        </w:rPr>
        <w:t>. Az Ajánlatkérő előírja, hogy az ajánlatban meg kell jelölni:</w:t>
      </w:r>
    </w:p>
    <w:p w14:paraId="7D0BB1E7" w14:textId="77777777" w:rsidR="00DA0AEE" w:rsidRPr="00DA0AEE" w:rsidRDefault="00DA0AEE" w:rsidP="00184321">
      <w:pPr>
        <w:pStyle w:val="Listaszerbekezds"/>
        <w:numPr>
          <w:ilvl w:val="0"/>
          <w:numId w:val="39"/>
        </w:numPr>
        <w:spacing w:before="0" w:after="0"/>
        <w:ind w:left="714" w:hanging="357"/>
        <w:rPr>
          <w:rFonts w:ascii="Garamond" w:hAnsi="Garamond"/>
          <w:sz w:val="24"/>
        </w:rPr>
      </w:pPr>
      <w:r w:rsidRPr="00DA0AEE">
        <w:rPr>
          <w:rFonts w:ascii="Garamond" w:hAnsi="Garamond"/>
          <w:sz w:val="24"/>
        </w:rPr>
        <w:t>a közbeszerzésnek azt a részét (részeit), amelynek teljesítéséhez az ajánlattevő alvállalkozót kíván igénybe venni,</w:t>
      </w:r>
    </w:p>
    <w:p w14:paraId="6870FB41" w14:textId="0B165BF4" w:rsidR="00DA0AEE" w:rsidRPr="000711D4" w:rsidRDefault="00DA0AEE" w:rsidP="00184321">
      <w:pPr>
        <w:pStyle w:val="Listaszerbekezds"/>
        <w:numPr>
          <w:ilvl w:val="0"/>
          <w:numId w:val="39"/>
        </w:numPr>
        <w:spacing w:before="0"/>
        <w:ind w:left="714" w:hanging="357"/>
        <w:rPr>
          <w:rFonts w:ascii="Garamond" w:hAnsi="Garamond"/>
          <w:sz w:val="24"/>
        </w:rPr>
      </w:pPr>
      <w:r w:rsidRPr="00DA0AEE">
        <w:rPr>
          <w:rFonts w:ascii="Garamond" w:hAnsi="Garamond"/>
          <w:sz w:val="24"/>
        </w:rPr>
        <w:t>az ezen részek tekintetében igénybe venni kívánt és az ajánlat már ismert alvállalkozókat.</w:t>
      </w:r>
    </w:p>
    <w:p w14:paraId="7C5F3AB2" w14:textId="6BFEDBB1" w:rsidR="00DA0AEE" w:rsidRDefault="000711D4" w:rsidP="00DA0AEE">
      <w:pPr>
        <w:jc w:val="both"/>
        <w:rPr>
          <w:rFonts w:ascii="Garamond" w:hAnsi="Garamond" w:cs="Times New Roman"/>
          <w:b/>
          <w:i/>
        </w:rPr>
      </w:pPr>
      <w:r>
        <w:rPr>
          <w:rFonts w:ascii="Garamond" w:hAnsi="Garamond" w:cs="Times New Roman"/>
          <w:b/>
          <w:i/>
        </w:rPr>
        <w:t>4</w:t>
      </w:r>
      <w:r w:rsidR="00DA0AEE" w:rsidRPr="00104530">
        <w:rPr>
          <w:rFonts w:ascii="Garamond" w:hAnsi="Garamond" w:cs="Times New Roman"/>
          <w:b/>
          <w:i/>
        </w:rPr>
        <w:t>.</w:t>
      </w:r>
      <w:r w:rsidR="00104530" w:rsidRPr="00104530">
        <w:rPr>
          <w:rFonts w:ascii="Garamond" w:hAnsi="Garamond" w:cs="Times New Roman"/>
          <w:b/>
          <w:i/>
        </w:rPr>
        <w:t>9</w:t>
      </w:r>
      <w:r w:rsidR="00DA0AEE" w:rsidRPr="00104530">
        <w:rPr>
          <w:rFonts w:ascii="Garamond" w:hAnsi="Garamond" w:cs="Times New Roman"/>
          <w:b/>
          <w:i/>
        </w:rPr>
        <w:t xml:space="preserve">. Az Ajánlatkérő kéri a gazdasági szereplőket, hogy az alvállalkozók bevonásáról, az alvállalkozói igénybevétel tárgyáról és mértékéről a Kbt. – különösen a Kbt. 138. § – rendelkezéseinek </w:t>
      </w:r>
      <w:r>
        <w:rPr>
          <w:rFonts w:ascii="Garamond" w:hAnsi="Garamond" w:cs="Times New Roman"/>
          <w:b/>
          <w:i/>
        </w:rPr>
        <w:t>figyelembe vételével döntsenek.</w:t>
      </w:r>
    </w:p>
    <w:p w14:paraId="2B3F0E03" w14:textId="11DA0573" w:rsidR="000711D4" w:rsidRDefault="000711D4" w:rsidP="00DA0AEE">
      <w:pPr>
        <w:jc w:val="both"/>
        <w:rPr>
          <w:rFonts w:ascii="Garamond" w:hAnsi="Garamond" w:cs="Times New Roman"/>
          <w:b/>
          <w:i/>
        </w:rPr>
      </w:pPr>
    </w:p>
    <w:p w14:paraId="740FBE74" w14:textId="3F75E42F" w:rsidR="000711D4" w:rsidRDefault="000711D4" w:rsidP="00DA0AEE">
      <w:pPr>
        <w:jc w:val="both"/>
        <w:rPr>
          <w:rFonts w:ascii="Garamond" w:hAnsi="Garamond" w:cs="Times New Roman"/>
          <w:b/>
          <w:i/>
        </w:rPr>
      </w:pPr>
    </w:p>
    <w:p w14:paraId="28BFBBC3" w14:textId="77777777" w:rsidR="000711D4" w:rsidRPr="000711D4" w:rsidRDefault="000711D4" w:rsidP="00DA0AEE">
      <w:pPr>
        <w:jc w:val="both"/>
        <w:rPr>
          <w:rFonts w:ascii="Garamond" w:hAnsi="Garamond" w:cs="Times New Roman"/>
          <w:b/>
          <w:i/>
        </w:rPr>
      </w:pPr>
    </w:p>
    <w:p w14:paraId="172BF705" w14:textId="736A2AF4" w:rsidR="00DA0AEE" w:rsidRPr="002A21C1" w:rsidRDefault="00DA0AEE" w:rsidP="002A21C1">
      <w:pPr>
        <w:spacing w:after="120"/>
        <w:jc w:val="both"/>
        <w:rPr>
          <w:rFonts w:ascii="Garamond" w:hAnsi="Garamond" w:cs="Times New Roman"/>
          <w:b/>
          <w:u w:val="single"/>
        </w:rPr>
      </w:pPr>
      <w:r w:rsidRPr="00DA0AEE">
        <w:rPr>
          <w:rFonts w:ascii="Garamond" w:hAnsi="Garamond" w:cs="Times New Roman"/>
          <w:b/>
          <w:u w:val="single"/>
        </w:rPr>
        <w:lastRenderedPageBreak/>
        <w:t xml:space="preserve">Az alkalmasságot igazoló szervezetekre (személyekre) vonatkozó rendelkezések:  </w:t>
      </w:r>
    </w:p>
    <w:p w14:paraId="614B1E1E" w14:textId="33C536DA"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w:t>
      </w:r>
      <w:r w:rsidR="00104530">
        <w:rPr>
          <w:rFonts w:ascii="Garamond" w:hAnsi="Garamond" w:cs="Times New Roman"/>
        </w:rPr>
        <w:t>10</w:t>
      </w:r>
      <w:r w:rsidR="00DA0AEE" w:rsidRPr="00DA0AEE">
        <w:rPr>
          <w:rFonts w:ascii="Garamond" w:hAnsi="Garamond" w:cs="Times New Roman"/>
        </w:rPr>
        <w:t>. Ajánlattevő – a Kbt. 65. § (6)-(9) bekezdésének megfelelően – az előírt alkalmassági követelményeknek bármely más szervezet (vagy személy) kapacitására támaszkodva is megfelelhet, a közöttük fennálló kapcsolat jogi jellegétől függetlenül. Ebben az esetben meg kell jelölni az ajánlatban ezt a szervezetet és az ajánlati felhívás vonatkozó pontjának megjelölésével azon alkalmassági követelményt (követelményeket), melynek igazolása érdekében az ajánlattevő ezen szervezet</w:t>
      </w:r>
      <w:r w:rsidR="00DA0AEE">
        <w:rPr>
          <w:rFonts w:ascii="Garamond" w:hAnsi="Garamond" w:cs="Times New Roman"/>
        </w:rPr>
        <w:t xml:space="preserve"> erőforrására (is) támaszkodik.</w:t>
      </w:r>
    </w:p>
    <w:p w14:paraId="4307B7E5" w14:textId="797AC40A"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.1</w:t>
      </w:r>
      <w:r w:rsidR="00104530">
        <w:rPr>
          <w:rFonts w:ascii="Garamond" w:hAnsi="Garamond" w:cs="Times New Roman"/>
        </w:rPr>
        <w:t>1</w:t>
      </w:r>
      <w:r w:rsidR="00DA0AEE" w:rsidRPr="00DA0AEE">
        <w:rPr>
          <w:rFonts w:ascii="Garamond" w:hAnsi="Garamond" w:cs="Times New Roman"/>
        </w:rPr>
        <w:t>. Az Ajánlattevőnek  – csatolnia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58464C5F" w14:textId="612A239F"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.1</w:t>
      </w:r>
      <w:r w:rsidR="00104530">
        <w:rPr>
          <w:rFonts w:ascii="Garamond" w:hAnsi="Garamond" w:cs="Times New Roman"/>
        </w:rPr>
        <w:t>2</w:t>
      </w:r>
      <w:r w:rsidR="00DA0AEE" w:rsidRPr="00DA0AEE">
        <w:rPr>
          <w:rFonts w:ascii="Garamond" w:hAnsi="Garamond" w:cs="Times New Roman"/>
        </w:rPr>
        <w:t>. Ha az Ajánlattevő a pénzügyi és gazdasági alkalmasság igazolása érdekében más szervezet kapacitására támaszkodik, és ezen igazolt alkalmassági feltétel nem a teljesítéskor ténylegesen rendelkezésre bocsátható erőforrásokra vonatkozik, abban az esetben az ajánlatában köteles benyújtani az alkalmasság igazolásában részt vevő más szervezet nyilatkozatát, amelyben e más szervezet az ajánlattevő fizetésképtelensége esetére a Ptk. 6:419. §-ban foglaltak szerint kezességet vállal az Ajánlatkérőt az ajánlattevő teljesítésének elmaradásával vagy hibás teljesítésével összefüggésben ért olyan kár megtérítésére, amely más biztosítékok érvényesítésével nem térült meg.</w:t>
      </w:r>
    </w:p>
    <w:p w14:paraId="618BC37D" w14:textId="068CC646"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.1</w:t>
      </w:r>
      <w:r w:rsidR="00104530">
        <w:rPr>
          <w:rFonts w:ascii="Garamond" w:hAnsi="Garamond" w:cs="Times New Roman"/>
        </w:rPr>
        <w:t>3</w:t>
      </w:r>
      <w:r w:rsidR="00DA0AEE" w:rsidRPr="00DA0AEE">
        <w:rPr>
          <w:rFonts w:ascii="Garamond" w:hAnsi="Garamond" w:cs="Times New Roman"/>
        </w:rPr>
        <w:t xml:space="preserve">. Az </w:t>
      </w:r>
      <w:r w:rsidR="00B84114">
        <w:rPr>
          <w:rFonts w:ascii="Garamond" w:hAnsi="Garamond" w:cs="Times New Roman"/>
        </w:rPr>
        <w:t>ajánlati</w:t>
      </w:r>
      <w:r w:rsidR="00DA0AEE" w:rsidRPr="00DA0AEE">
        <w:rPr>
          <w:rFonts w:ascii="Garamond" w:hAnsi="Garamond" w:cs="Times New Roman"/>
        </w:rPr>
        <w:t xml:space="preserve"> felhívásban műszaki, illetve szakmai alkalmasság körében előírt, szakemberek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szolgáltatást, amelyhez e kapacitásokra szükség van. </w:t>
      </w:r>
    </w:p>
    <w:p w14:paraId="69AE15EB" w14:textId="23A55218"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w:t>
      </w:r>
      <w:r w:rsidR="00104530">
        <w:rPr>
          <w:rFonts w:ascii="Garamond" w:hAnsi="Garamond" w:cs="Times New Roman"/>
        </w:rPr>
        <w:t>14</w:t>
      </w:r>
      <w:r w:rsidR="00DA0AEE" w:rsidRPr="00DA0AEE">
        <w:rPr>
          <w:rFonts w:ascii="Garamond" w:hAnsi="Garamond" w:cs="Times New Roman"/>
        </w:rPr>
        <w:t xml:space="preserve">. A tárgyi eljárásban a Kbt. 65. § (10) bekezdése nem alkalmazandó, azaz a beszerzés tárgya nem tartalmaz olyan beállítási vagy üzembehelyezési műveletet, amely miatt az alkalmasságot igazoló szervezetek vagy alvállalkozók bevonásának korlátozását igényelné. </w:t>
      </w:r>
    </w:p>
    <w:p w14:paraId="77370796" w14:textId="3359FDD8" w:rsidR="000711D4" w:rsidRDefault="000711D4" w:rsidP="002A21C1">
      <w:pPr>
        <w:jc w:val="both"/>
        <w:rPr>
          <w:rFonts w:ascii="Garamond" w:hAnsi="Garamond" w:cs="Times New Roman"/>
        </w:rPr>
      </w:pPr>
      <w:r>
        <w:rPr>
          <w:rFonts w:ascii="Garamond" w:hAnsi="Garamond" w:cs="Times New Roman"/>
        </w:rPr>
        <w:t>4</w:t>
      </w:r>
      <w:r w:rsidR="00104530">
        <w:rPr>
          <w:rFonts w:ascii="Garamond" w:hAnsi="Garamond" w:cs="Times New Roman"/>
        </w:rPr>
        <w:t>.15</w:t>
      </w:r>
      <w:r w:rsidR="00DA0AEE" w:rsidRPr="00DA0AEE">
        <w:rPr>
          <w:rFonts w:ascii="Garamond" w:hAnsi="Garamond" w:cs="Times New Roman"/>
        </w:rPr>
        <w:t>. A gazdasági szereplő nem használhatja fel alkalmassága igazolására azokat az adatokat, amelyek felhasználására jogutódlás eredményeként - a jogelőd kapacitást igazoló szervezetként történő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öntisztázás lehetőségével és felhasználhatja a jogelődnek az alkalmasság igazolására szolgáló adatait, ha a korábban felmerült kizáró okkal összefüggésben igazolja megbízhatóságát.</w:t>
      </w:r>
    </w:p>
    <w:p w14:paraId="5FE6FEA5" w14:textId="09DBFDCD" w:rsidR="000711D4" w:rsidRPr="007F61FD" w:rsidRDefault="000711D4" w:rsidP="00FE1FAD">
      <w:pPr>
        <w:pStyle w:val="Stlus2"/>
        <w:spacing w:after="120"/>
      </w:pPr>
      <w:bookmarkStart w:id="14" w:name="_Toc490729105"/>
      <w:r>
        <w:t>5</w:t>
      </w:r>
      <w:r w:rsidRPr="007F61FD">
        <w:t>. KÖZÖS AJÁNLATTÉTEL</w:t>
      </w:r>
      <w:bookmarkEnd w:id="14"/>
    </w:p>
    <w:p w14:paraId="3BC3F7FA" w14:textId="0FA9F688" w:rsidR="000711D4" w:rsidRPr="004148F2" w:rsidRDefault="000711D4" w:rsidP="000711D4">
      <w:pPr>
        <w:spacing w:after="120"/>
        <w:jc w:val="both"/>
        <w:rPr>
          <w:rFonts w:ascii="Garamond" w:hAnsi="Garamond" w:cs="Times New Roman"/>
          <w:szCs w:val="22"/>
        </w:rPr>
      </w:pPr>
      <w:r>
        <w:rPr>
          <w:rFonts w:ascii="Garamond" w:hAnsi="Garamond" w:cs="Times New Roman"/>
          <w:szCs w:val="22"/>
        </w:rPr>
        <w:t>5</w:t>
      </w:r>
      <w:r w:rsidRPr="004148F2">
        <w:rPr>
          <w:rFonts w:ascii="Garamond" w:hAnsi="Garamond" w:cs="Times New Roman"/>
          <w:szCs w:val="22"/>
        </w:rPr>
        <w:t>.1. Az Ajánlatkérő a közbeszerzési eljárásban történő részvételt nem köti gazdálkodó szervezet alapításához, továbbá a Kbt. 35. § (8) bekezdése alapján rögzíti, hogy a nyertes ajánlattevő(k) számára sem teszi lehetővé gazdálkodó szervezet alapítását.</w:t>
      </w:r>
    </w:p>
    <w:p w14:paraId="680D0B35" w14:textId="3A29F0AA" w:rsidR="000711D4" w:rsidRPr="004148F2" w:rsidRDefault="000711D4" w:rsidP="000711D4">
      <w:pPr>
        <w:spacing w:after="120"/>
        <w:jc w:val="both"/>
        <w:rPr>
          <w:rFonts w:ascii="Garamond" w:hAnsi="Garamond" w:cs="Times New Roman"/>
          <w:szCs w:val="22"/>
        </w:rPr>
      </w:pPr>
      <w:r>
        <w:rPr>
          <w:rFonts w:ascii="Garamond" w:hAnsi="Garamond" w:cs="Times New Roman"/>
          <w:szCs w:val="22"/>
        </w:rPr>
        <w:t>5</w:t>
      </w:r>
      <w:r w:rsidRPr="004148F2">
        <w:rPr>
          <w:rFonts w:ascii="Garamond" w:hAnsi="Garamond" w:cs="Times New Roman"/>
          <w:szCs w:val="22"/>
        </w:rPr>
        <w:t>.2. Amennyiben ajánlattevő nem egyedül, hanem más ajánlattevőkkel közösen nyújt be ajánlatot a közbeszerzési eljárásban, akkor az ajánlathoz csatolnia kell az erre vonatkozó megállapodást, melyet minden közös ajánlattevőnek cégszerűen alá kell írnia.</w:t>
      </w:r>
    </w:p>
    <w:p w14:paraId="5773E4D7" w14:textId="03A941EC" w:rsidR="000711D4" w:rsidRPr="00F36AA4" w:rsidRDefault="000711D4" w:rsidP="000711D4">
      <w:pPr>
        <w:jc w:val="both"/>
        <w:rPr>
          <w:rFonts w:ascii="Garamond" w:hAnsi="Garamond" w:cs="Times New Roman"/>
        </w:rPr>
      </w:pPr>
      <w:r>
        <w:rPr>
          <w:rFonts w:ascii="Garamond" w:hAnsi="Garamond" w:cs="Times New Roman"/>
          <w:szCs w:val="22"/>
        </w:rPr>
        <w:t>5</w:t>
      </w:r>
      <w:r w:rsidRPr="004148F2">
        <w:rPr>
          <w:rFonts w:ascii="Garamond" w:hAnsi="Garamond" w:cs="Times New Roman"/>
          <w:szCs w:val="22"/>
        </w:rPr>
        <w:t xml:space="preserve">.3. A </w:t>
      </w:r>
      <w:r w:rsidRPr="00F36AA4">
        <w:rPr>
          <w:rFonts w:ascii="Garamond" w:hAnsi="Garamond" w:cs="Times New Roman"/>
        </w:rPr>
        <w:t>közös ajánlattevői megállapodásra vonatkozó tartalmi követelmények:</w:t>
      </w:r>
    </w:p>
    <w:p w14:paraId="647E3822" w14:textId="77777777" w:rsidR="000711D4" w:rsidRPr="00F36AA4" w:rsidRDefault="000711D4" w:rsidP="00184321">
      <w:pPr>
        <w:pStyle w:val="Listaszerbekezds"/>
        <w:numPr>
          <w:ilvl w:val="0"/>
          <w:numId w:val="45"/>
        </w:numPr>
        <w:spacing w:after="60"/>
        <w:rPr>
          <w:rFonts w:ascii="Garamond" w:hAnsi="Garamond"/>
          <w:sz w:val="24"/>
        </w:rPr>
      </w:pPr>
      <w:r w:rsidRPr="00F36AA4">
        <w:rPr>
          <w:rFonts w:ascii="Garamond" w:hAnsi="Garamond"/>
          <w:sz w:val="24"/>
        </w:rPr>
        <w:t>a közös ajánlattevők kötelesek maguk közül egy, a közbeszerzési eljárásban a közös ajánlattevők nevében eljárni jogosult képviselőt megjelölni;</w:t>
      </w:r>
    </w:p>
    <w:p w14:paraId="2F6C6C23" w14:textId="77777777" w:rsidR="000711D4" w:rsidRPr="00F36AA4" w:rsidRDefault="000711D4" w:rsidP="00184321">
      <w:pPr>
        <w:pStyle w:val="Listaszerbekezds"/>
        <w:numPr>
          <w:ilvl w:val="0"/>
          <w:numId w:val="45"/>
        </w:numPr>
        <w:spacing w:after="60"/>
        <w:rPr>
          <w:rFonts w:ascii="Garamond" w:hAnsi="Garamond"/>
          <w:sz w:val="24"/>
        </w:rPr>
      </w:pPr>
      <w:r w:rsidRPr="00F36AA4">
        <w:rPr>
          <w:rFonts w:ascii="Garamond" w:hAnsi="Garamond"/>
          <w:sz w:val="24"/>
        </w:rPr>
        <w:t>a közös ajánlattevők kötelezettséget vállalnak arra, hogy a közös ajánlatot benyújtó gazdasági szereplők személyében az ajánlattételi határidő lejárta után változás nem következik be;</w:t>
      </w:r>
    </w:p>
    <w:p w14:paraId="279CFD12" w14:textId="77777777" w:rsidR="000711D4" w:rsidRPr="00F36AA4" w:rsidRDefault="000711D4" w:rsidP="00184321">
      <w:pPr>
        <w:pStyle w:val="Listaszerbekezds"/>
        <w:numPr>
          <w:ilvl w:val="0"/>
          <w:numId w:val="45"/>
        </w:numPr>
        <w:spacing w:after="60"/>
        <w:rPr>
          <w:rFonts w:ascii="Garamond" w:hAnsi="Garamond"/>
          <w:sz w:val="24"/>
        </w:rPr>
      </w:pPr>
      <w:r w:rsidRPr="00F36AA4">
        <w:rPr>
          <w:rFonts w:ascii="Garamond" w:hAnsi="Garamond"/>
          <w:sz w:val="24"/>
        </w:rPr>
        <w:lastRenderedPageBreak/>
        <w:t>a megállapodás tartalmazza, hogy a közös ajánlattevők a szerződés teljesítéséért az ajánlatkérő felé egyetemlegesen felelnek;</w:t>
      </w:r>
    </w:p>
    <w:p w14:paraId="24BB5744" w14:textId="77777777" w:rsidR="000711D4" w:rsidRPr="00F36AA4" w:rsidRDefault="000711D4" w:rsidP="00184321">
      <w:pPr>
        <w:pStyle w:val="Listaszerbekezds"/>
        <w:numPr>
          <w:ilvl w:val="0"/>
          <w:numId w:val="45"/>
        </w:numPr>
        <w:spacing w:after="60"/>
        <w:rPr>
          <w:rFonts w:ascii="Garamond" w:hAnsi="Garamond"/>
          <w:sz w:val="24"/>
        </w:rPr>
      </w:pPr>
      <w:r w:rsidRPr="00F36AA4">
        <w:rPr>
          <w:rFonts w:ascii="Garamond" w:hAnsi="Garamond"/>
          <w:sz w:val="24"/>
        </w:rPr>
        <w:t>a megállapodásban a részes felek ismertetik az ajánlatban vállalt kötelezettségek és a munka megosztásának rendjét a közös ajánlattevők között;</w:t>
      </w:r>
    </w:p>
    <w:p w14:paraId="31EC79FC" w14:textId="77777777" w:rsidR="000711D4" w:rsidRPr="00F36AA4" w:rsidRDefault="000711D4" w:rsidP="00184321">
      <w:pPr>
        <w:pStyle w:val="Listaszerbekezds"/>
        <w:numPr>
          <w:ilvl w:val="0"/>
          <w:numId w:val="45"/>
        </w:numPr>
        <w:spacing w:after="60"/>
        <w:rPr>
          <w:rFonts w:ascii="Garamond" w:hAnsi="Garamond"/>
          <w:sz w:val="24"/>
        </w:rPr>
      </w:pPr>
      <w:r w:rsidRPr="00F36AA4">
        <w:rPr>
          <w:rFonts w:ascii="Garamond" w:hAnsi="Garamond"/>
          <w:sz w:val="24"/>
        </w:rPr>
        <w:t>a részes felek rögzítik a szerződést biztosító mellékkötelezettségek – különösen a biztosítékok – rendelkezésre bocsátására vonatkozó feltételeket (kizárólag abban az esetben, ha az ajánlatkérő a közbeszerzési eljárásban biztosítékot írt elő a szerződés kapcsán);</w:t>
      </w:r>
    </w:p>
    <w:p w14:paraId="499FCA8A" w14:textId="77777777" w:rsidR="000711D4" w:rsidRPr="00F36AA4" w:rsidRDefault="000711D4" w:rsidP="00184321">
      <w:pPr>
        <w:pStyle w:val="Listaszerbekezds"/>
        <w:numPr>
          <w:ilvl w:val="0"/>
          <w:numId w:val="45"/>
        </w:numPr>
        <w:spacing w:after="60"/>
        <w:rPr>
          <w:rFonts w:ascii="Garamond" w:hAnsi="Garamond"/>
          <w:sz w:val="24"/>
        </w:rPr>
      </w:pPr>
      <w:r w:rsidRPr="00F36AA4">
        <w:rPr>
          <w:rFonts w:ascii="Garamond" w:hAnsi="Garamond"/>
          <w:sz w:val="24"/>
        </w:rPr>
        <w:t>a részes felek ismertetik számlázás rendjét a közös ajánlattevők között (a közös ajánlattevők külön-külön kötelesek a számlázásra);</w:t>
      </w:r>
    </w:p>
    <w:p w14:paraId="06911417" w14:textId="77777777" w:rsidR="000711D4" w:rsidRPr="00F36AA4" w:rsidRDefault="000711D4" w:rsidP="00184321">
      <w:pPr>
        <w:pStyle w:val="Listaszerbekezds"/>
        <w:numPr>
          <w:ilvl w:val="0"/>
          <w:numId w:val="45"/>
        </w:numPr>
        <w:spacing w:after="60"/>
        <w:rPr>
          <w:rFonts w:ascii="Garamond" w:hAnsi="Garamond"/>
          <w:sz w:val="24"/>
        </w:rPr>
      </w:pPr>
      <w:r w:rsidRPr="00F36AA4">
        <w:rPr>
          <w:rFonts w:ascii="Garamond" w:hAnsi="Garamond"/>
          <w:sz w:val="24"/>
        </w:rPr>
        <w:t>közös ajánlattevő vállalják, hogy a közbeszerzési eljárás eredményeként megkötendő szerződést – amennyiben a nyertes ajánlattevőnek minősülnek – a közös ajánlattevők mindegyike aláírja;</w:t>
      </w:r>
    </w:p>
    <w:p w14:paraId="187A85FF" w14:textId="6DDC640C" w:rsidR="002A21C1" w:rsidRPr="00FE1FAD" w:rsidRDefault="000711D4" w:rsidP="002A21C1">
      <w:pPr>
        <w:pStyle w:val="Listaszerbekezds"/>
        <w:numPr>
          <w:ilvl w:val="0"/>
          <w:numId w:val="45"/>
        </w:numPr>
        <w:spacing w:after="60"/>
        <w:rPr>
          <w:rFonts w:ascii="Garamond" w:hAnsi="Garamond"/>
          <w:sz w:val="24"/>
        </w:rPr>
      </w:pPr>
      <w:r w:rsidRPr="00F36AA4">
        <w:rPr>
          <w:rFonts w:ascii="Garamond" w:hAnsi="Garamond"/>
          <w:sz w:val="24"/>
        </w:rPr>
        <w:t>a dokumentum tartalmazza, hogy a megállapodás az ajánlat benyújtásának napján érvényes és hatályos, és hatálya, teljesítése, alkalmazhatósága vagy végrehajthatósága nem függ felfüggesztő (hatályba léptető), illetve bontó feltételtől.</w:t>
      </w:r>
    </w:p>
    <w:p w14:paraId="3EA305C0" w14:textId="5047F165" w:rsidR="00C66675" w:rsidRPr="007F61FD" w:rsidRDefault="00F36AA4" w:rsidP="00FE1FAD">
      <w:pPr>
        <w:pStyle w:val="Stlus2"/>
        <w:spacing w:after="120"/>
      </w:pPr>
      <w:bookmarkStart w:id="15" w:name="_Toc490729106"/>
      <w:r>
        <w:t>6</w:t>
      </w:r>
      <w:r w:rsidR="00C66675" w:rsidRPr="007F61FD">
        <w:t xml:space="preserve">. </w:t>
      </w:r>
      <w:r w:rsidR="00881EAE">
        <w:t xml:space="preserve">AZ </w:t>
      </w:r>
      <w:r w:rsidR="00FE1FAD">
        <w:t>AJÁNLAT</w:t>
      </w:r>
      <w:r w:rsidR="00881EAE">
        <w:t xml:space="preserve"> FORMAI KÖVETELMÉNYEI</w:t>
      </w:r>
      <w:bookmarkEnd w:id="15"/>
    </w:p>
    <w:p w14:paraId="6C77AC69" w14:textId="34AFF927" w:rsidR="00CB7C84" w:rsidRPr="004148F2" w:rsidRDefault="00F36AA4" w:rsidP="002A21C1">
      <w:pPr>
        <w:spacing w:after="120"/>
        <w:jc w:val="both"/>
        <w:rPr>
          <w:rFonts w:ascii="Garamond" w:hAnsi="Garamond" w:cs="Times New Roman"/>
        </w:rPr>
      </w:pPr>
      <w:r>
        <w:rPr>
          <w:rFonts w:ascii="Garamond" w:hAnsi="Garamond" w:cs="Times New Roman"/>
        </w:rPr>
        <w:t>6</w:t>
      </w:r>
      <w:r w:rsidR="006E1BBF" w:rsidRPr="004148F2">
        <w:rPr>
          <w:rFonts w:ascii="Garamond" w:hAnsi="Garamond" w:cs="Times New Roman"/>
        </w:rPr>
        <w:t>.1. Az ajánlatot a</w:t>
      </w:r>
      <w:r w:rsidR="001A30D0" w:rsidRPr="004148F2">
        <w:rPr>
          <w:rFonts w:ascii="Garamond" w:hAnsi="Garamond" w:cs="Times New Roman"/>
        </w:rPr>
        <w:t xml:space="preserve">z </w:t>
      </w:r>
      <w:r w:rsidR="00C401F7">
        <w:rPr>
          <w:rFonts w:ascii="Garamond" w:hAnsi="Garamond" w:cs="Times New Roman"/>
        </w:rPr>
        <w:t>a</w:t>
      </w:r>
      <w:r w:rsidR="001A30D0" w:rsidRPr="004148F2">
        <w:rPr>
          <w:rFonts w:ascii="Garamond" w:hAnsi="Garamond" w:cs="Times New Roman"/>
        </w:rPr>
        <w:t>jánlat</w:t>
      </w:r>
      <w:r w:rsidR="006E1BBF" w:rsidRPr="004148F2">
        <w:rPr>
          <w:rFonts w:ascii="Garamond" w:hAnsi="Garamond" w:cs="Times New Roman"/>
        </w:rPr>
        <w:t xml:space="preserve">i </w:t>
      </w:r>
      <w:r w:rsidR="00C401F7">
        <w:rPr>
          <w:rFonts w:ascii="Garamond" w:hAnsi="Garamond" w:cs="Times New Roman"/>
        </w:rPr>
        <w:t>f</w:t>
      </w:r>
      <w:r w:rsidR="006E1BBF" w:rsidRPr="004148F2">
        <w:rPr>
          <w:rFonts w:ascii="Garamond" w:hAnsi="Garamond" w:cs="Times New Roman"/>
        </w:rPr>
        <w:t xml:space="preserve">elhívást, és a </w:t>
      </w:r>
      <w:r w:rsidR="006E0193" w:rsidRPr="004148F2">
        <w:rPr>
          <w:rFonts w:ascii="Garamond" w:hAnsi="Garamond" w:cs="Times New Roman"/>
        </w:rPr>
        <w:t>közbeszerzési dokumentumokat</w:t>
      </w:r>
      <w:r w:rsidR="006E1BBF" w:rsidRPr="004148F2">
        <w:rPr>
          <w:rFonts w:ascii="Garamond" w:hAnsi="Garamond" w:cs="Times New Roman"/>
        </w:rPr>
        <w:t xml:space="preserve"> – különös tekintettel a részletes szerződési feltételekre – egymással összevetve, mindezek tanulmányozását követően, a jogszabályi rendelkezések (Közbeszerzési Törvény és végrehajtási rendeletei), és az Ajánlatkérő által támasztott követelmények teljes körű figyelembe vételével szükséges elkészíteni.</w:t>
      </w:r>
    </w:p>
    <w:p w14:paraId="461E29BC" w14:textId="5C49A0C5" w:rsidR="006E1BBF" w:rsidRDefault="00F36AA4" w:rsidP="001523DC">
      <w:pPr>
        <w:spacing w:after="120"/>
        <w:jc w:val="both"/>
        <w:rPr>
          <w:rFonts w:ascii="Garamond" w:hAnsi="Garamond" w:cs="Times New Roman"/>
        </w:rPr>
      </w:pPr>
      <w:r>
        <w:rPr>
          <w:rFonts w:ascii="Garamond" w:hAnsi="Garamond" w:cs="Times New Roman"/>
        </w:rPr>
        <w:t>6</w:t>
      </w:r>
      <w:r w:rsidR="006E1BBF" w:rsidRPr="004148F2">
        <w:rPr>
          <w:rFonts w:ascii="Garamond" w:hAnsi="Garamond" w:cs="Times New Roman"/>
        </w:rPr>
        <w:t>.2. Ezen felül minden olyan adat, információ beszerzése, amely ajánlatuk összeállításához (pl. igazolások beszerzésének helye és módja) és a szerződéses kötelezettségek elvállalásához szükségesek (</w:t>
      </w:r>
      <w:r w:rsidR="009639C8" w:rsidRPr="004148F2">
        <w:rPr>
          <w:rFonts w:ascii="Garamond" w:hAnsi="Garamond" w:cs="Times New Roman"/>
        </w:rPr>
        <w:t>szolgáltatás</w:t>
      </w:r>
      <w:r w:rsidR="006E1BBF" w:rsidRPr="004148F2">
        <w:rPr>
          <w:rFonts w:ascii="Garamond" w:hAnsi="Garamond" w:cs="Times New Roman"/>
        </w:rPr>
        <w:t xml:space="preserve"> </w:t>
      </w:r>
      <w:r w:rsidR="006E0193" w:rsidRPr="004148F2">
        <w:rPr>
          <w:rFonts w:ascii="Garamond" w:hAnsi="Garamond" w:cs="Times New Roman"/>
        </w:rPr>
        <w:t>megvalósításához</w:t>
      </w:r>
      <w:r w:rsidR="006E1BBF" w:rsidRPr="004148F2">
        <w:rPr>
          <w:rFonts w:ascii="Garamond" w:hAnsi="Garamond" w:cs="Times New Roman"/>
        </w:rPr>
        <w:t xml:space="preserve"> szükséges jogszabályi vagy hatósági előírások) – saját költségükre és saját felelősségükre – az Ajánlattevők feladata. </w:t>
      </w:r>
    </w:p>
    <w:p w14:paraId="35C2D545" w14:textId="77777777" w:rsidR="00056A95" w:rsidRDefault="001523DC" w:rsidP="001523DC">
      <w:pPr>
        <w:spacing w:after="120"/>
        <w:jc w:val="both"/>
        <w:rPr>
          <w:rFonts w:ascii="Garamond" w:hAnsi="Garamond" w:cs="Times New Roman"/>
        </w:rPr>
      </w:pPr>
      <w:r>
        <w:rPr>
          <w:rFonts w:ascii="Garamond" w:hAnsi="Garamond" w:cs="Times New Roman"/>
        </w:rPr>
        <w:t xml:space="preserve">6.3. </w:t>
      </w:r>
      <w:r w:rsidR="00056A95">
        <w:rPr>
          <w:rFonts w:ascii="Garamond" w:hAnsi="Garamond" w:cs="Times New Roman"/>
        </w:rPr>
        <w:t xml:space="preserve">Az Ajánlatkérő az ajánlatok bírálatának gyorsabb és zavartalanabb lebonyolítása érdekében kéri a gazdasági szereplőket, hogy az ajánlatukat a dokumentáció részét képező tartalomjegyzék minta </w:t>
      </w:r>
      <w:r w:rsidR="00056A95" w:rsidRPr="00C23C66">
        <w:rPr>
          <w:rFonts w:ascii="Garamond" w:hAnsi="Garamond" w:cs="Times New Roman"/>
        </w:rPr>
        <w:t>(III./2. számú melléklet)</w:t>
      </w:r>
      <w:r w:rsidR="00056A95">
        <w:rPr>
          <w:rFonts w:ascii="Garamond" w:hAnsi="Garamond" w:cs="Times New Roman"/>
        </w:rPr>
        <w:t xml:space="preserve"> alapján állítsák össze. </w:t>
      </w:r>
    </w:p>
    <w:p w14:paraId="38828890" w14:textId="77777777" w:rsidR="00056A95" w:rsidRPr="00EA6BC7" w:rsidRDefault="00056A95" w:rsidP="001523DC">
      <w:pPr>
        <w:spacing w:after="120"/>
        <w:jc w:val="both"/>
        <w:rPr>
          <w:rFonts w:ascii="Garamond" w:hAnsi="Garamond" w:cs="Times New Roman"/>
        </w:rPr>
      </w:pPr>
      <w:r w:rsidRPr="00EA6BC7">
        <w:rPr>
          <w:rFonts w:ascii="Garamond" w:hAnsi="Garamond" w:cs="Times New Roman"/>
        </w:rPr>
        <w:t>6.4. A benyújtandó ajánlat formai követelményei a következők:</w:t>
      </w:r>
    </w:p>
    <w:p w14:paraId="0FA98E9F" w14:textId="5A2C2460" w:rsidR="001523DC" w:rsidRPr="00EA6BC7" w:rsidRDefault="00056A95" w:rsidP="00184321">
      <w:pPr>
        <w:pStyle w:val="Listaszerbekezds"/>
        <w:numPr>
          <w:ilvl w:val="0"/>
          <w:numId w:val="46"/>
        </w:numPr>
        <w:rPr>
          <w:rFonts w:ascii="Garamond" w:hAnsi="Garamond"/>
          <w:sz w:val="24"/>
        </w:rPr>
      </w:pPr>
      <w:r w:rsidRPr="00EA6BC7">
        <w:rPr>
          <w:rFonts w:ascii="Garamond" w:hAnsi="Garamond"/>
          <w:sz w:val="24"/>
        </w:rPr>
        <w:t xml:space="preserve">Az ajánlatot egy eredeti nyomtatott és egy elektronikus (CD/DVD/USB adathordozón rögzített) példányban kell benyújtani. </w:t>
      </w:r>
    </w:p>
    <w:p w14:paraId="426A97A5" w14:textId="775EA953" w:rsidR="00056A95" w:rsidRPr="00EA6BC7" w:rsidRDefault="00056A95" w:rsidP="00184321">
      <w:pPr>
        <w:pStyle w:val="Listaszerbekezds"/>
        <w:numPr>
          <w:ilvl w:val="0"/>
          <w:numId w:val="46"/>
        </w:numPr>
        <w:rPr>
          <w:rFonts w:ascii="Garamond" w:hAnsi="Garamond"/>
          <w:sz w:val="24"/>
        </w:rPr>
      </w:pPr>
      <w:r w:rsidRPr="00EA6BC7">
        <w:rPr>
          <w:rFonts w:ascii="Garamond" w:hAnsi="Garamond"/>
          <w:sz w:val="24"/>
        </w:rPr>
        <w:t xml:space="preserve">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 </w:t>
      </w:r>
    </w:p>
    <w:p w14:paraId="537FAE0D" w14:textId="77777777" w:rsidR="00056A95" w:rsidRPr="00EA6BC7" w:rsidRDefault="00056A95" w:rsidP="00184321">
      <w:pPr>
        <w:pStyle w:val="Listaszerbekezds"/>
        <w:numPr>
          <w:ilvl w:val="0"/>
          <w:numId w:val="46"/>
        </w:numPr>
        <w:rPr>
          <w:rFonts w:ascii="Garamond" w:hAnsi="Garamond"/>
          <w:sz w:val="24"/>
        </w:rPr>
      </w:pPr>
      <w:r w:rsidRPr="00EA6BC7">
        <w:rPr>
          <w:rFonts w:ascii="Garamond" w:hAnsi="Garamond"/>
          <w:sz w:val="24"/>
        </w:rPr>
        <w:t xml:space="preserve">Az ajánlat oldalszámozása eggyel kezdődjön, és oldalanként növekedjen. Elegendő a szöveget vagy számokat vagy képet tartalmazó oldalakat számozni, az üres oldalakat nem kell, de lehet. A címlapot és a hátlapot (ha vannak) nem kell számozni. Az Ajánlatkérő az ettől kis mértékben eltérő számozást (pl. egyes oldalaknál a /A /B oldalszám) is elfogadja, ha a tartalomjegyzékben az egyes iratok helye egyértelműen azonosítható és az iratok helyére egyértelműen lehet hivatkozni. </w:t>
      </w:r>
    </w:p>
    <w:p w14:paraId="54389744" w14:textId="77777777" w:rsidR="00056A95" w:rsidRPr="00EA6BC7" w:rsidRDefault="00056A95" w:rsidP="00184321">
      <w:pPr>
        <w:pStyle w:val="Listaszerbekezds"/>
        <w:numPr>
          <w:ilvl w:val="0"/>
          <w:numId w:val="46"/>
        </w:numPr>
        <w:rPr>
          <w:rFonts w:ascii="Garamond" w:hAnsi="Garamond"/>
          <w:sz w:val="24"/>
        </w:rPr>
      </w:pPr>
      <w:r w:rsidRPr="00EA6BC7">
        <w:rPr>
          <w:rFonts w:ascii="Garamond" w:hAnsi="Garamond"/>
          <w:sz w:val="24"/>
        </w:rPr>
        <w:t xml:space="preserve">Az ajánlanak tartalomjegyzéket kell tartalmaznia, mely alapján az ajánlatban szereplő dokumentumok oldalszám alapján megtalálhatóak. </w:t>
      </w:r>
    </w:p>
    <w:p w14:paraId="3B9C3CEE" w14:textId="77777777" w:rsidR="00056A95" w:rsidRPr="00EA6BC7" w:rsidRDefault="00056A95" w:rsidP="00184321">
      <w:pPr>
        <w:pStyle w:val="Listaszerbekezds"/>
        <w:numPr>
          <w:ilvl w:val="0"/>
          <w:numId w:val="46"/>
        </w:numPr>
        <w:rPr>
          <w:rFonts w:ascii="Garamond" w:hAnsi="Garamond"/>
          <w:sz w:val="24"/>
        </w:rPr>
      </w:pPr>
      <w:r w:rsidRPr="00EA6BC7">
        <w:rPr>
          <w:rFonts w:ascii="Garamond" w:hAnsi="Garamond"/>
          <w:sz w:val="24"/>
        </w:rPr>
        <w:lastRenderedPageBreak/>
        <w:t xml:space="preserve">Az ajánlatban lévő minden dokumentumot (nyilatkozatot) a végén cégszerűen vagy szabályszerűen alá kell írnia a nyilatkozatot tevő gazdálkodó szervezetnél erre jogosult(ak)nak, egyéni vállalkozó esetén az egyéni vállalkozónak. </w:t>
      </w:r>
    </w:p>
    <w:p w14:paraId="617E1C49" w14:textId="77777777" w:rsidR="00056A95" w:rsidRPr="00EA6BC7" w:rsidRDefault="00056A95" w:rsidP="00184321">
      <w:pPr>
        <w:pStyle w:val="Listaszerbekezds"/>
        <w:numPr>
          <w:ilvl w:val="0"/>
          <w:numId w:val="46"/>
        </w:numPr>
        <w:rPr>
          <w:rFonts w:ascii="Garamond" w:hAnsi="Garamond"/>
          <w:sz w:val="24"/>
        </w:rPr>
      </w:pPr>
      <w:r w:rsidRPr="00EA6BC7">
        <w:rPr>
          <w:rFonts w:ascii="Garamond" w:hAnsi="Garamond"/>
          <w:sz w:val="24"/>
        </w:rPr>
        <w:t xml:space="preserve">A teljesítésbe bevonni kívánt személyek kötelesek maguk aláírni az őket bemutató, illetve a rendelkezésre állásukat bizonyító iratot (ide nem értve a végzettségüket és műszaki vezetői jogosultságokat igazoló dokumentumokat). </w:t>
      </w:r>
    </w:p>
    <w:p w14:paraId="6131272B" w14:textId="117BEFF9" w:rsidR="00056A95" w:rsidRPr="00EA6BC7" w:rsidRDefault="00056A95" w:rsidP="00184321">
      <w:pPr>
        <w:pStyle w:val="Listaszerbekezds"/>
        <w:numPr>
          <w:ilvl w:val="0"/>
          <w:numId w:val="46"/>
        </w:numPr>
        <w:rPr>
          <w:rFonts w:ascii="Garamond" w:hAnsi="Garamond"/>
          <w:sz w:val="24"/>
        </w:rPr>
      </w:pPr>
      <w:r w:rsidRPr="00EA6BC7">
        <w:rPr>
          <w:rFonts w:ascii="Garamond" w:hAnsi="Garamond"/>
          <w:sz w:val="24"/>
        </w:rPr>
        <w:t xml:space="preserve">Az ajánlat minden olyan oldalát, amelyen – az ajánlat beadása előtt – módosítást </w:t>
      </w:r>
      <w:r w:rsidR="00EA6BC7" w:rsidRPr="00EA6BC7">
        <w:rPr>
          <w:rFonts w:ascii="Garamond" w:hAnsi="Garamond"/>
          <w:sz w:val="24"/>
        </w:rPr>
        <w:t>hajtottak vé</w:t>
      </w:r>
      <w:r w:rsidRPr="00EA6BC7">
        <w:rPr>
          <w:rFonts w:ascii="Garamond" w:hAnsi="Garamond"/>
          <w:sz w:val="24"/>
        </w:rPr>
        <w:t xml:space="preserve">gre, az adott dokumentumot aláíró személynek </w:t>
      </w:r>
      <w:r w:rsidR="00EA6BC7" w:rsidRPr="00EA6BC7">
        <w:rPr>
          <w:rFonts w:ascii="Garamond" w:hAnsi="Garamond"/>
          <w:sz w:val="24"/>
        </w:rPr>
        <w:t xml:space="preserve">vagy személyeknek a módosításnál is kézjeggyel kell ellátni.  </w:t>
      </w:r>
      <w:r w:rsidRPr="00EA6BC7">
        <w:rPr>
          <w:rFonts w:ascii="Garamond" w:hAnsi="Garamond"/>
          <w:sz w:val="24"/>
        </w:rPr>
        <w:t xml:space="preserve">   </w:t>
      </w:r>
    </w:p>
    <w:p w14:paraId="3E9ADA46" w14:textId="51D099CF" w:rsidR="00EA6BC7" w:rsidRDefault="00EA6BC7" w:rsidP="00842841">
      <w:pPr>
        <w:spacing w:after="120"/>
        <w:rPr>
          <w:rFonts w:ascii="Garamond" w:hAnsi="Garamond"/>
        </w:rPr>
      </w:pPr>
      <w:r>
        <w:rPr>
          <w:rFonts w:ascii="Garamond" w:hAnsi="Garamond"/>
        </w:rPr>
        <w:t>6.5</w:t>
      </w:r>
      <w:r w:rsidRPr="00EA6BC7">
        <w:rPr>
          <w:rFonts w:ascii="Garamond" w:hAnsi="Garamond"/>
        </w:rPr>
        <w:t>. Az Ajánlati Dokumentáció csomagolását – a postai feladáshoz szükséges adatokon kívül – az alábbi felirattal ellátva kell benyújtani:</w:t>
      </w:r>
    </w:p>
    <w:p w14:paraId="5454452A" w14:textId="03AD620C" w:rsidR="00EA6BC7" w:rsidRDefault="00EA6BC7" w:rsidP="00EA6BC7">
      <w:pPr>
        <w:jc w:val="center"/>
        <w:rPr>
          <w:rFonts w:ascii="Garamond" w:hAnsi="Garamond"/>
          <w:b/>
        </w:rPr>
      </w:pPr>
      <w:r>
        <w:rPr>
          <w:rFonts w:ascii="Garamond" w:hAnsi="Garamond"/>
          <w:b/>
        </w:rPr>
        <w:t>Aj</w:t>
      </w:r>
      <w:bookmarkStart w:id="16" w:name="_Toc465678959"/>
      <w:r>
        <w:rPr>
          <w:rFonts w:ascii="Garamond" w:hAnsi="Garamond"/>
          <w:b/>
        </w:rPr>
        <w:t>ánlatkérő: Pécsi Tudományegyetem</w:t>
      </w:r>
    </w:p>
    <w:p w14:paraId="5DA6F4BB" w14:textId="5B4FE657" w:rsidR="00EA6BC7" w:rsidRDefault="004E144C" w:rsidP="00EA6BC7">
      <w:pPr>
        <w:jc w:val="center"/>
        <w:rPr>
          <w:rFonts w:ascii="Garamond" w:eastAsiaTheme="minorHAnsi" w:hAnsi="Garamond"/>
          <w:b/>
        </w:rPr>
      </w:pPr>
      <w:r>
        <w:rPr>
          <w:rFonts w:ascii="Garamond" w:hAnsi="Garamond"/>
          <w:b/>
        </w:rPr>
        <w:t>„Elektrofiziológiai fogyóanyagok beszerzése a Pécsi Tudományegyetem részére-2</w:t>
      </w:r>
      <w:r w:rsidR="00EA6BC7">
        <w:rPr>
          <w:rFonts w:ascii="Garamond" w:eastAsiaTheme="minorHAnsi" w:hAnsi="Garamond"/>
          <w:b/>
        </w:rPr>
        <w:t>”</w:t>
      </w:r>
    </w:p>
    <w:p w14:paraId="0BA6BA95" w14:textId="323929C3" w:rsidR="00EA6BC7" w:rsidRDefault="00EA6BC7" w:rsidP="00FE1FAD">
      <w:pPr>
        <w:jc w:val="center"/>
        <w:rPr>
          <w:rFonts w:ascii="Garamond" w:eastAsiaTheme="minorHAnsi" w:hAnsi="Garamond"/>
          <w:b/>
        </w:rPr>
      </w:pPr>
      <w:r>
        <w:rPr>
          <w:rFonts w:ascii="Garamond" w:eastAsiaTheme="minorHAnsi" w:hAnsi="Garamond"/>
          <w:b/>
        </w:rPr>
        <w:t>Ajánlattételi határidőig nem bontható fel!</w:t>
      </w:r>
      <w:bookmarkEnd w:id="16"/>
    </w:p>
    <w:p w14:paraId="03298EC2" w14:textId="7C453B9D" w:rsidR="00EA6BC7" w:rsidRPr="007F61FD" w:rsidRDefault="00EA6BC7" w:rsidP="00FE1FAD">
      <w:pPr>
        <w:pStyle w:val="Stlus2"/>
        <w:spacing w:after="120"/>
      </w:pPr>
      <w:bookmarkStart w:id="17" w:name="_Toc490729107"/>
      <w:r>
        <w:t>7</w:t>
      </w:r>
      <w:r w:rsidRPr="007F61FD">
        <w:t xml:space="preserve">. </w:t>
      </w:r>
      <w:r w:rsidR="00FE1FAD">
        <w:t>AZ AJÁNLAT</w:t>
      </w:r>
      <w:r w:rsidRPr="007F61FD">
        <w:t xml:space="preserve"> TARTALMI KÖVETELMÉNYEI</w:t>
      </w:r>
      <w:bookmarkEnd w:id="17"/>
    </w:p>
    <w:p w14:paraId="6C566B63" w14:textId="280AB578" w:rsidR="00EA6BC7" w:rsidRPr="004D404E" w:rsidRDefault="00EA6BC7" w:rsidP="00EA6BC7">
      <w:pPr>
        <w:spacing w:after="120"/>
        <w:jc w:val="both"/>
        <w:rPr>
          <w:rFonts w:ascii="Garamond" w:hAnsi="Garamond" w:cs="Times New Roman"/>
        </w:rPr>
      </w:pPr>
      <w:r>
        <w:rPr>
          <w:rFonts w:ascii="Garamond" w:hAnsi="Garamond" w:cs="Times New Roman"/>
        </w:rPr>
        <w:t>7</w:t>
      </w:r>
      <w:r w:rsidRPr="004D404E">
        <w:rPr>
          <w:rFonts w:ascii="Garamond" w:hAnsi="Garamond" w:cs="Times New Roman"/>
        </w:rPr>
        <w:t>.1. Jelen közbeszerzési eljárásban az ajánlat részeként benyújtandó igazolások és nyilatkozatok a következők</w:t>
      </w:r>
      <w:r w:rsidR="004E144C">
        <w:rPr>
          <w:rFonts w:ascii="Garamond" w:hAnsi="Garamond"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674"/>
        <w:gridCol w:w="3743"/>
        <w:gridCol w:w="1844"/>
      </w:tblGrid>
      <w:tr w:rsidR="00EA6BC7" w:rsidRPr="004D404E" w14:paraId="42C89B13" w14:textId="77777777" w:rsidTr="00EA6BC7">
        <w:trPr>
          <w:tblHeader/>
        </w:trPr>
        <w:tc>
          <w:tcPr>
            <w:tcW w:w="799" w:type="dxa"/>
            <w:tcBorders>
              <w:tl2br w:val="single" w:sz="4" w:space="0" w:color="auto"/>
            </w:tcBorders>
            <w:vAlign w:val="center"/>
          </w:tcPr>
          <w:p w14:paraId="4A6296AC" w14:textId="77777777" w:rsidR="00EA6BC7" w:rsidRPr="004D404E" w:rsidRDefault="00EA6BC7" w:rsidP="00920CAE">
            <w:pPr>
              <w:spacing w:before="60" w:after="60"/>
              <w:jc w:val="center"/>
              <w:rPr>
                <w:rFonts w:ascii="Garamond" w:hAnsi="Garamond"/>
              </w:rPr>
            </w:pPr>
          </w:p>
        </w:tc>
        <w:tc>
          <w:tcPr>
            <w:tcW w:w="2674" w:type="dxa"/>
            <w:vAlign w:val="center"/>
          </w:tcPr>
          <w:p w14:paraId="433B3002" w14:textId="77777777" w:rsidR="00EA6BC7" w:rsidRPr="004D404E" w:rsidRDefault="00EA6BC7" w:rsidP="00920CAE">
            <w:pPr>
              <w:spacing w:before="60" w:after="60"/>
              <w:jc w:val="center"/>
              <w:rPr>
                <w:rFonts w:ascii="Garamond" w:hAnsi="Garamond"/>
                <w:b/>
              </w:rPr>
            </w:pPr>
            <w:r w:rsidRPr="004D404E">
              <w:rPr>
                <w:rFonts w:ascii="Garamond" w:hAnsi="Garamond"/>
                <w:b/>
              </w:rPr>
              <w:t>Igazolás/nyilatkozat megnevezése</w:t>
            </w:r>
          </w:p>
        </w:tc>
        <w:tc>
          <w:tcPr>
            <w:tcW w:w="3743" w:type="dxa"/>
            <w:vAlign w:val="center"/>
          </w:tcPr>
          <w:p w14:paraId="50AD894D" w14:textId="77777777" w:rsidR="00EA6BC7" w:rsidRPr="004D404E" w:rsidRDefault="00EA6BC7" w:rsidP="00920CAE">
            <w:pPr>
              <w:spacing w:before="60" w:after="60"/>
              <w:jc w:val="center"/>
              <w:rPr>
                <w:rFonts w:ascii="Garamond" w:hAnsi="Garamond"/>
                <w:b/>
              </w:rPr>
            </w:pPr>
            <w:r w:rsidRPr="004D404E">
              <w:rPr>
                <w:rFonts w:ascii="Garamond" w:hAnsi="Garamond"/>
                <w:b/>
              </w:rPr>
              <w:t>Dokumentum benyújtható az alábbi szereplő részéről</w:t>
            </w:r>
          </w:p>
        </w:tc>
        <w:tc>
          <w:tcPr>
            <w:tcW w:w="1844" w:type="dxa"/>
            <w:vAlign w:val="center"/>
          </w:tcPr>
          <w:p w14:paraId="2C79413D" w14:textId="77777777" w:rsidR="00EA6BC7" w:rsidRPr="004D404E" w:rsidRDefault="00EA6BC7" w:rsidP="00920CAE">
            <w:pPr>
              <w:spacing w:before="60" w:after="60"/>
              <w:jc w:val="center"/>
              <w:rPr>
                <w:rFonts w:ascii="Garamond" w:hAnsi="Garamond"/>
                <w:b/>
              </w:rPr>
            </w:pPr>
            <w:r w:rsidRPr="004D404E">
              <w:rPr>
                <w:rFonts w:ascii="Garamond" w:hAnsi="Garamond"/>
                <w:b/>
              </w:rPr>
              <w:t>Melléklet száma a közbeszerzési dokumentum</w:t>
            </w:r>
            <w:r>
              <w:rPr>
                <w:rFonts w:ascii="Garamond" w:hAnsi="Garamond"/>
                <w:b/>
              </w:rPr>
              <w:t>ok</w:t>
            </w:r>
            <w:r w:rsidRPr="004D404E">
              <w:rPr>
                <w:rFonts w:ascii="Garamond" w:hAnsi="Garamond"/>
                <w:b/>
              </w:rPr>
              <w:t xml:space="preserve"> II/A. Fejezetében</w:t>
            </w:r>
          </w:p>
        </w:tc>
      </w:tr>
      <w:tr w:rsidR="00EA6BC7" w:rsidRPr="004D404E" w14:paraId="255096C9" w14:textId="77777777" w:rsidTr="00EA6BC7">
        <w:tc>
          <w:tcPr>
            <w:tcW w:w="799" w:type="dxa"/>
            <w:vAlign w:val="center"/>
          </w:tcPr>
          <w:p w14:paraId="24F2008B" w14:textId="77777777" w:rsidR="00EA6BC7" w:rsidRPr="004D404E" w:rsidRDefault="00EA6BC7" w:rsidP="00920CAE">
            <w:pPr>
              <w:spacing w:before="60" w:after="60"/>
              <w:jc w:val="center"/>
              <w:rPr>
                <w:rFonts w:ascii="Garamond" w:hAnsi="Garamond"/>
              </w:rPr>
            </w:pPr>
            <w:r w:rsidRPr="004D404E">
              <w:rPr>
                <w:rFonts w:ascii="Garamond" w:hAnsi="Garamond"/>
              </w:rPr>
              <w:t>1.</w:t>
            </w:r>
          </w:p>
        </w:tc>
        <w:tc>
          <w:tcPr>
            <w:tcW w:w="2674" w:type="dxa"/>
            <w:vAlign w:val="center"/>
          </w:tcPr>
          <w:p w14:paraId="730BA9C3" w14:textId="77777777" w:rsidR="00EA6BC7" w:rsidRPr="004D404E" w:rsidRDefault="00EA6BC7" w:rsidP="00920CAE">
            <w:pPr>
              <w:spacing w:before="60" w:after="60"/>
              <w:jc w:val="center"/>
              <w:rPr>
                <w:rFonts w:ascii="Garamond" w:hAnsi="Garamond"/>
                <w:b/>
              </w:rPr>
            </w:pPr>
            <w:r w:rsidRPr="004D404E">
              <w:rPr>
                <w:rFonts w:ascii="Garamond" w:hAnsi="Garamond"/>
                <w:b/>
              </w:rPr>
              <w:t>Borítólap</w:t>
            </w:r>
          </w:p>
        </w:tc>
        <w:tc>
          <w:tcPr>
            <w:tcW w:w="3743" w:type="dxa"/>
            <w:vAlign w:val="center"/>
          </w:tcPr>
          <w:p w14:paraId="217C92CE" w14:textId="77777777" w:rsidR="00EA6BC7" w:rsidRPr="004D404E" w:rsidRDefault="00EA6BC7" w:rsidP="00920CAE">
            <w:pPr>
              <w:numPr>
                <w:ilvl w:val="0"/>
                <w:numId w:val="18"/>
              </w:numPr>
              <w:suppressAutoHyphens w:val="0"/>
              <w:spacing w:before="60" w:after="60"/>
              <w:ind w:left="459"/>
              <w:jc w:val="both"/>
              <w:rPr>
                <w:rFonts w:ascii="Garamond" w:hAnsi="Garamond"/>
              </w:rPr>
            </w:pPr>
            <w:r w:rsidRPr="004D404E">
              <w:rPr>
                <w:rFonts w:ascii="Garamond" w:hAnsi="Garamond"/>
              </w:rPr>
              <w:t>Ajánlattevő</w:t>
            </w:r>
          </w:p>
        </w:tc>
        <w:tc>
          <w:tcPr>
            <w:tcW w:w="1844" w:type="dxa"/>
            <w:vAlign w:val="center"/>
          </w:tcPr>
          <w:p w14:paraId="4318B124" w14:textId="77777777" w:rsidR="00EA6BC7" w:rsidRPr="004D404E" w:rsidRDefault="00EA6BC7" w:rsidP="00920CAE">
            <w:pPr>
              <w:spacing w:before="60" w:after="60"/>
              <w:jc w:val="center"/>
              <w:rPr>
                <w:rFonts w:ascii="Garamond" w:hAnsi="Garamond"/>
                <w:b/>
              </w:rPr>
            </w:pPr>
            <w:r w:rsidRPr="004D404E">
              <w:rPr>
                <w:rFonts w:ascii="Garamond" w:hAnsi="Garamond"/>
                <w:b/>
              </w:rPr>
              <w:t>1. számú melléklet</w:t>
            </w:r>
          </w:p>
        </w:tc>
      </w:tr>
      <w:tr w:rsidR="00EA6BC7" w:rsidRPr="004D404E" w14:paraId="5653F6FF" w14:textId="77777777" w:rsidTr="00EA6BC7">
        <w:tc>
          <w:tcPr>
            <w:tcW w:w="799" w:type="dxa"/>
            <w:vAlign w:val="center"/>
          </w:tcPr>
          <w:p w14:paraId="1FB5554B" w14:textId="77777777" w:rsidR="00EA6BC7" w:rsidRPr="004D404E" w:rsidRDefault="00EA6BC7" w:rsidP="00920CAE">
            <w:pPr>
              <w:spacing w:before="60" w:after="60"/>
              <w:jc w:val="center"/>
              <w:rPr>
                <w:rFonts w:ascii="Garamond" w:hAnsi="Garamond"/>
              </w:rPr>
            </w:pPr>
            <w:r w:rsidRPr="004D404E">
              <w:rPr>
                <w:rFonts w:ascii="Garamond" w:hAnsi="Garamond"/>
              </w:rPr>
              <w:t>2.</w:t>
            </w:r>
          </w:p>
        </w:tc>
        <w:tc>
          <w:tcPr>
            <w:tcW w:w="2674" w:type="dxa"/>
            <w:vAlign w:val="center"/>
          </w:tcPr>
          <w:p w14:paraId="0A95E189" w14:textId="77777777" w:rsidR="00EA6BC7" w:rsidRPr="004D404E" w:rsidRDefault="00EA6BC7" w:rsidP="00920CAE">
            <w:pPr>
              <w:spacing w:before="60" w:after="60"/>
              <w:jc w:val="center"/>
              <w:rPr>
                <w:rFonts w:ascii="Garamond" w:hAnsi="Garamond"/>
                <w:b/>
              </w:rPr>
            </w:pPr>
            <w:r w:rsidRPr="004D404E">
              <w:rPr>
                <w:rFonts w:ascii="Garamond" w:hAnsi="Garamond"/>
                <w:b/>
              </w:rPr>
              <w:t>Tartalomjegyzék</w:t>
            </w:r>
          </w:p>
        </w:tc>
        <w:tc>
          <w:tcPr>
            <w:tcW w:w="3743" w:type="dxa"/>
            <w:vAlign w:val="center"/>
          </w:tcPr>
          <w:p w14:paraId="32F9FC98" w14:textId="77777777" w:rsidR="00EA6BC7" w:rsidRPr="004D404E" w:rsidRDefault="00EA6BC7" w:rsidP="00920CAE">
            <w:pPr>
              <w:numPr>
                <w:ilvl w:val="0"/>
                <w:numId w:val="18"/>
              </w:numPr>
              <w:suppressAutoHyphens w:val="0"/>
              <w:spacing w:before="60" w:after="60"/>
              <w:ind w:left="459"/>
              <w:jc w:val="both"/>
              <w:rPr>
                <w:rFonts w:ascii="Garamond" w:hAnsi="Garamond"/>
              </w:rPr>
            </w:pPr>
            <w:r w:rsidRPr="004D404E">
              <w:rPr>
                <w:rFonts w:ascii="Garamond" w:hAnsi="Garamond"/>
              </w:rPr>
              <w:t>Ajánlattevő</w:t>
            </w:r>
          </w:p>
        </w:tc>
        <w:tc>
          <w:tcPr>
            <w:tcW w:w="1844" w:type="dxa"/>
            <w:vAlign w:val="center"/>
          </w:tcPr>
          <w:p w14:paraId="3B5C130F" w14:textId="77777777" w:rsidR="00EA6BC7" w:rsidRPr="004D404E" w:rsidRDefault="00EA6BC7" w:rsidP="00920CAE">
            <w:pPr>
              <w:spacing w:before="60" w:after="60"/>
              <w:jc w:val="center"/>
              <w:rPr>
                <w:rFonts w:ascii="Garamond" w:hAnsi="Garamond"/>
                <w:b/>
              </w:rPr>
            </w:pPr>
            <w:r w:rsidRPr="004D404E">
              <w:rPr>
                <w:rFonts w:ascii="Garamond" w:hAnsi="Garamond"/>
                <w:b/>
              </w:rPr>
              <w:t>2. számú melléklet</w:t>
            </w:r>
          </w:p>
        </w:tc>
      </w:tr>
      <w:tr w:rsidR="00EA6BC7" w:rsidRPr="004D404E" w14:paraId="611A1E88" w14:textId="77777777" w:rsidTr="00EA6BC7">
        <w:tc>
          <w:tcPr>
            <w:tcW w:w="9060" w:type="dxa"/>
            <w:gridSpan w:val="4"/>
            <w:vAlign w:val="center"/>
          </w:tcPr>
          <w:p w14:paraId="6E377897" w14:textId="77777777" w:rsidR="00EA6BC7" w:rsidRPr="004D404E" w:rsidRDefault="00EA6BC7" w:rsidP="00920CAE">
            <w:pPr>
              <w:spacing w:before="60" w:after="60"/>
              <w:rPr>
                <w:rFonts w:ascii="Garamond" w:hAnsi="Garamond"/>
                <w:b/>
              </w:rPr>
            </w:pPr>
            <w:r w:rsidRPr="004D404E">
              <w:rPr>
                <w:rFonts w:ascii="Garamond" w:hAnsi="Garamond"/>
                <w:b/>
              </w:rPr>
              <w:t xml:space="preserve">AJÁNLAT 1. FEJEZET: FELOLVASÓLAP </w:t>
            </w:r>
          </w:p>
        </w:tc>
      </w:tr>
      <w:tr w:rsidR="00EA6BC7" w:rsidRPr="004D404E" w14:paraId="04F41E62" w14:textId="77777777" w:rsidTr="00EA6BC7">
        <w:tc>
          <w:tcPr>
            <w:tcW w:w="799" w:type="dxa"/>
            <w:vAlign w:val="center"/>
          </w:tcPr>
          <w:p w14:paraId="421233FA" w14:textId="77777777" w:rsidR="00EA6BC7" w:rsidRPr="004D404E" w:rsidRDefault="00EA6BC7" w:rsidP="00920CAE">
            <w:pPr>
              <w:spacing w:before="60" w:after="60"/>
              <w:jc w:val="center"/>
              <w:rPr>
                <w:rFonts w:ascii="Garamond" w:hAnsi="Garamond"/>
              </w:rPr>
            </w:pPr>
            <w:r w:rsidRPr="004D404E">
              <w:rPr>
                <w:rFonts w:ascii="Garamond" w:hAnsi="Garamond"/>
              </w:rPr>
              <w:t>3.</w:t>
            </w:r>
          </w:p>
        </w:tc>
        <w:tc>
          <w:tcPr>
            <w:tcW w:w="2674" w:type="dxa"/>
            <w:vAlign w:val="center"/>
          </w:tcPr>
          <w:p w14:paraId="4F60DF3A" w14:textId="77777777" w:rsidR="00EA6BC7" w:rsidRPr="004D404E" w:rsidRDefault="00EA6BC7" w:rsidP="00920CAE">
            <w:pPr>
              <w:spacing w:before="60" w:after="60"/>
              <w:jc w:val="center"/>
              <w:rPr>
                <w:rFonts w:ascii="Garamond" w:hAnsi="Garamond"/>
                <w:b/>
              </w:rPr>
            </w:pPr>
            <w:r w:rsidRPr="004D404E">
              <w:rPr>
                <w:rFonts w:ascii="Garamond" w:hAnsi="Garamond"/>
                <w:b/>
              </w:rPr>
              <w:t>Felolvasólap</w:t>
            </w:r>
          </w:p>
        </w:tc>
        <w:tc>
          <w:tcPr>
            <w:tcW w:w="3743" w:type="dxa"/>
            <w:vAlign w:val="center"/>
          </w:tcPr>
          <w:p w14:paraId="52609301"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 által megjelölt képviselő)</w:t>
            </w:r>
            <w:r>
              <w:rPr>
                <w:rFonts w:ascii="Garamond" w:hAnsi="Garamond"/>
              </w:rPr>
              <w:t xml:space="preserve"> által részenként külön-külön kitöltendő</w:t>
            </w:r>
          </w:p>
        </w:tc>
        <w:tc>
          <w:tcPr>
            <w:tcW w:w="1844" w:type="dxa"/>
            <w:vAlign w:val="center"/>
          </w:tcPr>
          <w:p w14:paraId="5DF46C85" w14:textId="77777777" w:rsidR="00EA6BC7" w:rsidRPr="004D404E" w:rsidRDefault="00EA6BC7" w:rsidP="00920CAE">
            <w:pPr>
              <w:spacing w:before="60" w:after="60"/>
              <w:jc w:val="center"/>
              <w:rPr>
                <w:rFonts w:ascii="Garamond" w:hAnsi="Garamond"/>
                <w:b/>
              </w:rPr>
            </w:pPr>
            <w:r w:rsidRPr="004D404E">
              <w:rPr>
                <w:rFonts w:ascii="Garamond" w:hAnsi="Garamond"/>
                <w:b/>
              </w:rPr>
              <w:t>3. számú melléklet</w:t>
            </w:r>
          </w:p>
        </w:tc>
      </w:tr>
      <w:tr w:rsidR="00EA6BC7" w:rsidRPr="004D404E" w14:paraId="069A1E04" w14:textId="77777777" w:rsidTr="00EA6BC7">
        <w:tc>
          <w:tcPr>
            <w:tcW w:w="9060" w:type="dxa"/>
            <w:gridSpan w:val="4"/>
            <w:vAlign w:val="center"/>
          </w:tcPr>
          <w:p w14:paraId="243E56F1" w14:textId="77777777" w:rsidR="00EA6BC7" w:rsidRPr="004D404E" w:rsidRDefault="00EA6BC7" w:rsidP="00920CAE">
            <w:pPr>
              <w:spacing w:before="60" w:after="60"/>
              <w:rPr>
                <w:rFonts w:ascii="Garamond" w:hAnsi="Garamond"/>
                <w:b/>
              </w:rPr>
            </w:pPr>
            <w:r w:rsidRPr="004D404E">
              <w:rPr>
                <w:rFonts w:ascii="Garamond" w:hAnsi="Garamond"/>
                <w:b/>
              </w:rPr>
              <w:t>AJÁNLAT 2. FEJEZET: EGYSÉGES EURÓPAI KÖZBESZERZÉSI DOKUMENTUM</w:t>
            </w:r>
          </w:p>
        </w:tc>
      </w:tr>
      <w:tr w:rsidR="00EA6BC7" w:rsidRPr="004D404E" w14:paraId="07ED4ED3" w14:textId="77777777" w:rsidTr="00EA6BC7">
        <w:tc>
          <w:tcPr>
            <w:tcW w:w="799" w:type="dxa"/>
            <w:vAlign w:val="center"/>
          </w:tcPr>
          <w:p w14:paraId="617E3759" w14:textId="77777777" w:rsidR="00EA6BC7" w:rsidRPr="004D404E" w:rsidRDefault="00EA6BC7" w:rsidP="00920CAE">
            <w:pPr>
              <w:spacing w:before="60" w:after="60"/>
              <w:jc w:val="center"/>
              <w:rPr>
                <w:rFonts w:ascii="Garamond" w:hAnsi="Garamond"/>
              </w:rPr>
            </w:pPr>
            <w:r>
              <w:rPr>
                <w:rFonts w:ascii="Garamond" w:hAnsi="Garamond"/>
              </w:rPr>
              <w:t>4</w:t>
            </w:r>
            <w:r w:rsidRPr="004D404E">
              <w:rPr>
                <w:rFonts w:ascii="Garamond" w:hAnsi="Garamond"/>
              </w:rPr>
              <w:t>.</w:t>
            </w:r>
          </w:p>
        </w:tc>
        <w:tc>
          <w:tcPr>
            <w:tcW w:w="2674" w:type="dxa"/>
            <w:vAlign w:val="center"/>
          </w:tcPr>
          <w:p w14:paraId="421E3E81" w14:textId="77777777" w:rsidR="00EA6BC7" w:rsidRPr="004D404E" w:rsidRDefault="00EA6BC7" w:rsidP="00920CAE">
            <w:pPr>
              <w:spacing w:before="60" w:after="60"/>
              <w:jc w:val="center"/>
              <w:rPr>
                <w:rFonts w:ascii="Garamond" w:hAnsi="Garamond"/>
                <w:b/>
              </w:rPr>
            </w:pPr>
            <w:r w:rsidRPr="004D404E">
              <w:rPr>
                <w:rFonts w:ascii="Garamond" w:hAnsi="Garamond"/>
                <w:b/>
              </w:rPr>
              <w:t>Egységes európai közbeszerzési dokumentum</w:t>
            </w:r>
          </w:p>
        </w:tc>
        <w:tc>
          <w:tcPr>
            <w:tcW w:w="3743" w:type="dxa"/>
            <w:vAlign w:val="center"/>
          </w:tcPr>
          <w:p w14:paraId="1D50A74B" w14:textId="75BFA898"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r>
              <w:rPr>
                <w:rFonts w:ascii="Garamond" w:hAnsi="Garamond"/>
              </w:rPr>
              <w:t xml:space="preserve"> által kitöltendő</w:t>
            </w:r>
          </w:p>
          <w:p w14:paraId="3A2EA636" w14:textId="54B3BDE3"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Alkalmasság igazolásában részt vevő szervezet (személy)</w:t>
            </w:r>
            <w:r>
              <w:rPr>
                <w:rFonts w:ascii="Garamond" w:hAnsi="Garamond"/>
              </w:rPr>
              <w:t xml:space="preserve"> által kitöltendő</w:t>
            </w:r>
          </w:p>
        </w:tc>
        <w:tc>
          <w:tcPr>
            <w:tcW w:w="1844" w:type="dxa"/>
            <w:vAlign w:val="center"/>
          </w:tcPr>
          <w:p w14:paraId="2AAB47C6" w14:textId="77777777" w:rsidR="00EA6BC7" w:rsidRPr="004D404E" w:rsidRDefault="00EA6BC7" w:rsidP="00920CAE">
            <w:pPr>
              <w:spacing w:before="60" w:after="60"/>
              <w:jc w:val="center"/>
              <w:rPr>
                <w:rFonts w:ascii="Garamond" w:hAnsi="Garamond"/>
                <w:b/>
              </w:rPr>
            </w:pPr>
            <w:r w:rsidRPr="004D404E">
              <w:rPr>
                <w:rFonts w:ascii="Garamond" w:hAnsi="Garamond"/>
                <w:b/>
              </w:rPr>
              <w:t>4. számú melléklet</w:t>
            </w:r>
          </w:p>
        </w:tc>
      </w:tr>
      <w:tr w:rsidR="00EA6BC7" w:rsidRPr="004D404E" w14:paraId="2C9EA765" w14:textId="77777777" w:rsidTr="00EA6BC7">
        <w:tc>
          <w:tcPr>
            <w:tcW w:w="9060" w:type="dxa"/>
            <w:gridSpan w:val="4"/>
            <w:vAlign w:val="center"/>
          </w:tcPr>
          <w:p w14:paraId="35F5AA9A" w14:textId="77777777" w:rsidR="00EA6BC7" w:rsidRPr="004D404E" w:rsidRDefault="00EA6BC7" w:rsidP="00920CAE">
            <w:pPr>
              <w:spacing w:before="60" w:after="60"/>
              <w:jc w:val="both"/>
              <w:rPr>
                <w:rFonts w:ascii="Garamond" w:hAnsi="Garamond"/>
                <w:b/>
              </w:rPr>
            </w:pPr>
            <w:r w:rsidRPr="004D404E">
              <w:rPr>
                <w:rFonts w:ascii="Garamond" w:hAnsi="Garamond"/>
                <w:b/>
              </w:rPr>
              <w:t xml:space="preserve">AJÁNLAT 3. FEJEZET: AZ AJÁNLATI FELHÍVÁSBAN ELŐÍRT EGYÉB DOKUMENTUMOK </w:t>
            </w:r>
          </w:p>
        </w:tc>
      </w:tr>
      <w:tr w:rsidR="00EA6BC7" w:rsidRPr="004D404E" w14:paraId="39D7F882" w14:textId="77777777" w:rsidTr="00EA6BC7">
        <w:tc>
          <w:tcPr>
            <w:tcW w:w="799" w:type="dxa"/>
            <w:vAlign w:val="center"/>
          </w:tcPr>
          <w:p w14:paraId="5D88922D" w14:textId="77777777" w:rsidR="00EA6BC7" w:rsidRPr="004D404E" w:rsidRDefault="00EA6BC7" w:rsidP="00920CAE">
            <w:pPr>
              <w:spacing w:before="60" w:after="60"/>
              <w:jc w:val="center"/>
              <w:rPr>
                <w:rFonts w:ascii="Garamond" w:hAnsi="Garamond"/>
              </w:rPr>
            </w:pPr>
            <w:r>
              <w:rPr>
                <w:rFonts w:ascii="Garamond" w:hAnsi="Garamond"/>
              </w:rPr>
              <w:t>6</w:t>
            </w:r>
            <w:r w:rsidRPr="004D404E">
              <w:rPr>
                <w:rFonts w:ascii="Garamond" w:hAnsi="Garamond"/>
              </w:rPr>
              <w:t>.</w:t>
            </w:r>
          </w:p>
        </w:tc>
        <w:tc>
          <w:tcPr>
            <w:tcW w:w="2674" w:type="dxa"/>
            <w:vAlign w:val="center"/>
          </w:tcPr>
          <w:p w14:paraId="5B5CA2EF" w14:textId="77777777" w:rsidR="00EA6BC7" w:rsidRPr="004D404E" w:rsidRDefault="00EA6BC7" w:rsidP="00920CAE">
            <w:pPr>
              <w:spacing w:before="60" w:after="60"/>
              <w:jc w:val="center"/>
              <w:rPr>
                <w:rFonts w:ascii="Garamond" w:hAnsi="Garamond"/>
                <w:b/>
              </w:rPr>
            </w:pPr>
            <w:r w:rsidRPr="004D404E">
              <w:rPr>
                <w:rFonts w:ascii="Garamond" w:hAnsi="Garamond"/>
                <w:b/>
              </w:rPr>
              <w:t>Nyilatkozat változásbejegyzési eljárásról</w:t>
            </w:r>
          </w:p>
        </w:tc>
        <w:tc>
          <w:tcPr>
            <w:tcW w:w="3743" w:type="dxa"/>
            <w:vAlign w:val="center"/>
          </w:tcPr>
          <w:p w14:paraId="0BE39BD2"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p w14:paraId="35DD7778"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Alkalmasságot igazoló szervezet (személy),</w:t>
            </w:r>
          </w:p>
          <w:p w14:paraId="0C3D0892"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lastRenderedPageBreak/>
              <w:t>Ajánlatban megjelölt alvállalkozó</w:t>
            </w:r>
          </w:p>
        </w:tc>
        <w:tc>
          <w:tcPr>
            <w:tcW w:w="1844" w:type="dxa"/>
            <w:vAlign w:val="center"/>
          </w:tcPr>
          <w:p w14:paraId="1C7E7194" w14:textId="77777777" w:rsidR="00EA6BC7" w:rsidRPr="004D404E" w:rsidRDefault="00EA6BC7" w:rsidP="00920CAE">
            <w:pPr>
              <w:spacing w:before="60" w:after="60"/>
              <w:jc w:val="center"/>
              <w:rPr>
                <w:rFonts w:ascii="Garamond" w:hAnsi="Garamond"/>
                <w:b/>
              </w:rPr>
            </w:pPr>
            <w:r>
              <w:rPr>
                <w:rFonts w:ascii="Garamond" w:hAnsi="Garamond"/>
                <w:b/>
              </w:rPr>
              <w:lastRenderedPageBreak/>
              <w:t>5</w:t>
            </w:r>
            <w:r w:rsidRPr="004D404E">
              <w:rPr>
                <w:rFonts w:ascii="Garamond" w:hAnsi="Garamond"/>
                <w:b/>
              </w:rPr>
              <w:t>. számú melléklet</w:t>
            </w:r>
          </w:p>
        </w:tc>
      </w:tr>
      <w:tr w:rsidR="00EA6BC7" w:rsidRPr="004D404E" w14:paraId="4D674D9C" w14:textId="77777777" w:rsidTr="00EA6BC7">
        <w:tc>
          <w:tcPr>
            <w:tcW w:w="799" w:type="dxa"/>
            <w:vAlign w:val="center"/>
          </w:tcPr>
          <w:p w14:paraId="2D65607B" w14:textId="77777777" w:rsidR="00EA6BC7" w:rsidRPr="004D404E" w:rsidRDefault="00EA6BC7" w:rsidP="00920CAE">
            <w:pPr>
              <w:spacing w:before="60" w:after="60"/>
              <w:jc w:val="center"/>
              <w:rPr>
                <w:rFonts w:ascii="Garamond" w:hAnsi="Garamond"/>
              </w:rPr>
            </w:pPr>
            <w:r>
              <w:rPr>
                <w:rFonts w:ascii="Garamond" w:hAnsi="Garamond"/>
              </w:rPr>
              <w:t>7</w:t>
            </w:r>
            <w:r w:rsidRPr="004D404E">
              <w:rPr>
                <w:rFonts w:ascii="Garamond" w:hAnsi="Garamond"/>
              </w:rPr>
              <w:t>.</w:t>
            </w:r>
          </w:p>
        </w:tc>
        <w:tc>
          <w:tcPr>
            <w:tcW w:w="2674" w:type="dxa"/>
            <w:vAlign w:val="center"/>
          </w:tcPr>
          <w:p w14:paraId="25330C94" w14:textId="77777777" w:rsidR="00EA6BC7" w:rsidRPr="004D404E" w:rsidRDefault="00EA6BC7" w:rsidP="00920CAE">
            <w:pPr>
              <w:spacing w:before="60" w:after="60"/>
              <w:jc w:val="center"/>
              <w:rPr>
                <w:rFonts w:ascii="Garamond" w:hAnsi="Garamond"/>
                <w:b/>
              </w:rPr>
            </w:pPr>
            <w:r w:rsidRPr="004D404E">
              <w:rPr>
                <w:rFonts w:ascii="Garamond" w:hAnsi="Garamond"/>
                <w:b/>
              </w:rPr>
              <w:t>Változásbejegyzési (elektronikus) kérelem és az annak érkezéséről a cégbíróság által megküldött igazolás</w:t>
            </w:r>
          </w:p>
          <w:p w14:paraId="32763E97" w14:textId="77777777" w:rsidR="00EA6BC7" w:rsidRPr="004D404E" w:rsidRDefault="00EA6BC7" w:rsidP="00920CAE">
            <w:pPr>
              <w:spacing w:before="60" w:after="60"/>
              <w:jc w:val="center"/>
              <w:rPr>
                <w:rFonts w:ascii="Garamond" w:hAnsi="Garamond"/>
                <w:b/>
              </w:rPr>
            </w:pPr>
            <w:r w:rsidRPr="004D404E">
              <w:rPr>
                <w:rFonts w:ascii="Garamond" w:hAnsi="Garamond"/>
                <w:b/>
              </w:rPr>
              <w:t>(adott esetben)</w:t>
            </w:r>
          </w:p>
        </w:tc>
        <w:tc>
          <w:tcPr>
            <w:tcW w:w="3743" w:type="dxa"/>
            <w:vAlign w:val="center"/>
          </w:tcPr>
          <w:p w14:paraId="7D4C02DD"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p w14:paraId="6816DA95"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Alkalmasságot igazoló szervezet (személy),</w:t>
            </w:r>
          </w:p>
          <w:p w14:paraId="4FCC8189"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Ajánlatban megjelölt alvállalkozó</w:t>
            </w:r>
          </w:p>
        </w:tc>
        <w:tc>
          <w:tcPr>
            <w:tcW w:w="1844" w:type="dxa"/>
            <w:vAlign w:val="center"/>
          </w:tcPr>
          <w:p w14:paraId="739244D3" w14:textId="77777777" w:rsidR="00EA6BC7" w:rsidRPr="004D404E" w:rsidRDefault="00EA6BC7" w:rsidP="00920CAE">
            <w:pPr>
              <w:spacing w:before="60" w:after="60"/>
              <w:jc w:val="center"/>
              <w:rPr>
                <w:rFonts w:ascii="Garamond" w:hAnsi="Garamond"/>
                <w:b/>
              </w:rPr>
            </w:pPr>
            <w:r w:rsidRPr="004D404E">
              <w:rPr>
                <w:rFonts w:ascii="Garamond" w:hAnsi="Garamond"/>
                <w:b/>
              </w:rPr>
              <w:t>-</w:t>
            </w:r>
          </w:p>
        </w:tc>
      </w:tr>
      <w:tr w:rsidR="00EA6BC7" w:rsidRPr="004D404E" w14:paraId="0D6109AC" w14:textId="77777777" w:rsidTr="00EA6BC7">
        <w:tc>
          <w:tcPr>
            <w:tcW w:w="799" w:type="dxa"/>
            <w:vAlign w:val="center"/>
          </w:tcPr>
          <w:p w14:paraId="0F19365D" w14:textId="77777777" w:rsidR="00EA6BC7" w:rsidRPr="00446312" w:rsidRDefault="00EA6BC7" w:rsidP="00920CAE">
            <w:pPr>
              <w:spacing w:before="60" w:after="60"/>
              <w:jc w:val="center"/>
              <w:rPr>
                <w:rFonts w:ascii="Garamond" w:hAnsi="Garamond"/>
              </w:rPr>
            </w:pPr>
            <w:r w:rsidRPr="00446312">
              <w:rPr>
                <w:rFonts w:ascii="Garamond" w:hAnsi="Garamond"/>
              </w:rPr>
              <w:t>8.</w:t>
            </w:r>
          </w:p>
        </w:tc>
        <w:tc>
          <w:tcPr>
            <w:tcW w:w="2674" w:type="dxa"/>
            <w:vAlign w:val="center"/>
          </w:tcPr>
          <w:p w14:paraId="55473559" w14:textId="77777777" w:rsidR="00EA6BC7" w:rsidRPr="00446312" w:rsidRDefault="00EA6BC7" w:rsidP="00920CAE">
            <w:pPr>
              <w:spacing w:before="60" w:after="60"/>
              <w:jc w:val="center"/>
              <w:rPr>
                <w:rFonts w:ascii="Garamond" w:hAnsi="Garamond"/>
                <w:b/>
              </w:rPr>
            </w:pPr>
            <w:r w:rsidRPr="00446312">
              <w:rPr>
                <w:rFonts w:ascii="Garamond" w:hAnsi="Garamond"/>
                <w:b/>
              </w:rPr>
              <w:t>Ajánlati nyilatkozat</w:t>
            </w:r>
          </w:p>
        </w:tc>
        <w:tc>
          <w:tcPr>
            <w:tcW w:w="3743" w:type="dxa"/>
            <w:vAlign w:val="center"/>
          </w:tcPr>
          <w:p w14:paraId="27D66D94" w14:textId="77777777" w:rsidR="00EA6BC7" w:rsidRPr="00446312" w:rsidRDefault="00EA6BC7" w:rsidP="00920CAE">
            <w:pPr>
              <w:numPr>
                <w:ilvl w:val="0"/>
                <w:numId w:val="18"/>
              </w:numPr>
              <w:suppressAutoHyphens w:val="0"/>
              <w:spacing w:before="60" w:after="60"/>
              <w:ind w:left="318" w:hanging="284"/>
              <w:jc w:val="both"/>
              <w:rPr>
                <w:rFonts w:ascii="Garamond" w:hAnsi="Garamond"/>
              </w:rPr>
            </w:pPr>
            <w:r w:rsidRPr="00446312">
              <w:rPr>
                <w:rFonts w:ascii="Garamond" w:hAnsi="Garamond"/>
              </w:rPr>
              <w:t>Ajánlattevő (közös ajánlattevők külön-külön)</w:t>
            </w:r>
          </w:p>
        </w:tc>
        <w:tc>
          <w:tcPr>
            <w:tcW w:w="1844" w:type="dxa"/>
            <w:vAlign w:val="center"/>
          </w:tcPr>
          <w:p w14:paraId="68367CDD" w14:textId="381CCFBB" w:rsidR="00EA6BC7" w:rsidRPr="00446312" w:rsidRDefault="00EA6BC7" w:rsidP="00920CAE">
            <w:pPr>
              <w:spacing w:before="60" w:after="60"/>
              <w:jc w:val="center"/>
              <w:rPr>
                <w:rFonts w:ascii="Garamond" w:hAnsi="Garamond"/>
                <w:b/>
              </w:rPr>
            </w:pPr>
            <w:r w:rsidRPr="00446312">
              <w:rPr>
                <w:rFonts w:ascii="Garamond" w:hAnsi="Garamond"/>
                <w:b/>
              </w:rPr>
              <w:t>6</w:t>
            </w:r>
            <w:r w:rsidR="003A6DB9" w:rsidRPr="00446312">
              <w:rPr>
                <w:rFonts w:ascii="Garamond" w:hAnsi="Garamond"/>
                <w:b/>
              </w:rPr>
              <w:t>/A</w:t>
            </w:r>
            <w:r w:rsidRPr="00446312">
              <w:rPr>
                <w:rFonts w:ascii="Garamond" w:hAnsi="Garamond"/>
                <w:b/>
              </w:rPr>
              <w:t>. számú melléklet</w:t>
            </w:r>
          </w:p>
        </w:tc>
      </w:tr>
      <w:tr w:rsidR="003A6DB9" w:rsidRPr="004D404E" w14:paraId="270F0CC9" w14:textId="77777777" w:rsidTr="00EA6BC7">
        <w:tc>
          <w:tcPr>
            <w:tcW w:w="799" w:type="dxa"/>
            <w:vAlign w:val="center"/>
          </w:tcPr>
          <w:p w14:paraId="72C7BB07" w14:textId="73C3D493" w:rsidR="003A6DB9" w:rsidRPr="00446312" w:rsidRDefault="003A6DB9" w:rsidP="00920CAE">
            <w:pPr>
              <w:spacing w:before="60" w:after="60"/>
              <w:jc w:val="center"/>
              <w:rPr>
                <w:rFonts w:ascii="Garamond" w:hAnsi="Garamond"/>
              </w:rPr>
            </w:pPr>
            <w:r w:rsidRPr="00446312">
              <w:rPr>
                <w:rFonts w:ascii="Garamond" w:hAnsi="Garamond"/>
              </w:rPr>
              <w:t>9.</w:t>
            </w:r>
          </w:p>
        </w:tc>
        <w:tc>
          <w:tcPr>
            <w:tcW w:w="2674" w:type="dxa"/>
            <w:vAlign w:val="center"/>
          </w:tcPr>
          <w:p w14:paraId="735EFB38" w14:textId="1D57A453" w:rsidR="003A6DB9" w:rsidRPr="00446312" w:rsidRDefault="003A6DB9" w:rsidP="00920CAE">
            <w:pPr>
              <w:spacing w:before="60" w:after="60"/>
              <w:jc w:val="center"/>
              <w:rPr>
                <w:rFonts w:ascii="Garamond" w:hAnsi="Garamond"/>
                <w:b/>
              </w:rPr>
            </w:pPr>
            <w:r w:rsidRPr="00446312">
              <w:rPr>
                <w:rFonts w:ascii="Garamond" w:hAnsi="Garamond"/>
                <w:b/>
              </w:rPr>
              <w:t>Nyilatkozat a Kbt. 66. § (4) bekezdés alapján</w:t>
            </w:r>
          </w:p>
        </w:tc>
        <w:tc>
          <w:tcPr>
            <w:tcW w:w="3743" w:type="dxa"/>
            <w:vAlign w:val="center"/>
          </w:tcPr>
          <w:p w14:paraId="1DD880F7" w14:textId="63E50C04" w:rsidR="003A6DB9" w:rsidRPr="00446312" w:rsidRDefault="003A6DB9" w:rsidP="00920CAE">
            <w:pPr>
              <w:numPr>
                <w:ilvl w:val="0"/>
                <w:numId w:val="18"/>
              </w:numPr>
              <w:suppressAutoHyphens w:val="0"/>
              <w:spacing w:before="60" w:after="60"/>
              <w:ind w:left="318" w:hanging="284"/>
              <w:jc w:val="both"/>
              <w:rPr>
                <w:rFonts w:ascii="Garamond" w:hAnsi="Garamond"/>
              </w:rPr>
            </w:pPr>
            <w:r w:rsidRPr="00446312">
              <w:rPr>
                <w:rFonts w:ascii="Garamond" w:hAnsi="Garamond"/>
              </w:rPr>
              <w:t>Ajánlattevő (közös ajánlattevők külön-külön)</w:t>
            </w:r>
          </w:p>
        </w:tc>
        <w:tc>
          <w:tcPr>
            <w:tcW w:w="1844" w:type="dxa"/>
            <w:vAlign w:val="center"/>
          </w:tcPr>
          <w:p w14:paraId="15D853AF" w14:textId="71DB80DE" w:rsidR="003A6DB9" w:rsidRPr="00446312" w:rsidRDefault="003A6DB9" w:rsidP="00920CAE">
            <w:pPr>
              <w:spacing w:before="60" w:after="60"/>
              <w:jc w:val="center"/>
              <w:rPr>
                <w:rFonts w:ascii="Garamond" w:hAnsi="Garamond"/>
                <w:b/>
              </w:rPr>
            </w:pPr>
            <w:r w:rsidRPr="00446312">
              <w:rPr>
                <w:rFonts w:ascii="Garamond" w:hAnsi="Garamond"/>
                <w:b/>
              </w:rPr>
              <w:t>6/B. számú melléklet</w:t>
            </w:r>
          </w:p>
        </w:tc>
      </w:tr>
      <w:tr w:rsidR="00EA6BC7" w:rsidRPr="004D404E" w14:paraId="5A839DB4" w14:textId="77777777" w:rsidTr="00EA6BC7">
        <w:tc>
          <w:tcPr>
            <w:tcW w:w="799" w:type="dxa"/>
            <w:vAlign w:val="center"/>
          </w:tcPr>
          <w:p w14:paraId="5EBCC7BA" w14:textId="1A1238AD" w:rsidR="00EA6BC7" w:rsidRPr="004D404E" w:rsidRDefault="003A6DB9" w:rsidP="00920CAE">
            <w:pPr>
              <w:spacing w:before="60" w:after="60"/>
              <w:jc w:val="center"/>
              <w:rPr>
                <w:rFonts w:ascii="Garamond" w:hAnsi="Garamond"/>
              </w:rPr>
            </w:pPr>
            <w:r>
              <w:rPr>
                <w:rFonts w:ascii="Garamond" w:hAnsi="Garamond"/>
              </w:rPr>
              <w:t>10</w:t>
            </w:r>
            <w:r w:rsidR="00EA6BC7" w:rsidRPr="004D404E">
              <w:rPr>
                <w:rFonts w:ascii="Garamond" w:hAnsi="Garamond"/>
              </w:rPr>
              <w:t>.</w:t>
            </w:r>
          </w:p>
        </w:tc>
        <w:tc>
          <w:tcPr>
            <w:tcW w:w="2674" w:type="dxa"/>
            <w:vAlign w:val="center"/>
          </w:tcPr>
          <w:p w14:paraId="0B4705E9" w14:textId="77777777" w:rsidR="00EA6BC7" w:rsidRPr="004D404E" w:rsidRDefault="00EA6BC7" w:rsidP="00920CAE">
            <w:pPr>
              <w:spacing w:before="60" w:after="60"/>
              <w:jc w:val="center"/>
              <w:rPr>
                <w:rFonts w:ascii="Garamond" w:hAnsi="Garamond"/>
                <w:b/>
              </w:rPr>
            </w:pPr>
            <w:r w:rsidRPr="004D404E">
              <w:rPr>
                <w:rFonts w:ascii="Garamond" w:hAnsi="Garamond"/>
                <w:b/>
              </w:rPr>
              <w:t>Nyilatkozat a Kbt. 65. § (7) bekezdés alapján (adott esetben)</w:t>
            </w:r>
          </w:p>
        </w:tc>
        <w:tc>
          <w:tcPr>
            <w:tcW w:w="3743" w:type="dxa"/>
            <w:vAlign w:val="center"/>
          </w:tcPr>
          <w:p w14:paraId="3EBA7F3B"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 külön-külön)</w:t>
            </w:r>
          </w:p>
        </w:tc>
        <w:tc>
          <w:tcPr>
            <w:tcW w:w="1844" w:type="dxa"/>
            <w:vAlign w:val="center"/>
          </w:tcPr>
          <w:p w14:paraId="13AFCE22" w14:textId="77777777" w:rsidR="00EA6BC7" w:rsidRPr="004D404E" w:rsidRDefault="00EA6BC7" w:rsidP="00920CAE">
            <w:pPr>
              <w:spacing w:before="60" w:after="60"/>
              <w:jc w:val="center"/>
              <w:rPr>
                <w:rFonts w:ascii="Garamond" w:hAnsi="Garamond"/>
                <w:b/>
              </w:rPr>
            </w:pPr>
            <w:r>
              <w:rPr>
                <w:rFonts w:ascii="Garamond" w:hAnsi="Garamond"/>
                <w:b/>
              </w:rPr>
              <w:t>7</w:t>
            </w:r>
            <w:r w:rsidRPr="004D404E">
              <w:rPr>
                <w:rFonts w:ascii="Garamond" w:hAnsi="Garamond"/>
                <w:b/>
              </w:rPr>
              <w:t>. számú melléklet</w:t>
            </w:r>
          </w:p>
        </w:tc>
      </w:tr>
      <w:tr w:rsidR="00EA6BC7" w:rsidRPr="004D404E" w14:paraId="07D8CD75" w14:textId="77777777" w:rsidTr="00EA6BC7">
        <w:tc>
          <w:tcPr>
            <w:tcW w:w="799" w:type="dxa"/>
            <w:vAlign w:val="center"/>
          </w:tcPr>
          <w:p w14:paraId="0645FACE" w14:textId="6FB081FC" w:rsidR="00EA6BC7" w:rsidRPr="004D404E" w:rsidRDefault="00EA6BC7" w:rsidP="00920CAE">
            <w:pPr>
              <w:spacing w:before="60" w:after="60"/>
              <w:jc w:val="center"/>
              <w:rPr>
                <w:rFonts w:ascii="Garamond" w:hAnsi="Garamond"/>
              </w:rPr>
            </w:pPr>
            <w:r w:rsidRPr="004D404E">
              <w:rPr>
                <w:rFonts w:ascii="Garamond" w:hAnsi="Garamond"/>
              </w:rPr>
              <w:t>1</w:t>
            </w:r>
            <w:r w:rsidR="003A6DB9">
              <w:rPr>
                <w:rFonts w:ascii="Garamond" w:hAnsi="Garamond"/>
              </w:rPr>
              <w:t>1</w:t>
            </w:r>
            <w:r w:rsidRPr="004D404E">
              <w:rPr>
                <w:rFonts w:ascii="Garamond" w:hAnsi="Garamond"/>
              </w:rPr>
              <w:t>.</w:t>
            </w:r>
          </w:p>
        </w:tc>
        <w:tc>
          <w:tcPr>
            <w:tcW w:w="2674" w:type="dxa"/>
            <w:vAlign w:val="center"/>
          </w:tcPr>
          <w:p w14:paraId="45B36057" w14:textId="77777777" w:rsidR="00EA6BC7" w:rsidRPr="004D404E" w:rsidRDefault="00EA6BC7" w:rsidP="00920CAE">
            <w:pPr>
              <w:spacing w:before="60" w:after="60"/>
              <w:jc w:val="center"/>
              <w:rPr>
                <w:rFonts w:ascii="Garamond" w:hAnsi="Garamond"/>
                <w:b/>
              </w:rPr>
            </w:pPr>
            <w:r w:rsidRPr="004D404E">
              <w:rPr>
                <w:rFonts w:ascii="Garamond" w:hAnsi="Garamond"/>
                <w:b/>
              </w:rPr>
              <w:t>Szerződéses vagy előszerződésben vállalt kötelezettségvállalást tartalmazó okirat a Kbt. 65. § (7) bekezdés igazolására</w:t>
            </w:r>
          </w:p>
          <w:p w14:paraId="0D83C998" w14:textId="77777777" w:rsidR="00EA6BC7" w:rsidRPr="004D404E" w:rsidRDefault="00EA6BC7" w:rsidP="00920CAE">
            <w:pPr>
              <w:spacing w:before="60" w:after="60"/>
              <w:jc w:val="center"/>
              <w:rPr>
                <w:rFonts w:ascii="Garamond" w:hAnsi="Garamond"/>
                <w:b/>
              </w:rPr>
            </w:pPr>
            <w:r w:rsidRPr="004D404E">
              <w:rPr>
                <w:rFonts w:ascii="Garamond" w:hAnsi="Garamond"/>
                <w:b/>
              </w:rPr>
              <w:t>(adott esetben)</w:t>
            </w:r>
          </w:p>
        </w:tc>
        <w:tc>
          <w:tcPr>
            <w:tcW w:w="3743" w:type="dxa"/>
            <w:vAlign w:val="center"/>
          </w:tcPr>
          <w:p w14:paraId="13D9737C"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Alkalmasság igazolásában részt vevő szervezet (személy)</w:t>
            </w:r>
          </w:p>
        </w:tc>
        <w:tc>
          <w:tcPr>
            <w:tcW w:w="1844" w:type="dxa"/>
            <w:vAlign w:val="center"/>
          </w:tcPr>
          <w:p w14:paraId="1830166B" w14:textId="77777777" w:rsidR="00EA6BC7" w:rsidRPr="004D404E" w:rsidRDefault="00EA6BC7" w:rsidP="00920CAE">
            <w:pPr>
              <w:spacing w:before="60" w:after="60"/>
              <w:jc w:val="center"/>
              <w:rPr>
                <w:rFonts w:ascii="Garamond" w:hAnsi="Garamond"/>
                <w:b/>
              </w:rPr>
            </w:pPr>
            <w:r w:rsidRPr="004D404E">
              <w:rPr>
                <w:rFonts w:ascii="Garamond" w:hAnsi="Garamond"/>
                <w:b/>
              </w:rPr>
              <w:t>-</w:t>
            </w:r>
          </w:p>
        </w:tc>
      </w:tr>
      <w:tr w:rsidR="00EA6BC7" w:rsidRPr="004D404E" w14:paraId="12562D1A" w14:textId="77777777" w:rsidTr="00EA6BC7">
        <w:tc>
          <w:tcPr>
            <w:tcW w:w="799" w:type="dxa"/>
            <w:vAlign w:val="center"/>
          </w:tcPr>
          <w:p w14:paraId="234EB907" w14:textId="00A89D3E" w:rsidR="00EA6BC7" w:rsidRPr="004D404E" w:rsidRDefault="00EA6BC7" w:rsidP="00920CAE">
            <w:pPr>
              <w:spacing w:before="60" w:after="60"/>
              <w:jc w:val="center"/>
              <w:rPr>
                <w:rFonts w:ascii="Garamond" w:hAnsi="Garamond"/>
              </w:rPr>
            </w:pPr>
            <w:r w:rsidRPr="004D404E">
              <w:rPr>
                <w:rFonts w:ascii="Garamond" w:hAnsi="Garamond"/>
              </w:rPr>
              <w:t>1</w:t>
            </w:r>
            <w:r w:rsidR="003A6DB9">
              <w:rPr>
                <w:rFonts w:ascii="Garamond" w:hAnsi="Garamond"/>
              </w:rPr>
              <w:t>2</w:t>
            </w:r>
            <w:r w:rsidRPr="004D404E">
              <w:rPr>
                <w:rFonts w:ascii="Garamond" w:hAnsi="Garamond"/>
              </w:rPr>
              <w:t>.</w:t>
            </w:r>
          </w:p>
        </w:tc>
        <w:tc>
          <w:tcPr>
            <w:tcW w:w="2674" w:type="dxa"/>
            <w:vAlign w:val="center"/>
          </w:tcPr>
          <w:p w14:paraId="1E1D0BE0" w14:textId="77777777" w:rsidR="00EA6BC7" w:rsidRPr="004D404E" w:rsidRDefault="00EA6BC7" w:rsidP="00920CAE">
            <w:pPr>
              <w:spacing w:before="60" w:after="60"/>
              <w:jc w:val="center"/>
              <w:rPr>
                <w:rFonts w:ascii="Garamond" w:hAnsi="Garamond"/>
                <w:b/>
              </w:rPr>
            </w:pPr>
            <w:r w:rsidRPr="004D404E">
              <w:rPr>
                <w:rFonts w:ascii="Garamond" w:hAnsi="Garamond"/>
                <w:b/>
              </w:rPr>
              <w:t>Az ajánlatban szereplő bármilyen nyilatkozatot aláíró cégjegyzésre vagy aláírásra jogosult képviselő aláírási címpéldánya vagy aláírási mintája</w:t>
            </w:r>
          </w:p>
        </w:tc>
        <w:tc>
          <w:tcPr>
            <w:tcW w:w="3743" w:type="dxa"/>
            <w:vAlign w:val="center"/>
          </w:tcPr>
          <w:p w14:paraId="5B5D4B0B"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p w14:paraId="2514C774"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Alkalmasságot igazoló szervezet (személy),</w:t>
            </w:r>
          </w:p>
          <w:p w14:paraId="29347A8B"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Ajánlatban megjelölt, nyilatkozatot aláíró alvállalkozó</w:t>
            </w:r>
          </w:p>
        </w:tc>
        <w:tc>
          <w:tcPr>
            <w:tcW w:w="1844" w:type="dxa"/>
            <w:vAlign w:val="center"/>
          </w:tcPr>
          <w:p w14:paraId="5D4DF252" w14:textId="77777777" w:rsidR="00EA6BC7" w:rsidRPr="004D404E" w:rsidRDefault="00EA6BC7" w:rsidP="00920CAE">
            <w:pPr>
              <w:spacing w:before="60" w:after="60"/>
              <w:jc w:val="center"/>
              <w:rPr>
                <w:rFonts w:ascii="Garamond" w:hAnsi="Garamond"/>
                <w:b/>
              </w:rPr>
            </w:pPr>
            <w:r w:rsidRPr="004D404E">
              <w:rPr>
                <w:rFonts w:ascii="Garamond" w:hAnsi="Garamond"/>
                <w:b/>
              </w:rPr>
              <w:t>-</w:t>
            </w:r>
          </w:p>
        </w:tc>
      </w:tr>
      <w:tr w:rsidR="00EA6BC7" w:rsidRPr="004D404E" w14:paraId="753C93C2" w14:textId="77777777" w:rsidTr="00EA6BC7">
        <w:tc>
          <w:tcPr>
            <w:tcW w:w="799" w:type="dxa"/>
            <w:vAlign w:val="center"/>
          </w:tcPr>
          <w:p w14:paraId="0F0CF4D9" w14:textId="47009838" w:rsidR="00EA6BC7" w:rsidRPr="004D404E" w:rsidRDefault="00EA6BC7" w:rsidP="00920CAE">
            <w:pPr>
              <w:spacing w:before="60" w:after="60"/>
              <w:jc w:val="center"/>
              <w:rPr>
                <w:rFonts w:ascii="Garamond" w:hAnsi="Garamond"/>
              </w:rPr>
            </w:pPr>
            <w:r w:rsidRPr="004D404E">
              <w:rPr>
                <w:rFonts w:ascii="Garamond" w:hAnsi="Garamond"/>
              </w:rPr>
              <w:t>1</w:t>
            </w:r>
            <w:r w:rsidR="003A6DB9">
              <w:rPr>
                <w:rFonts w:ascii="Garamond" w:hAnsi="Garamond"/>
              </w:rPr>
              <w:t>3</w:t>
            </w:r>
            <w:r w:rsidRPr="004D404E">
              <w:rPr>
                <w:rFonts w:ascii="Garamond" w:hAnsi="Garamond"/>
              </w:rPr>
              <w:t>.</w:t>
            </w:r>
          </w:p>
        </w:tc>
        <w:tc>
          <w:tcPr>
            <w:tcW w:w="2674" w:type="dxa"/>
            <w:vAlign w:val="center"/>
          </w:tcPr>
          <w:p w14:paraId="177328D6" w14:textId="77777777" w:rsidR="00EA6BC7" w:rsidRDefault="00EA6BC7" w:rsidP="00920CAE">
            <w:pPr>
              <w:spacing w:before="60" w:after="60"/>
              <w:jc w:val="center"/>
              <w:rPr>
                <w:rFonts w:ascii="Garamond" w:hAnsi="Garamond"/>
                <w:b/>
              </w:rPr>
            </w:pPr>
            <w:r w:rsidRPr="004D404E">
              <w:rPr>
                <w:rFonts w:ascii="Garamond" w:hAnsi="Garamond"/>
                <w:b/>
              </w:rPr>
              <w:t>Közös ajánlattevői megállapodás</w:t>
            </w:r>
          </w:p>
          <w:p w14:paraId="7F19D75C" w14:textId="66DC6E48" w:rsidR="00EA6BC7" w:rsidRPr="004D404E" w:rsidRDefault="00EA6BC7" w:rsidP="00920CAE">
            <w:pPr>
              <w:spacing w:before="60" w:after="60"/>
              <w:jc w:val="center"/>
              <w:rPr>
                <w:rFonts w:ascii="Garamond" w:hAnsi="Garamond"/>
                <w:b/>
              </w:rPr>
            </w:pPr>
            <w:r>
              <w:rPr>
                <w:rFonts w:ascii="Garamond" w:hAnsi="Garamond"/>
                <w:b/>
              </w:rPr>
              <w:t>(adott esetben)</w:t>
            </w:r>
          </w:p>
        </w:tc>
        <w:tc>
          <w:tcPr>
            <w:tcW w:w="3743" w:type="dxa"/>
            <w:vAlign w:val="center"/>
          </w:tcPr>
          <w:p w14:paraId="1D67DCE9"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Közös ajánlattevők (közös ajánlattevők mindegyike által aláírva)</w:t>
            </w:r>
          </w:p>
        </w:tc>
        <w:tc>
          <w:tcPr>
            <w:tcW w:w="1844" w:type="dxa"/>
            <w:vAlign w:val="center"/>
          </w:tcPr>
          <w:p w14:paraId="34928D1E" w14:textId="77777777" w:rsidR="00EA6BC7" w:rsidRPr="004D404E" w:rsidRDefault="00EA6BC7" w:rsidP="00920CAE">
            <w:pPr>
              <w:spacing w:before="60" w:after="60"/>
              <w:jc w:val="center"/>
              <w:rPr>
                <w:rFonts w:ascii="Garamond" w:hAnsi="Garamond"/>
                <w:b/>
              </w:rPr>
            </w:pPr>
            <w:r w:rsidRPr="004D404E">
              <w:rPr>
                <w:rFonts w:ascii="Garamond" w:hAnsi="Garamond"/>
                <w:b/>
              </w:rPr>
              <w:t>-</w:t>
            </w:r>
          </w:p>
        </w:tc>
      </w:tr>
      <w:tr w:rsidR="00EA6BC7" w:rsidRPr="004D404E" w14:paraId="7F6EF4BD" w14:textId="77777777" w:rsidTr="00EA6BC7">
        <w:tc>
          <w:tcPr>
            <w:tcW w:w="799" w:type="dxa"/>
            <w:vAlign w:val="center"/>
          </w:tcPr>
          <w:p w14:paraId="2FFD6DD7" w14:textId="0DCE43B5" w:rsidR="00EA6BC7" w:rsidRPr="004D404E" w:rsidRDefault="00EA6BC7" w:rsidP="00920CAE">
            <w:pPr>
              <w:spacing w:before="60" w:after="60"/>
              <w:jc w:val="center"/>
              <w:rPr>
                <w:rFonts w:ascii="Garamond" w:hAnsi="Garamond"/>
              </w:rPr>
            </w:pPr>
            <w:r w:rsidRPr="004D404E">
              <w:rPr>
                <w:rFonts w:ascii="Garamond" w:hAnsi="Garamond"/>
              </w:rPr>
              <w:t>1</w:t>
            </w:r>
            <w:r w:rsidR="003A6DB9">
              <w:rPr>
                <w:rFonts w:ascii="Garamond" w:hAnsi="Garamond"/>
              </w:rPr>
              <w:t>4</w:t>
            </w:r>
            <w:r w:rsidRPr="004D404E">
              <w:rPr>
                <w:rFonts w:ascii="Garamond" w:hAnsi="Garamond"/>
              </w:rPr>
              <w:t>.</w:t>
            </w:r>
          </w:p>
        </w:tc>
        <w:tc>
          <w:tcPr>
            <w:tcW w:w="2674" w:type="dxa"/>
            <w:vAlign w:val="center"/>
          </w:tcPr>
          <w:p w14:paraId="286BAE65" w14:textId="77777777" w:rsidR="00EA6BC7" w:rsidRPr="004D404E" w:rsidRDefault="00EA6BC7" w:rsidP="00920CAE">
            <w:pPr>
              <w:spacing w:before="60" w:after="60"/>
              <w:jc w:val="center"/>
              <w:rPr>
                <w:rFonts w:ascii="Garamond" w:hAnsi="Garamond"/>
                <w:b/>
              </w:rPr>
            </w:pPr>
            <w:r w:rsidRPr="004D404E">
              <w:rPr>
                <w:rFonts w:ascii="Garamond" w:hAnsi="Garamond"/>
                <w:b/>
              </w:rPr>
              <w:t>Meghatalmazás</w:t>
            </w:r>
            <w:r>
              <w:rPr>
                <w:rFonts w:ascii="Garamond" w:hAnsi="Garamond"/>
                <w:b/>
              </w:rPr>
              <w:t xml:space="preserve"> (adott esetben)</w:t>
            </w:r>
          </w:p>
        </w:tc>
        <w:tc>
          <w:tcPr>
            <w:tcW w:w="3743" w:type="dxa"/>
            <w:vAlign w:val="center"/>
          </w:tcPr>
          <w:p w14:paraId="460E11A3"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p w14:paraId="24C775DB"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Alkalmasságot igazoló szervezet (személy),</w:t>
            </w:r>
          </w:p>
          <w:p w14:paraId="13010BA8"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Ajánlatban megjelölt alvállalkozó</w:t>
            </w:r>
          </w:p>
        </w:tc>
        <w:tc>
          <w:tcPr>
            <w:tcW w:w="1844" w:type="dxa"/>
            <w:vAlign w:val="center"/>
          </w:tcPr>
          <w:p w14:paraId="2A28EF3E" w14:textId="77777777" w:rsidR="00EA6BC7" w:rsidRPr="004D404E" w:rsidRDefault="00EA6BC7" w:rsidP="00920CAE">
            <w:pPr>
              <w:spacing w:before="60" w:after="60"/>
              <w:jc w:val="center"/>
              <w:rPr>
                <w:rFonts w:ascii="Garamond" w:hAnsi="Garamond"/>
                <w:b/>
              </w:rPr>
            </w:pPr>
            <w:r>
              <w:rPr>
                <w:rFonts w:ascii="Garamond" w:hAnsi="Garamond"/>
                <w:b/>
              </w:rPr>
              <w:t>8</w:t>
            </w:r>
            <w:r w:rsidRPr="004D404E">
              <w:rPr>
                <w:rFonts w:ascii="Garamond" w:hAnsi="Garamond"/>
                <w:b/>
              </w:rPr>
              <w:t>. számú melléklet</w:t>
            </w:r>
          </w:p>
        </w:tc>
      </w:tr>
      <w:tr w:rsidR="00EA6BC7" w:rsidRPr="004D404E" w14:paraId="30466C95" w14:textId="77777777" w:rsidTr="00EA6BC7">
        <w:tc>
          <w:tcPr>
            <w:tcW w:w="799" w:type="dxa"/>
            <w:vAlign w:val="center"/>
          </w:tcPr>
          <w:p w14:paraId="5EAFE0FB" w14:textId="46CC1C29" w:rsidR="00EA6BC7" w:rsidRPr="004D404E" w:rsidRDefault="00EA6BC7" w:rsidP="00920CAE">
            <w:pPr>
              <w:spacing w:before="60" w:after="60"/>
              <w:jc w:val="center"/>
              <w:rPr>
                <w:rFonts w:ascii="Garamond" w:hAnsi="Garamond"/>
              </w:rPr>
            </w:pPr>
            <w:r>
              <w:rPr>
                <w:rFonts w:ascii="Garamond" w:hAnsi="Garamond"/>
              </w:rPr>
              <w:t>1</w:t>
            </w:r>
            <w:r w:rsidR="003A6DB9">
              <w:rPr>
                <w:rFonts w:ascii="Garamond" w:hAnsi="Garamond"/>
              </w:rPr>
              <w:t>5</w:t>
            </w:r>
            <w:r w:rsidRPr="004D404E">
              <w:rPr>
                <w:rFonts w:ascii="Garamond" w:hAnsi="Garamond"/>
              </w:rPr>
              <w:t>.</w:t>
            </w:r>
          </w:p>
        </w:tc>
        <w:tc>
          <w:tcPr>
            <w:tcW w:w="2674" w:type="dxa"/>
            <w:vAlign w:val="center"/>
          </w:tcPr>
          <w:p w14:paraId="1C56F3CC" w14:textId="77777777" w:rsidR="00EA6BC7" w:rsidRPr="004D404E" w:rsidRDefault="00EA6BC7" w:rsidP="00920CAE">
            <w:pPr>
              <w:spacing w:before="60" w:after="60"/>
              <w:jc w:val="center"/>
              <w:rPr>
                <w:rFonts w:ascii="Garamond" w:hAnsi="Garamond"/>
                <w:b/>
              </w:rPr>
            </w:pPr>
            <w:r w:rsidRPr="004D404E">
              <w:rPr>
                <w:rFonts w:ascii="Garamond" w:hAnsi="Garamond"/>
                <w:b/>
              </w:rPr>
              <w:t>Nyilatkozat nyertesség esetén a szerződés feltöltéséhez szükséges adatokról</w:t>
            </w:r>
          </w:p>
        </w:tc>
        <w:tc>
          <w:tcPr>
            <w:tcW w:w="3743" w:type="dxa"/>
            <w:vAlign w:val="center"/>
          </w:tcPr>
          <w:p w14:paraId="4ED3A131"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tc>
        <w:tc>
          <w:tcPr>
            <w:tcW w:w="1844" w:type="dxa"/>
            <w:vAlign w:val="center"/>
          </w:tcPr>
          <w:p w14:paraId="27DBA49A" w14:textId="77777777" w:rsidR="00EA6BC7" w:rsidRPr="004D404E" w:rsidRDefault="00EA6BC7" w:rsidP="00920CAE">
            <w:pPr>
              <w:spacing w:before="60" w:after="60"/>
              <w:jc w:val="center"/>
              <w:rPr>
                <w:rFonts w:ascii="Garamond" w:hAnsi="Garamond"/>
                <w:b/>
              </w:rPr>
            </w:pPr>
            <w:r>
              <w:rPr>
                <w:rFonts w:ascii="Garamond" w:hAnsi="Garamond"/>
                <w:b/>
              </w:rPr>
              <w:t>9</w:t>
            </w:r>
            <w:r w:rsidRPr="004D404E">
              <w:rPr>
                <w:rFonts w:ascii="Garamond" w:hAnsi="Garamond"/>
                <w:b/>
              </w:rPr>
              <w:t>. számú melléklet</w:t>
            </w:r>
          </w:p>
        </w:tc>
      </w:tr>
      <w:tr w:rsidR="001C3BBD" w:rsidRPr="004D404E" w14:paraId="1B8329AC" w14:textId="77777777" w:rsidTr="00EA6BC7">
        <w:tc>
          <w:tcPr>
            <w:tcW w:w="799" w:type="dxa"/>
            <w:vAlign w:val="center"/>
          </w:tcPr>
          <w:p w14:paraId="5391DE12" w14:textId="08E6C0F3" w:rsidR="001C3BBD" w:rsidRPr="006A41A5" w:rsidRDefault="001C3BBD" w:rsidP="00920CAE">
            <w:pPr>
              <w:spacing w:before="60" w:after="60"/>
              <w:jc w:val="center"/>
              <w:rPr>
                <w:rFonts w:ascii="Garamond" w:hAnsi="Garamond"/>
              </w:rPr>
            </w:pPr>
            <w:r w:rsidRPr="006A41A5">
              <w:rPr>
                <w:rFonts w:ascii="Garamond" w:hAnsi="Garamond"/>
              </w:rPr>
              <w:lastRenderedPageBreak/>
              <w:t>1</w:t>
            </w:r>
            <w:r w:rsidR="003A6DB9">
              <w:rPr>
                <w:rFonts w:ascii="Garamond" w:hAnsi="Garamond"/>
              </w:rPr>
              <w:t>6</w:t>
            </w:r>
            <w:r w:rsidRPr="006A41A5">
              <w:rPr>
                <w:rFonts w:ascii="Garamond" w:hAnsi="Garamond"/>
              </w:rPr>
              <w:t xml:space="preserve">. </w:t>
            </w:r>
          </w:p>
        </w:tc>
        <w:tc>
          <w:tcPr>
            <w:tcW w:w="2674" w:type="dxa"/>
            <w:vAlign w:val="center"/>
          </w:tcPr>
          <w:p w14:paraId="1E0141F7" w14:textId="2E10DC5F" w:rsidR="001C3BBD" w:rsidRPr="006A41A5" w:rsidRDefault="001C3BBD" w:rsidP="009D1049">
            <w:pPr>
              <w:spacing w:before="60" w:after="60"/>
              <w:jc w:val="center"/>
              <w:rPr>
                <w:rFonts w:ascii="Garamond" w:hAnsi="Garamond"/>
                <w:b/>
              </w:rPr>
            </w:pPr>
            <w:r w:rsidRPr="006A41A5">
              <w:rPr>
                <w:rFonts w:ascii="Garamond" w:hAnsi="Garamond"/>
                <w:b/>
              </w:rPr>
              <w:t>A megajánlott orvostechnikai eszközökhöz kapcsolódóan az orvostechnikai eszközökről szóló 4/2009. (III.17.) EüM rendelet alapján gyártói EK megfelelőségi nyilatkozat, és az osztályba sorolástól függően a 4/2009. (III.17.) EüM rendelet alapján szükséges bármely nemzeti rendszerben akkreditált tanúsító szervezettől származó CE megfelelőség értékelési tanúsítvány</w:t>
            </w:r>
            <w:r w:rsidR="0017432C" w:rsidRPr="006A41A5">
              <w:rPr>
                <w:rFonts w:ascii="Garamond" w:hAnsi="Garamond"/>
                <w:b/>
              </w:rPr>
              <w:t xml:space="preserve"> </w:t>
            </w:r>
          </w:p>
        </w:tc>
        <w:tc>
          <w:tcPr>
            <w:tcW w:w="3743" w:type="dxa"/>
            <w:vAlign w:val="center"/>
          </w:tcPr>
          <w:p w14:paraId="314C6A03" w14:textId="470C36F4" w:rsidR="001C3BBD" w:rsidRPr="006A41A5" w:rsidRDefault="001C3BBD" w:rsidP="00920CAE">
            <w:pPr>
              <w:numPr>
                <w:ilvl w:val="0"/>
                <w:numId w:val="18"/>
              </w:numPr>
              <w:suppressAutoHyphens w:val="0"/>
              <w:spacing w:before="60" w:after="60"/>
              <w:ind w:left="318" w:hanging="284"/>
              <w:jc w:val="both"/>
              <w:rPr>
                <w:rFonts w:ascii="Garamond" w:hAnsi="Garamond"/>
              </w:rPr>
            </w:pPr>
            <w:r w:rsidRPr="006A41A5">
              <w:rPr>
                <w:rFonts w:ascii="Garamond" w:hAnsi="Garamond"/>
              </w:rPr>
              <w:t>Ajánlattevő (közös ajánlattevők külön-külön)</w:t>
            </w:r>
          </w:p>
        </w:tc>
        <w:tc>
          <w:tcPr>
            <w:tcW w:w="1844" w:type="dxa"/>
            <w:vAlign w:val="center"/>
          </w:tcPr>
          <w:p w14:paraId="5B8BC14A" w14:textId="76DBF798" w:rsidR="001C3BBD" w:rsidRPr="001C3BBD" w:rsidRDefault="001C3BBD" w:rsidP="00920CAE">
            <w:pPr>
              <w:spacing w:before="60" w:after="60"/>
              <w:jc w:val="center"/>
              <w:rPr>
                <w:rFonts w:ascii="Garamond" w:hAnsi="Garamond"/>
                <w:b/>
                <w:highlight w:val="yellow"/>
              </w:rPr>
            </w:pPr>
          </w:p>
        </w:tc>
      </w:tr>
      <w:tr w:rsidR="00EA6BC7" w:rsidRPr="004D404E" w14:paraId="2CF1B0A8" w14:textId="77777777" w:rsidTr="00EA6BC7">
        <w:tc>
          <w:tcPr>
            <w:tcW w:w="9060" w:type="dxa"/>
            <w:gridSpan w:val="4"/>
            <w:vAlign w:val="center"/>
          </w:tcPr>
          <w:p w14:paraId="35A5992A" w14:textId="77777777" w:rsidR="00EA6BC7" w:rsidRPr="004D404E" w:rsidRDefault="00EA6BC7" w:rsidP="00920CAE">
            <w:pPr>
              <w:spacing w:before="60" w:after="60"/>
              <w:jc w:val="both"/>
              <w:rPr>
                <w:rFonts w:ascii="Garamond" w:hAnsi="Garamond"/>
                <w:b/>
              </w:rPr>
            </w:pPr>
            <w:r w:rsidRPr="004D404E">
              <w:rPr>
                <w:rFonts w:ascii="Garamond" w:hAnsi="Garamond"/>
                <w:b/>
              </w:rPr>
              <w:t xml:space="preserve">AJÁNLAT 4. FEJEZET: ÜZLETI TITKOT TARTALMAZÓ IRATOK (ADOTT ESETBEN) </w:t>
            </w:r>
          </w:p>
        </w:tc>
      </w:tr>
      <w:tr w:rsidR="00EA6BC7" w:rsidRPr="004D404E" w14:paraId="3178AC04" w14:textId="77777777" w:rsidTr="00EA6BC7">
        <w:tc>
          <w:tcPr>
            <w:tcW w:w="799" w:type="dxa"/>
            <w:vAlign w:val="center"/>
          </w:tcPr>
          <w:p w14:paraId="4F12F30C" w14:textId="08490A64" w:rsidR="00EA6BC7" w:rsidRPr="004D404E" w:rsidRDefault="001C3BBD" w:rsidP="00920CAE">
            <w:pPr>
              <w:spacing w:before="60" w:after="60"/>
              <w:jc w:val="center"/>
              <w:rPr>
                <w:rFonts w:ascii="Garamond" w:hAnsi="Garamond"/>
              </w:rPr>
            </w:pPr>
            <w:r>
              <w:rPr>
                <w:rFonts w:ascii="Garamond" w:hAnsi="Garamond"/>
              </w:rPr>
              <w:t>1</w:t>
            </w:r>
            <w:r w:rsidR="003A6DB9">
              <w:rPr>
                <w:rFonts w:ascii="Garamond" w:hAnsi="Garamond"/>
              </w:rPr>
              <w:t>7</w:t>
            </w:r>
            <w:r w:rsidR="00EA6BC7" w:rsidRPr="004D404E">
              <w:rPr>
                <w:rFonts w:ascii="Garamond" w:hAnsi="Garamond"/>
              </w:rPr>
              <w:t>.</w:t>
            </w:r>
          </w:p>
        </w:tc>
        <w:tc>
          <w:tcPr>
            <w:tcW w:w="2674" w:type="dxa"/>
            <w:vAlign w:val="center"/>
          </w:tcPr>
          <w:p w14:paraId="25030148" w14:textId="77777777" w:rsidR="00EA6BC7" w:rsidRPr="004D404E" w:rsidRDefault="00EA6BC7" w:rsidP="00920CAE">
            <w:pPr>
              <w:spacing w:before="60" w:after="60"/>
              <w:jc w:val="center"/>
              <w:rPr>
                <w:rFonts w:ascii="Garamond" w:hAnsi="Garamond"/>
                <w:b/>
              </w:rPr>
            </w:pPr>
            <w:r w:rsidRPr="004D404E">
              <w:rPr>
                <w:rFonts w:ascii="Garamond" w:hAnsi="Garamond"/>
                <w:b/>
              </w:rPr>
              <w:t>Üzleti titkot tartalmazó irathoz kapcsolódó indoklás</w:t>
            </w:r>
          </w:p>
        </w:tc>
        <w:tc>
          <w:tcPr>
            <w:tcW w:w="3743" w:type="dxa"/>
            <w:vAlign w:val="center"/>
          </w:tcPr>
          <w:p w14:paraId="7F54EC89" w14:textId="77777777" w:rsidR="00EA6BC7" w:rsidRPr="004D404E" w:rsidRDefault="00EA6BC7" w:rsidP="00920CA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tc>
        <w:tc>
          <w:tcPr>
            <w:tcW w:w="1844" w:type="dxa"/>
            <w:vAlign w:val="center"/>
          </w:tcPr>
          <w:p w14:paraId="78034B9D" w14:textId="77777777" w:rsidR="00EA6BC7" w:rsidRPr="004D404E" w:rsidRDefault="00EA6BC7" w:rsidP="00920CAE">
            <w:pPr>
              <w:spacing w:before="60" w:after="60"/>
              <w:jc w:val="center"/>
              <w:rPr>
                <w:rFonts w:ascii="Garamond" w:hAnsi="Garamond"/>
                <w:b/>
              </w:rPr>
            </w:pPr>
            <w:r w:rsidRPr="004D404E">
              <w:rPr>
                <w:rFonts w:ascii="Garamond" w:hAnsi="Garamond"/>
                <w:b/>
              </w:rPr>
              <w:t>-</w:t>
            </w:r>
          </w:p>
        </w:tc>
      </w:tr>
    </w:tbl>
    <w:p w14:paraId="7D6BD12B" w14:textId="77777777" w:rsidR="00EA6BC7" w:rsidRPr="004D404E" w:rsidRDefault="00EA6BC7" w:rsidP="00EA6BC7">
      <w:pPr>
        <w:spacing w:before="120"/>
        <w:jc w:val="both"/>
        <w:rPr>
          <w:rFonts w:ascii="Garamond" w:hAnsi="Garamond"/>
        </w:rPr>
      </w:pPr>
    </w:p>
    <w:p w14:paraId="2C4455E9" w14:textId="02D1AAB5" w:rsidR="00EA6BC7" w:rsidRPr="004D404E" w:rsidRDefault="00EA6BC7" w:rsidP="00EA6BC7">
      <w:pPr>
        <w:spacing w:after="120"/>
        <w:jc w:val="both"/>
        <w:rPr>
          <w:rFonts w:ascii="Garamond" w:hAnsi="Garamond"/>
        </w:rPr>
      </w:pPr>
      <w:r>
        <w:rPr>
          <w:rFonts w:ascii="Garamond" w:hAnsi="Garamond"/>
        </w:rPr>
        <w:t>7</w:t>
      </w:r>
      <w:r w:rsidRPr="004D404E">
        <w:rPr>
          <w:rFonts w:ascii="Garamond" w:hAnsi="Garamond"/>
        </w:rPr>
        <w:t xml:space="preserve">.2. Az Ajánlatkérő az </w:t>
      </w:r>
      <w:r>
        <w:rPr>
          <w:rFonts w:ascii="Garamond" w:hAnsi="Garamond"/>
        </w:rPr>
        <w:t>a</w:t>
      </w:r>
      <w:r w:rsidRPr="004D404E">
        <w:rPr>
          <w:rFonts w:ascii="Garamond" w:hAnsi="Garamond"/>
        </w:rPr>
        <w:t xml:space="preserve">jánlati felhívásban előírt tartalmi követelmények kapcsán nyilatkozatmintákat bocsátott a gazdasági szereplők rendelkezésre, és egyben javasolja ezek beépítését a beadandó ajánlatba. A nyilatkozatminták tartalmát az ajánlat összeállításakor a gazdasági szereplők módosíthatják, illetve kiegészíthetik. </w:t>
      </w:r>
    </w:p>
    <w:p w14:paraId="66884066" w14:textId="21A950AC" w:rsidR="0017432C" w:rsidRPr="00A11D4D" w:rsidRDefault="0017432C" w:rsidP="0017432C">
      <w:pPr>
        <w:spacing w:after="120"/>
        <w:jc w:val="both"/>
        <w:rPr>
          <w:rFonts w:ascii="Garamond" w:hAnsi="Garamond"/>
        </w:rPr>
      </w:pPr>
      <w:r w:rsidRPr="00A11D4D">
        <w:rPr>
          <w:rFonts w:ascii="Garamond" w:hAnsi="Garamond"/>
        </w:rPr>
        <w:t xml:space="preserve">7.3. </w:t>
      </w:r>
      <w:r w:rsidRPr="00A11D4D">
        <w:rPr>
          <w:rFonts w:ascii="Garamond" w:hAnsi="Garamond"/>
          <w:u w:val="single"/>
        </w:rPr>
        <w:t>Az Egységes Európai Közbeszerzési Dokumentum benyújtására vonatkozó információk:</w:t>
      </w:r>
      <w:r w:rsidRPr="00A11D4D">
        <w:rPr>
          <w:rFonts w:ascii="Garamond" w:hAnsi="Garamond"/>
        </w:rPr>
        <w:t xml:space="preserve"> A közbeszerzési eljárásokban az alkalmasság és a kizáró okok igazolásának, valamint a közbeszerzési műszaki leírás meghatározásának módjáról szóló 321/2015. (X. 30.) Kormányrendelet 2. §-ában foglaltak alapján Ajánlatkérő a Kbt. Második része szerint lefolytatott közbeszerzési eljárásban a közbeszerzési dokumentumokkal együtt elektronikus formában rendelkezésre bocsátja az adott eljáráshoz tartozó Egységes Európai Közbeszerzési Dokumentum (továbbiakban: EEKD) mintáját, amely tartalmazza: </w:t>
      </w:r>
    </w:p>
    <w:p w14:paraId="141B67D8" w14:textId="77777777" w:rsidR="0017432C" w:rsidRPr="00A11D4D" w:rsidRDefault="0017432C" w:rsidP="0017432C">
      <w:pPr>
        <w:pStyle w:val="Listaszerbekezds"/>
        <w:numPr>
          <w:ilvl w:val="0"/>
          <w:numId w:val="55"/>
        </w:numPr>
        <w:rPr>
          <w:rFonts w:ascii="Garamond" w:hAnsi="Garamond"/>
          <w:sz w:val="24"/>
          <w:u w:val="single"/>
        </w:rPr>
      </w:pPr>
      <w:r w:rsidRPr="00A11D4D">
        <w:rPr>
          <w:rFonts w:ascii="Garamond" w:hAnsi="Garamond"/>
          <w:sz w:val="24"/>
        </w:rPr>
        <w:t xml:space="preserve">az EEKD formanyomtatványa (továbbiakban: formanyomtatvány) I. részében megkövetelt, az eljárás azonosítását szolgáló adatokat, illetve hirdetmény közzététele esetén az Európai Unió Hivatalos Lapjában megjelenő hirdetmény azonosító számát, </w:t>
      </w:r>
    </w:p>
    <w:p w14:paraId="7A6B7453" w14:textId="77777777" w:rsidR="0017432C" w:rsidRPr="00A11D4D" w:rsidRDefault="0017432C" w:rsidP="0017432C">
      <w:pPr>
        <w:pStyle w:val="Listaszerbekezds"/>
        <w:numPr>
          <w:ilvl w:val="0"/>
          <w:numId w:val="55"/>
        </w:numPr>
        <w:rPr>
          <w:rFonts w:ascii="Garamond" w:hAnsi="Garamond"/>
          <w:sz w:val="24"/>
          <w:u w:val="single"/>
        </w:rPr>
      </w:pPr>
      <w:r w:rsidRPr="00A11D4D">
        <w:rPr>
          <w:rFonts w:ascii="Garamond" w:hAnsi="Garamond"/>
          <w:sz w:val="24"/>
        </w:rPr>
        <w:t xml:space="preserve">az eljárás során alkalmazandó kizáró okokat (Kbt. 62. § (1)-(2) bekezdés). A Kbt. 62. § (1) bekezdés a) pont ag) alpontjában, illetve e), f), g), k), l), p) és q) pontjában említett kizáró okokat a formanyomtatvány III. részének „D” szakaszában kell feltüntetni. </w:t>
      </w:r>
    </w:p>
    <w:p w14:paraId="075A9076" w14:textId="77777777" w:rsidR="0017432C" w:rsidRPr="00A11D4D" w:rsidRDefault="0017432C" w:rsidP="0017432C">
      <w:pPr>
        <w:spacing w:after="120"/>
        <w:jc w:val="both"/>
        <w:rPr>
          <w:rFonts w:ascii="Garamond" w:hAnsi="Garamond"/>
        </w:rPr>
      </w:pPr>
      <w:r w:rsidRPr="00A11D4D">
        <w:rPr>
          <w:rFonts w:ascii="Garamond" w:hAnsi="Garamond"/>
        </w:rPr>
        <w:lastRenderedPageBreak/>
        <w:t xml:space="preserve">Ajánlatkérő a fentiekben meghatározott információkon kívül kéri, hogy az ajánlattevő a formanyomtatványon tüntesse fel az ajánlat benyújtásakor már ismert alvállalkozókat, amelyek kapacitására nem támaszkodik. </w:t>
      </w:r>
    </w:p>
    <w:p w14:paraId="3864BF88" w14:textId="77777777" w:rsidR="0017432C" w:rsidRPr="00A11D4D" w:rsidRDefault="0017432C" w:rsidP="0017432C">
      <w:pPr>
        <w:spacing w:after="120"/>
        <w:jc w:val="both"/>
        <w:rPr>
          <w:rFonts w:ascii="Garamond" w:hAnsi="Garamond"/>
        </w:rPr>
      </w:pPr>
      <w:r w:rsidRPr="00A11D4D">
        <w:rPr>
          <w:rFonts w:ascii="Garamond" w:hAnsi="Garamond"/>
        </w:rPr>
        <w:t xml:space="preserve">Ajánlatkérő a 321/2015. (X. 30.) Korm. rendelet 2. § (5) bekezdésében foglaltak alapján tájékoztatja az ajánlattevőket (közös ajánlattevőket), hogy a formanyomtatványban megjelölten az alkalmassági követelmények előzetes igazolására elfogadja az érintett ajánlattevő egyszerű nyilatkozatát (IV. rész ALFA), azaz az alkalmassági követelményekre vonatkozó részt nem kell a formanyomtatványban kitölteni. </w:t>
      </w:r>
    </w:p>
    <w:p w14:paraId="0C1494E2" w14:textId="53C4CFAF" w:rsidR="0017432C" w:rsidRPr="00A11D4D" w:rsidRDefault="0017432C" w:rsidP="0017432C">
      <w:pPr>
        <w:spacing w:after="120"/>
        <w:jc w:val="both"/>
        <w:rPr>
          <w:rFonts w:ascii="Garamond" w:hAnsi="Garamond"/>
        </w:rPr>
      </w:pPr>
      <w:r w:rsidRPr="00A11D4D">
        <w:rPr>
          <w:rFonts w:ascii="Garamond" w:hAnsi="Garamond"/>
        </w:rPr>
        <w:t xml:space="preserve">7.4. Ajánlatkérő az EEKD benyújtásán kívül előírt, csatolt nyilatkozatmintáknak, illetőleg a 321/2015. (X. 30.) Korm. rendelet vonatkozó előírásainak megfelelő tartalmú nyilatkozatokat elfogad. </w:t>
      </w:r>
    </w:p>
    <w:p w14:paraId="0CA058BA" w14:textId="15A239C6" w:rsidR="0017432C" w:rsidRPr="00A11D4D" w:rsidRDefault="0017432C" w:rsidP="0017432C">
      <w:pPr>
        <w:spacing w:after="120"/>
        <w:jc w:val="both"/>
        <w:rPr>
          <w:rFonts w:ascii="Garamond" w:hAnsi="Garamond"/>
        </w:rPr>
      </w:pPr>
      <w:r w:rsidRPr="00A11D4D">
        <w:rPr>
          <w:rFonts w:ascii="Garamond" w:hAnsi="Garamond"/>
        </w:rPr>
        <w:t xml:space="preserve">7.5. Tekintettel a 321/2015. (X. 30.) Korm. rendelet 13. §-ában foglaltakra, folyamatban lévő változásbejegyzési eljárás esetében az ajánlattevő az ajánlatához köteles csatolni cégbírósághoz benyújtott változásbejegyzési kérelmet és az annak érkezéséről a cégbíróság által megküldött igazolást. </w:t>
      </w:r>
    </w:p>
    <w:p w14:paraId="5B0147D9" w14:textId="71724D73" w:rsidR="0017432C" w:rsidRPr="00A11D4D" w:rsidRDefault="0017432C" w:rsidP="00EA6BC7">
      <w:pPr>
        <w:jc w:val="both"/>
        <w:rPr>
          <w:rFonts w:ascii="Garamond" w:hAnsi="Garamond"/>
        </w:rPr>
      </w:pPr>
      <w:r w:rsidRPr="00A11D4D">
        <w:rPr>
          <w:rFonts w:ascii="Garamond" w:hAnsi="Garamond"/>
        </w:rPr>
        <w:t xml:space="preserve">7.6. A Kbt. 47. § (2) bekezdése alapján – ha jogszabály eltérően nem rendelkezik, a dokumentumok egyszerű másolatban is benyújthatók. Nem elektronikus úton történő ajánlattétel esetén az ajánlat Kbt. 68. § (2) bekezdése szerint benyújtott egy eredeti példányának a Kbt. 66. § (2) bekezdése szerinti nyilatkozat eredeti aláírt példányát kell tartalmaznia.  </w:t>
      </w:r>
    </w:p>
    <w:p w14:paraId="0C24D91A" w14:textId="7052F1EA" w:rsidR="00D30D74" w:rsidRPr="006A41A5" w:rsidRDefault="0017432C" w:rsidP="0017432C">
      <w:pPr>
        <w:spacing w:before="120"/>
        <w:jc w:val="both"/>
        <w:rPr>
          <w:rFonts w:ascii="Garamond" w:hAnsi="Garamond"/>
        </w:rPr>
      </w:pPr>
      <w:r w:rsidRPr="006A41A5">
        <w:rPr>
          <w:rFonts w:ascii="Garamond" w:hAnsi="Garamond"/>
        </w:rPr>
        <w:t xml:space="preserve">7.7. </w:t>
      </w:r>
      <w:r w:rsidRPr="006A41A5">
        <w:rPr>
          <w:rFonts w:ascii="Garamond" w:eastAsiaTheme="minorHAnsi" w:hAnsi="Garamond"/>
          <w:color w:val="000000" w:themeColor="text1"/>
          <w:lang w:eastAsia="en-US"/>
        </w:rPr>
        <w:t>Az ajánlathoz csatolni kell az orvostechnikai eszközökről szóló 4/2009. (III.17.) EüM rendelet szerinti bármely Európai Unión belüli nemzeti rendszerben akkreditált tanúsító szervezettől származó CE megfelelőségi érték</w:t>
      </w:r>
      <w:r w:rsidR="009D1049">
        <w:rPr>
          <w:rFonts w:ascii="Garamond" w:eastAsiaTheme="minorHAnsi" w:hAnsi="Garamond"/>
          <w:color w:val="000000" w:themeColor="text1"/>
          <w:lang w:eastAsia="en-US"/>
        </w:rPr>
        <w:t>elési tanúsítványt.</w:t>
      </w:r>
    </w:p>
    <w:p w14:paraId="1DD6343A" w14:textId="2E9AE7AD" w:rsidR="0017432C" w:rsidRPr="006A41A5" w:rsidRDefault="00F10B6C" w:rsidP="0017432C">
      <w:pPr>
        <w:spacing w:before="120"/>
        <w:jc w:val="both"/>
        <w:rPr>
          <w:rFonts w:ascii="Garamond" w:hAnsi="Garamond"/>
        </w:rPr>
      </w:pPr>
      <w:r w:rsidRPr="009D1306">
        <w:rPr>
          <w:rFonts w:ascii="Garamond" w:hAnsi="Garamond"/>
        </w:rPr>
        <w:t>Ajánlatkérő elfogadja a komplett szettre vagy a megajánlott szett egyes részeire/elemeire külön-külön</w:t>
      </w:r>
      <w:r w:rsidR="009D1049" w:rsidRPr="009D1306">
        <w:rPr>
          <w:rFonts w:ascii="Garamond" w:hAnsi="Garamond"/>
        </w:rPr>
        <w:t xml:space="preserve"> benyújtott CE megfelelőségi tanúsítványt</w:t>
      </w:r>
      <w:r w:rsidRPr="009D1306">
        <w:rPr>
          <w:rFonts w:ascii="Garamond" w:hAnsi="Garamond"/>
        </w:rPr>
        <w:t>, azzal, hogy  az egyes elemek/részek tekintetében benyú</w:t>
      </w:r>
      <w:r w:rsidR="009D1049" w:rsidRPr="009D1306">
        <w:rPr>
          <w:rFonts w:ascii="Garamond" w:hAnsi="Garamond"/>
        </w:rPr>
        <w:t xml:space="preserve">jtott CE megfelelőségi tanúsítványoknak </w:t>
      </w:r>
      <w:r w:rsidRPr="009D1306">
        <w:rPr>
          <w:rFonts w:ascii="Garamond" w:hAnsi="Garamond"/>
        </w:rPr>
        <w:t>a telj</w:t>
      </w:r>
      <w:r w:rsidR="00D30D74" w:rsidRPr="009D1306">
        <w:rPr>
          <w:rFonts w:ascii="Garamond" w:hAnsi="Garamond"/>
        </w:rPr>
        <w:t>es szettet le kell fedniük.</w:t>
      </w:r>
    </w:p>
    <w:p w14:paraId="491238F3" w14:textId="69F3E5B3" w:rsidR="0017432C" w:rsidRDefault="0017432C" w:rsidP="0017432C">
      <w:pPr>
        <w:spacing w:before="120"/>
        <w:jc w:val="both"/>
        <w:rPr>
          <w:rFonts w:ascii="Garamond" w:hAnsi="Garamond"/>
        </w:rPr>
      </w:pPr>
      <w:r w:rsidRPr="006A41A5">
        <w:rPr>
          <w:rFonts w:ascii="Garamond" w:eastAsiaTheme="minorHAnsi" w:hAnsi="Garamond"/>
          <w:color w:val="000000" w:themeColor="text1"/>
          <w:lang w:eastAsia="en-US"/>
        </w:rPr>
        <w:t xml:space="preserve">Nem kell tanúsítványt csatolni abban az esetben, ha az EK irányelvek a CE tanúsítvány használatát nem teszik lehetővé, ezen esetben kérjük benyújtani </w:t>
      </w:r>
      <w:r w:rsidRPr="006A41A5">
        <w:rPr>
          <w:rFonts w:ascii="Garamond" w:eastAsiaTheme="minorHAnsi" w:hAnsi="Garamond"/>
          <w:b/>
          <w:color w:val="000000" w:themeColor="text1"/>
          <w:lang w:eastAsia="en-US"/>
        </w:rPr>
        <w:t>Ajánlattevő cégszerűen aláírt nyilatkozatát</w:t>
      </w:r>
      <w:r w:rsidRPr="006A41A5">
        <w:rPr>
          <w:rFonts w:ascii="Garamond" w:eastAsiaTheme="minorHAnsi" w:hAnsi="Garamond"/>
          <w:color w:val="000000" w:themeColor="text1"/>
          <w:lang w:eastAsia="en-US"/>
        </w:rPr>
        <w:t xml:space="preserve"> arra vonatkozóan, hogy a megajánlott terméken a CE jelölés elhelyezése TILOS!</w:t>
      </w:r>
    </w:p>
    <w:p w14:paraId="3DD4741D" w14:textId="21746344" w:rsidR="00EC3147" w:rsidRPr="00A7103B" w:rsidRDefault="00EA6BC7" w:rsidP="00A7103B">
      <w:pPr>
        <w:spacing w:before="120"/>
        <w:jc w:val="both"/>
        <w:rPr>
          <w:rFonts w:ascii="Garamond" w:hAnsi="Garamond"/>
        </w:rPr>
      </w:pPr>
      <w:r>
        <w:rPr>
          <w:rFonts w:ascii="Garamond" w:hAnsi="Garamond"/>
        </w:rPr>
        <w:t>7</w:t>
      </w:r>
      <w:r w:rsidR="0017432C">
        <w:rPr>
          <w:rFonts w:ascii="Garamond" w:hAnsi="Garamond"/>
        </w:rPr>
        <w:t>.8</w:t>
      </w:r>
      <w:r w:rsidRPr="004D404E">
        <w:rPr>
          <w:rFonts w:ascii="Garamond" w:hAnsi="Garamond"/>
        </w:rPr>
        <w:t xml:space="preserve">. A gazdasági szereplő az ajánlatban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Az üzleti titokká minősítés részletes feltételeit a Kbt. 44. § (1)-(4) bekezdésének rendelkezései tartalmazzák. </w:t>
      </w:r>
    </w:p>
    <w:p w14:paraId="2692482E" w14:textId="2482E97F" w:rsidR="00881EAE" w:rsidRPr="00881EAE" w:rsidRDefault="00EC3147" w:rsidP="009B699E">
      <w:pPr>
        <w:pStyle w:val="Stlus2"/>
        <w:spacing w:after="120"/>
      </w:pPr>
      <w:bookmarkStart w:id="18" w:name="_Toc490729108"/>
      <w:r>
        <w:t>8</w:t>
      </w:r>
      <w:r w:rsidR="00881EAE">
        <w:t>. HATÓSÁGOK ELÉRHETŐSÉGEI</w:t>
      </w:r>
      <w:bookmarkEnd w:id="18"/>
    </w:p>
    <w:p w14:paraId="6B03C5CC" w14:textId="5C54B1F9" w:rsidR="007119E4" w:rsidRPr="004148F2" w:rsidRDefault="00EC3147" w:rsidP="002A21C1">
      <w:pPr>
        <w:spacing w:after="120"/>
        <w:jc w:val="both"/>
        <w:rPr>
          <w:rFonts w:ascii="Garamond" w:hAnsi="Garamond" w:cs="Times New Roman"/>
        </w:rPr>
      </w:pPr>
      <w:r>
        <w:rPr>
          <w:rFonts w:ascii="Garamond" w:hAnsi="Garamond" w:cs="Times New Roman"/>
        </w:rPr>
        <w:t xml:space="preserve">8.1. </w:t>
      </w:r>
      <w:r w:rsidR="007119E4" w:rsidRPr="004148F2">
        <w:rPr>
          <w:rFonts w:ascii="Garamond" w:hAnsi="Garamond" w:cs="Times New Roman"/>
        </w:rPr>
        <w:t>Az Ajánlatkérő javasolja, hogy a gazdasági szereplők ajánlatuk összeállítását – különös tekintettel ajánlati áruk meghatározását – megelőzően tájékozódjanak a teljesítés helyén, az adózásra, a munkavállalók védelmére és munkafeltételekre, a környezetvédelemre, az egészségvédelemre és a fogyatékossággal élők esélyegyenlőségére irányadó feltételekről.</w:t>
      </w:r>
    </w:p>
    <w:p w14:paraId="0AC8117B" w14:textId="7DBFA766" w:rsidR="007119E4" w:rsidRPr="004148F2" w:rsidRDefault="00EC3147" w:rsidP="007119E4">
      <w:pPr>
        <w:jc w:val="both"/>
        <w:rPr>
          <w:rFonts w:ascii="Garamond" w:hAnsi="Garamond" w:cs="Times New Roman"/>
        </w:rPr>
      </w:pPr>
      <w:r>
        <w:rPr>
          <w:rFonts w:ascii="Garamond" w:hAnsi="Garamond" w:cs="Times New Roman"/>
        </w:rPr>
        <w:t xml:space="preserve">8.2. </w:t>
      </w:r>
      <w:r w:rsidR="007119E4" w:rsidRPr="004148F2">
        <w:rPr>
          <w:rFonts w:ascii="Garamond" w:hAnsi="Garamond" w:cs="Times New Roman"/>
        </w:rPr>
        <w:t>Azon Szervezetek (hatóságok) neve és elérhetősége, amelyektől a kötelezettségekről tájékoztatás kérhető a fenti területek kapcsán:</w:t>
      </w:r>
    </w:p>
    <w:p w14:paraId="38536497" w14:textId="77777777" w:rsidR="007119E4" w:rsidRPr="004148F2" w:rsidRDefault="007119E4" w:rsidP="007119E4">
      <w:pPr>
        <w:jc w:val="both"/>
        <w:rPr>
          <w:rFonts w:ascii="Garamond" w:hAnsi="Garamond"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3298"/>
        <w:gridCol w:w="3538"/>
      </w:tblGrid>
      <w:tr w:rsidR="00331F60" w:rsidRPr="004148F2" w14:paraId="5A84E993" w14:textId="77777777" w:rsidTr="004148F2">
        <w:trPr>
          <w:jc w:val="right"/>
        </w:trPr>
        <w:tc>
          <w:tcPr>
            <w:tcW w:w="2224" w:type="dxa"/>
            <w:tcBorders>
              <w:tl2br w:val="single" w:sz="4" w:space="0" w:color="auto"/>
            </w:tcBorders>
          </w:tcPr>
          <w:p w14:paraId="7246C494" w14:textId="77777777" w:rsidR="00331F60" w:rsidRPr="004148F2" w:rsidRDefault="00331F60" w:rsidP="00104A82">
            <w:pPr>
              <w:spacing w:before="60" w:after="60"/>
              <w:jc w:val="both"/>
              <w:rPr>
                <w:rFonts w:ascii="Garamond" w:hAnsi="Garamond" w:cs="Times New Roman"/>
                <w:b/>
              </w:rPr>
            </w:pPr>
          </w:p>
        </w:tc>
        <w:tc>
          <w:tcPr>
            <w:tcW w:w="3300" w:type="dxa"/>
          </w:tcPr>
          <w:p w14:paraId="1FF045CC"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Szervezet neve, címe</w:t>
            </w:r>
          </w:p>
        </w:tc>
        <w:tc>
          <w:tcPr>
            <w:tcW w:w="3538" w:type="dxa"/>
          </w:tcPr>
          <w:p w14:paraId="5FB26977"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Elérhetősége</w:t>
            </w:r>
          </w:p>
        </w:tc>
      </w:tr>
      <w:tr w:rsidR="00331F60" w:rsidRPr="004148F2" w14:paraId="16F283D2" w14:textId="77777777" w:rsidTr="004148F2">
        <w:trPr>
          <w:jc w:val="right"/>
        </w:trPr>
        <w:tc>
          <w:tcPr>
            <w:tcW w:w="2224" w:type="dxa"/>
            <w:vMerge w:val="restart"/>
            <w:vAlign w:val="center"/>
          </w:tcPr>
          <w:p w14:paraId="38018318"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lastRenderedPageBreak/>
              <w:t>Adózási kérdésekben</w:t>
            </w:r>
          </w:p>
        </w:tc>
        <w:tc>
          <w:tcPr>
            <w:tcW w:w="3300" w:type="dxa"/>
          </w:tcPr>
          <w:p w14:paraId="2D0F0FA1"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Nemzeti Adó- és Vámhivatal</w:t>
            </w:r>
          </w:p>
          <w:p w14:paraId="35D75A26"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Széchenyi u. 2.</w:t>
            </w:r>
          </w:p>
        </w:tc>
        <w:tc>
          <w:tcPr>
            <w:tcW w:w="3538" w:type="dxa"/>
            <w:vAlign w:val="center"/>
          </w:tcPr>
          <w:p w14:paraId="21AA224C" w14:textId="309A2FBD"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40</w:t>
            </w:r>
            <w:r w:rsidR="00881EAE">
              <w:rPr>
                <w:rFonts w:ascii="Garamond" w:hAnsi="Garamond" w:cs="Times New Roman"/>
              </w:rPr>
              <w:t> </w:t>
            </w:r>
            <w:r w:rsidRPr="004148F2">
              <w:rPr>
                <w:rFonts w:ascii="Garamond" w:hAnsi="Garamond" w:cs="Times New Roman"/>
              </w:rPr>
              <w:t>202</w:t>
            </w:r>
            <w:r w:rsidR="00881EAE">
              <w:rPr>
                <w:rFonts w:ascii="Garamond" w:hAnsi="Garamond" w:cs="Times New Roman"/>
              </w:rPr>
              <w:t xml:space="preserve"> </w:t>
            </w:r>
            <w:r w:rsidRPr="004148F2">
              <w:rPr>
                <w:rFonts w:ascii="Garamond" w:hAnsi="Garamond" w:cs="Times New Roman"/>
              </w:rPr>
              <w:t>122</w:t>
            </w:r>
          </w:p>
        </w:tc>
      </w:tr>
      <w:tr w:rsidR="00331F60" w:rsidRPr="004148F2" w14:paraId="635FEA36" w14:textId="77777777" w:rsidTr="004148F2">
        <w:trPr>
          <w:jc w:val="right"/>
        </w:trPr>
        <w:tc>
          <w:tcPr>
            <w:tcW w:w="2224" w:type="dxa"/>
            <w:vMerge/>
            <w:vAlign w:val="center"/>
          </w:tcPr>
          <w:p w14:paraId="70B7CA54" w14:textId="77777777" w:rsidR="00331F60" w:rsidRPr="004148F2" w:rsidRDefault="00331F60" w:rsidP="00104A82">
            <w:pPr>
              <w:spacing w:before="60" w:after="60"/>
              <w:jc w:val="both"/>
              <w:rPr>
                <w:rFonts w:ascii="Garamond" w:hAnsi="Garamond" w:cs="Times New Roman"/>
                <w:b/>
              </w:rPr>
            </w:pPr>
          </w:p>
        </w:tc>
        <w:tc>
          <w:tcPr>
            <w:tcW w:w="3300" w:type="dxa"/>
          </w:tcPr>
          <w:p w14:paraId="55D9FDD0"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NAV Dél-dunántúli Regionális Adó Főigazgatósága </w:t>
            </w:r>
          </w:p>
          <w:p w14:paraId="26EAF3CC"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Rákóczi út 52-56.</w:t>
            </w:r>
          </w:p>
        </w:tc>
        <w:tc>
          <w:tcPr>
            <w:tcW w:w="3538" w:type="dxa"/>
            <w:vAlign w:val="center"/>
          </w:tcPr>
          <w:p w14:paraId="1E97ADC8" w14:textId="5C777E05"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72</w:t>
            </w:r>
            <w:r w:rsidR="00881EAE">
              <w:rPr>
                <w:rFonts w:ascii="Garamond" w:hAnsi="Garamond" w:cs="Times New Roman"/>
              </w:rPr>
              <w:t> </w:t>
            </w:r>
            <w:r w:rsidRPr="004148F2">
              <w:rPr>
                <w:rFonts w:ascii="Garamond" w:hAnsi="Garamond" w:cs="Times New Roman"/>
              </w:rPr>
              <w:t>533</w:t>
            </w:r>
            <w:r w:rsidR="00881EAE">
              <w:rPr>
                <w:rFonts w:ascii="Garamond" w:hAnsi="Garamond" w:cs="Times New Roman"/>
              </w:rPr>
              <w:t xml:space="preserve"> </w:t>
            </w:r>
            <w:r w:rsidRPr="004148F2">
              <w:rPr>
                <w:rFonts w:ascii="Garamond" w:hAnsi="Garamond" w:cs="Times New Roman"/>
              </w:rPr>
              <w:t xml:space="preserve">500 </w:t>
            </w:r>
          </w:p>
          <w:p w14:paraId="3BF28EE0" w14:textId="36C2A6DA"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w:t>
            </w:r>
            <w:r w:rsidR="00881EAE">
              <w:rPr>
                <w:rFonts w:ascii="Garamond" w:hAnsi="Garamond" w:cs="Times New Roman"/>
              </w:rPr>
              <w:t> </w:t>
            </w:r>
            <w:r w:rsidRPr="004148F2">
              <w:rPr>
                <w:rFonts w:ascii="Garamond" w:hAnsi="Garamond" w:cs="Times New Roman"/>
              </w:rPr>
              <w:t>212</w:t>
            </w:r>
            <w:r w:rsidR="00881EAE">
              <w:rPr>
                <w:rFonts w:ascii="Garamond" w:hAnsi="Garamond" w:cs="Times New Roman"/>
              </w:rPr>
              <w:t xml:space="preserve"> </w:t>
            </w:r>
            <w:r w:rsidRPr="004148F2">
              <w:rPr>
                <w:rFonts w:ascii="Garamond" w:hAnsi="Garamond" w:cs="Times New Roman"/>
              </w:rPr>
              <w:t>133</w:t>
            </w:r>
          </w:p>
        </w:tc>
      </w:tr>
      <w:tr w:rsidR="00331F60" w:rsidRPr="004148F2" w14:paraId="1871DF78" w14:textId="77777777" w:rsidTr="004148F2">
        <w:trPr>
          <w:trHeight w:val="795"/>
          <w:jc w:val="right"/>
        </w:trPr>
        <w:tc>
          <w:tcPr>
            <w:tcW w:w="2224" w:type="dxa"/>
            <w:vMerge w:val="restart"/>
            <w:vAlign w:val="center"/>
          </w:tcPr>
          <w:p w14:paraId="71A8F45A"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Munkavállalók védelmére és munkafeltételekre vonatkozó kérdésekben</w:t>
            </w:r>
          </w:p>
        </w:tc>
        <w:tc>
          <w:tcPr>
            <w:tcW w:w="3300" w:type="dxa"/>
          </w:tcPr>
          <w:p w14:paraId="79B31F9F"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Nemzetgazdasági Minisztérium Munkafelügyeleti Főosztály, Munkavédelmi Tanácsadó Szolgálat</w:t>
            </w:r>
          </w:p>
          <w:p w14:paraId="67D10B93"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Kálmán Imre u. 2.</w:t>
            </w:r>
          </w:p>
        </w:tc>
        <w:tc>
          <w:tcPr>
            <w:tcW w:w="3538" w:type="dxa"/>
            <w:vAlign w:val="center"/>
          </w:tcPr>
          <w:p w14:paraId="59B5E722" w14:textId="1B4F00BE" w:rsidR="00331F60" w:rsidRPr="004148F2" w:rsidRDefault="000C5D05" w:rsidP="00104A82">
            <w:pPr>
              <w:spacing w:before="60" w:after="60"/>
              <w:jc w:val="both"/>
              <w:rPr>
                <w:rFonts w:ascii="Garamond" w:hAnsi="Garamond" w:cs="Times New Roman"/>
              </w:rPr>
            </w:pPr>
            <w:r w:rsidRPr="004148F2">
              <w:rPr>
                <w:rFonts w:ascii="Garamond" w:hAnsi="Garamond" w:cs="Times New Roman"/>
              </w:rPr>
              <w:t>Tel.: +36 80</w:t>
            </w:r>
            <w:r w:rsidR="00881EAE">
              <w:rPr>
                <w:rFonts w:ascii="Garamond" w:hAnsi="Garamond" w:cs="Times New Roman"/>
              </w:rPr>
              <w:t> </w:t>
            </w:r>
            <w:r w:rsidRPr="004148F2">
              <w:rPr>
                <w:rFonts w:ascii="Garamond" w:hAnsi="Garamond" w:cs="Times New Roman"/>
              </w:rPr>
              <w:t>204</w:t>
            </w:r>
            <w:r w:rsidR="00881EAE">
              <w:rPr>
                <w:rFonts w:ascii="Garamond" w:hAnsi="Garamond" w:cs="Times New Roman"/>
              </w:rPr>
              <w:t xml:space="preserve"> </w:t>
            </w:r>
            <w:r w:rsidRPr="004148F2">
              <w:rPr>
                <w:rFonts w:ascii="Garamond" w:hAnsi="Garamond" w:cs="Times New Roman"/>
              </w:rPr>
              <w:t>292</w:t>
            </w:r>
          </w:p>
          <w:p w14:paraId="3270F04C"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p>
          <w:p w14:paraId="31BF717F" w14:textId="77777777" w:rsidR="00331F60" w:rsidRPr="004148F2" w:rsidRDefault="00DD7A45" w:rsidP="00104A82">
            <w:pPr>
              <w:spacing w:before="60" w:after="60"/>
              <w:jc w:val="both"/>
              <w:rPr>
                <w:rFonts w:ascii="Garamond" w:hAnsi="Garamond" w:cs="Times New Roman"/>
              </w:rPr>
            </w:pPr>
            <w:hyperlink r:id="rId13" w:history="1">
              <w:r w:rsidR="00331F60" w:rsidRPr="004148F2">
                <w:rPr>
                  <w:rStyle w:val="Hiperhivatkozs"/>
                  <w:rFonts w:ascii="Garamond" w:hAnsi="Garamond" w:cs="Times New Roman"/>
                </w:rPr>
                <w:t>munkafelugy-info@ngm.gov.hu</w:t>
              </w:r>
            </w:hyperlink>
            <w:r w:rsidR="00331F60" w:rsidRPr="004148F2">
              <w:rPr>
                <w:rFonts w:ascii="Garamond" w:hAnsi="Garamond" w:cs="Times New Roman"/>
              </w:rPr>
              <w:t xml:space="preserve"> </w:t>
            </w:r>
          </w:p>
        </w:tc>
      </w:tr>
      <w:tr w:rsidR="00331F60" w:rsidRPr="004148F2" w14:paraId="17212F94" w14:textId="77777777" w:rsidTr="004148F2">
        <w:trPr>
          <w:trHeight w:val="795"/>
          <w:jc w:val="right"/>
        </w:trPr>
        <w:tc>
          <w:tcPr>
            <w:tcW w:w="2224" w:type="dxa"/>
            <w:vMerge/>
            <w:vAlign w:val="center"/>
          </w:tcPr>
          <w:p w14:paraId="6396B943" w14:textId="77777777" w:rsidR="00331F60" w:rsidRPr="004148F2" w:rsidRDefault="00331F60" w:rsidP="00104A82">
            <w:pPr>
              <w:spacing w:before="60" w:after="60"/>
              <w:jc w:val="both"/>
              <w:rPr>
                <w:rFonts w:ascii="Garamond" w:hAnsi="Garamond" w:cs="Times New Roman"/>
                <w:b/>
              </w:rPr>
            </w:pPr>
          </w:p>
        </w:tc>
        <w:tc>
          <w:tcPr>
            <w:tcW w:w="3300" w:type="dxa"/>
          </w:tcPr>
          <w:p w14:paraId="284E21CC"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Baranya Megyei Kormányhivatal Foglalkoztatási Főosztályának Munkavédelmi és Munkaügyi Ellenőrzési Osztálya</w:t>
            </w:r>
          </w:p>
          <w:p w14:paraId="58735C82"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Király u. 46.</w:t>
            </w:r>
          </w:p>
        </w:tc>
        <w:tc>
          <w:tcPr>
            <w:tcW w:w="3538" w:type="dxa"/>
            <w:vAlign w:val="center"/>
          </w:tcPr>
          <w:p w14:paraId="5CB0D96A" w14:textId="145C1988"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72</w:t>
            </w:r>
            <w:r w:rsidR="00881EAE">
              <w:rPr>
                <w:rFonts w:ascii="Garamond" w:hAnsi="Garamond" w:cs="Times New Roman"/>
              </w:rPr>
              <w:t> </w:t>
            </w:r>
            <w:r w:rsidRPr="004148F2">
              <w:rPr>
                <w:rFonts w:ascii="Garamond" w:hAnsi="Garamond" w:cs="Times New Roman"/>
              </w:rPr>
              <w:t>506</w:t>
            </w:r>
            <w:r w:rsidR="00881EAE">
              <w:rPr>
                <w:rFonts w:ascii="Garamond" w:hAnsi="Garamond" w:cs="Times New Roman"/>
              </w:rPr>
              <w:t xml:space="preserve"> </w:t>
            </w:r>
            <w:r w:rsidRPr="004148F2">
              <w:rPr>
                <w:rFonts w:ascii="Garamond" w:hAnsi="Garamond" w:cs="Times New Roman"/>
              </w:rPr>
              <w:t>841</w:t>
            </w:r>
          </w:p>
          <w:p w14:paraId="0791B0D2" w14:textId="365261E1"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w:t>
            </w:r>
            <w:r w:rsidR="00881EAE">
              <w:rPr>
                <w:rFonts w:ascii="Garamond" w:hAnsi="Garamond" w:cs="Times New Roman"/>
              </w:rPr>
              <w:t> </w:t>
            </w:r>
            <w:r w:rsidRPr="004148F2">
              <w:rPr>
                <w:rFonts w:ascii="Garamond" w:hAnsi="Garamond" w:cs="Times New Roman"/>
              </w:rPr>
              <w:t>539</w:t>
            </w:r>
            <w:r w:rsidR="00881EAE">
              <w:rPr>
                <w:rFonts w:ascii="Garamond" w:hAnsi="Garamond" w:cs="Times New Roman"/>
              </w:rPr>
              <w:t xml:space="preserve"> </w:t>
            </w:r>
            <w:r w:rsidRPr="004148F2">
              <w:rPr>
                <w:rFonts w:ascii="Garamond" w:hAnsi="Garamond" w:cs="Times New Roman"/>
              </w:rPr>
              <w:t>099</w:t>
            </w:r>
          </w:p>
          <w:p w14:paraId="7B391EAF"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p>
          <w:p w14:paraId="595B1AD4" w14:textId="77777777" w:rsidR="00331F60" w:rsidRPr="004148F2" w:rsidRDefault="00DD7A45" w:rsidP="00104A82">
            <w:pPr>
              <w:spacing w:before="60" w:after="60"/>
              <w:jc w:val="both"/>
              <w:rPr>
                <w:rFonts w:ascii="Garamond" w:hAnsi="Garamond" w:cs="Times New Roman"/>
              </w:rPr>
            </w:pPr>
            <w:hyperlink r:id="rId14" w:history="1">
              <w:r w:rsidR="00331F60" w:rsidRPr="004148F2">
                <w:rPr>
                  <w:rStyle w:val="Hiperhivatkozs"/>
                  <w:rFonts w:ascii="Garamond" w:hAnsi="Garamond" w:cs="Times New Roman"/>
                </w:rPr>
                <w:t>baranya-kh-mmszsz-mu@ommf.gov.hu</w:t>
              </w:r>
            </w:hyperlink>
          </w:p>
        </w:tc>
      </w:tr>
      <w:tr w:rsidR="00331F60" w:rsidRPr="004148F2" w14:paraId="7CA6E78F" w14:textId="77777777" w:rsidTr="004148F2">
        <w:trPr>
          <w:jc w:val="right"/>
        </w:trPr>
        <w:tc>
          <w:tcPr>
            <w:tcW w:w="2224" w:type="dxa"/>
            <w:vMerge w:val="restart"/>
            <w:vAlign w:val="center"/>
          </w:tcPr>
          <w:p w14:paraId="6F2AFE34"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Környezetvédelmi kérdésekben</w:t>
            </w:r>
          </w:p>
        </w:tc>
        <w:tc>
          <w:tcPr>
            <w:tcW w:w="3300" w:type="dxa"/>
          </w:tcPr>
          <w:p w14:paraId="5F670EFE"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Baranya Megyei Kormányhivatal Környezetvédelmi és Természetvédelmi Főosztály</w:t>
            </w:r>
          </w:p>
          <w:p w14:paraId="0FB71B17"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Papnövelde utca 13-15.</w:t>
            </w:r>
          </w:p>
        </w:tc>
        <w:tc>
          <w:tcPr>
            <w:tcW w:w="3538" w:type="dxa"/>
          </w:tcPr>
          <w:p w14:paraId="7E96FBA5" w14:textId="4F5284E0"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72</w:t>
            </w:r>
            <w:r w:rsidR="00881EAE">
              <w:rPr>
                <w:rFonts w:ascii="Garamond" w:hAnsi="Garamond" w:cs="Times New Roman"/>
              </w:rPr>
              <w:t> </w:t>
            </w:r>
            <w:r w:rsidRPr="004148F2">
              <w:rPr>
                <w:rFonts w:ascii="Garamond" w:hAnsi="Garamond" w:cs="Times New Roman"/>
              </w:rPr>
              <w:t>567</w:t>
            </w:r>
            <w:r w:rsidR="00881EAE">
              <w:rPr>
                <w:rFonts w:ascii="Garamond" w:hAnsi="Garamond" w:cs="Times New Roman"/>
              </w:rPr>
              <w:t xml:space="preserve"> </w:t>
            </w:r>
            <w:r w:rsidRPr="004148F2">
              <w:rPr>
                <w:rFonts w:ascii="Garamond" w:hAnsi="Garamond" w:cs="Times New Roman"/>
              </w:rPr>
              <w:t>100</w:t>
            </w:r>
          </w:p>
          <w:p w14:paraId="0140F549" w14:textId="4DC420A8"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w:t>
            </w:r>
            <w:r w:rsidR="00881EAE">
              <w:rPr>
                <w:rFonts w:ascii="Garamond" w:hAnsi="Garamond" w:cs="Times New Roman"/>
              </w:rPr>
              <w:t> </w:t>
            </w:r>
            <w:r w:rsidRPr="004148F2">
              <w:rPr>
                <w:rFonts w:ascii="Garamond" w:hAnsi="Garamond" w:cs="Times New Roman"/>
              </w:rPr>
              <w:t>567</w:t>
            </w:r>
            <w:r w:rsidR="00881EAE">
              <w:rPr>
                <w:rFonts w:ascii="Garamond" w:hAnsi="Garamond" w:cs="Times New Roman"/>
              </w:rPr>
              <w:t xml:space="preserve"> </w:t>
            </w:r>
            <w:r w:rsidRPr="004148F2">
              <w:rPr>
                <w:rFonts w:ascii="Garamond" w:hAnsi="Garamond" w:cs="Times New Roman"/>
              </w:rPr>
              <w:t>103</w:t>
            </w:r>
          </w:p>
          <w:p w14:paraId="340EAD3D"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E-mail:</w:t>
            </w:r>
          </w:p>
          <w:p w14:paraId="3218CE16" w14:textId="77777777" w:rsidR="00331F60" w:rsidRPr="004148F2" w:rsidRDefault="00DD7A45" w:rsidP="00104A82">
            <w:pPr>
              <w:spacing w:before="60" w:after="60"/>
              <w:jc w:val="both"/>
              <w:rPr>
                <w:rFonts w:ascii="Garamond" w:hAnsi="Garamond" w:cs="Times New Roman"/>
              </w:rPr>
            </w:pPr>
            <w:hyperlink r:id="rId15" w:history="1">
              <w:r w:rsidR="00331F60" w:rsidRPr="004148F2">
                <w:rPr>
                  <w:rStyle w:val="Hiperhivatkozs"/>
                  <w:rFonts w:ascii="Garamond" w:hAnsi="Garamond" w:cs="Times New Roman"/>
                </w:rPr>
                <w:t>kornyezetvedelem@baranya.gov.hu</w:t>
              </w:r>
            </w:hyperlink>
          </w:p>
        </w:tc>
      </w:tr>
      <w:tr w:rsidR="00331F60" w:rsidRPr="004148F2" w14:paraId="36FC7AA2" w14:textId="77777777" w:rsidTr="004148F2">
        <w:trPr>
          <w:jc w:val="right"/>
        </w:trPr>
        <w:tc>
          <w:tcPr>
            <w:tcW w:w="2224" w:type="dxa"/>
            <w:vMerge/>
            <w:vAlign w:val="center"/>
          </w:tcPr>
          <w:p w14:paraId="2A0E5F09" w14:textId="77777777" w:rsidR="00331F60" w:rsidRPr="004148F2" w:rsidRDefault="00331F60" w:rsidP="00104A82">
            <w:pPr>
              <w:spacing w:before="60" w:after="60"/>
              <w:jc w:val="both"/>
              <w:rPr>
                <w:rFonts w:ascii="Garamond" w:hAnsi="Garamond" w:cs="Times New Roman"/>
                <w:b/>
              </w:rPr>
            </w:pPr>
          </w:p>
        </w:tc>
        <w:tc>
          <w:tcPr>
            <w:tcW w:w="3300" w:type="dxa"/>
            <w:vAlign w:val="center"/>
          </w:tcPr>
          <w:p w14:paraId="0460A4BB"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Dél-dunántúli Vízügyi Igazgatóság</w:t>
            </w:r>
          </w:p>
          <w:p w14:paraId="0A9C3FDA"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7623 Pécs, Köztársaság tér 7.</w:t>
            </w:r>
          </w:p>
        </w:tc>
        <w:tc>
          <w:tcPr>
            <w:tcW w:w="3538" w:type="dxa"/>
          </w:tcPr>
          <w:p w14:paraId="274A3E3A" w14:textId="4D8332A6"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72</w:t>
            </w:r>
            <w:r w:rsidR="00881EAE">
              <w:rPr>
                <w:rFonts w:ascii="Garamond" w:hAnsi="Garamond" w:cs="Times New Roman"/>
              </w:rPr>
              <w:t> </w:t>
            </w:r>
            <w:r w:rsidRPr="004148F2">
              <w:rPr>
                <w:rFonts w:ascii="Garamond" w:hAnsi="Garamond" w:cs="Times New Roman"/>
              </w:rPr>
              <w:t>506</w:t>
            </w:r>
            <w:r w:rsidR="00881EAE">
              <w:rPr>
                <w:rFonts w:ascii="Garamond" w:hAnsi="Garamond" w:cs="Times New Roman"/>
              </w:rPr>
              <w:t xml:space="preserve"> </w:t>
            </w:r>
            <w:r w:rsidRPr="004148F2">
              <w:rPr>
                <w:rFonts w:ascii="Garamond" w:hAnsi="Garamond" w:cs="Times New Roman"/>
              </w:rPr>
              <w:t>300</w:t>
            </w:r>
          </w:p>
          <w:p w14:paraId="6641FB1A" w14:textId="48598276"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w:t>
            </w:r>
            <w:r w:rsidR="00881EAE">
              <w:rPr>
                <w:rFonts w:ascii="Garamond" w:hAnsi="Garamond" w:cs="Times New Roman"/>
              </w:rPr>
              <w:t> </w:t>
            </w:r>
            <w:r w:rsidRPr="004148F2">
              <w:rPr>
                <w:rFonts w:ascii="Garamond" w:hAnsi="Garamond" w:cs="Times New Roman"/>
              </w:rPr>
              <w:t>506</w:t>
            </w:r>
            <w:r w:rsidR="00881EAE">
              <w:rPr>
                <w:rFonts w:ascii="Garamond" w:hAnsi="Garamond" w:cs="Times New Roman"/>
              </w:rPr>
              <w:t xml:space="preserve"> </w:t>
            </w:r>
            <w:r w:rsidRPr="004148F2">
              <w:rPr>
                <w:rFonts w:ascii="Garamond" w:hAnsi="Garamond" w:cs="Times New Roman"/>
              </w:rPr>
              <w:t>350</w:t>
            </w:r>
          </w:p>
          <w:p w14:paraId="0C4B11F4"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E-mail:</w:t>
            </w:r>
            <w:r w:rsidRPr="004148F2">
              <w:rPr>
                <w:rFonts w:ascii="Garamond" w:hAnsi="Garamond" w:cs="Times New Roman"/>
              </w:rPr>
              <w:tab/>
              <w:t xml:space="preserve"> </w:t>
            </w:r>
            <w:hyperlink r:id="rId16" w:history="1">
              <w:r w:rsidRPr="004148F2">
                <w:rPr>
                  <w:rStyle w:val="Hiperhivatkozs"/>
                  <w:rFonts w:ascii="Garamond" w:hAnsi="Garamond" w:cs="Times New Roman"/>
                </w:rPr>
                <w:t>titkarsag@ddvizig.hu</w:t>
              </w:r>
            </w:hyperlink>
          </w:p>
        </w:tc>
      </w:tr>
      <w:tr w:rsidR="00331F60" w:rsidRPr="004148F2" w14:paraId="5D548019" w14:textId="77777777" w:rsidTr="004148F2">
        <w:trPr>
          <w:jc w:val="right"/>
        </w:trPr>
        <w:tc>
          <w:tcPr>
            <w:tcW w:w="2224" w:type="dxa"/>
            <w:vAlign w:val="center"/>
          </w:tcPr>
          <w:p w14:paraId="0EF96D26"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Egészségvédelmi kérdésekben</w:t>
            </w:r>
          </w:p>
        </w:tc>
        <w:tc>
          <w:tcPr>
            <w:tcW w:w="3300" w:type="dxa"/>
          </w:tcPr>
          <w:p w14:paraId="11DD0B8C"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Országos Tisztiorvosi Hivatal Munkahigiénés és Foglalkozás-egészségügyi Főosztály</w:t>
            </w:r>
          </w:p>
          <w:p w14:paraId="6810AAEF"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1096 Budapest, Nagyvárad tér 2.</w:t>
            </w:r>
          </w:p>
        </w:tc>
        <w:tc>
          <w:tcPr>
            <w:tcW w:w="3538" w:type="dxa"/>
            <w:vAlign w:val="center"/>
          </w:tcPr>
          <w:p w14:paraId="627A920D" w14:textId="732C11C2"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1</w:t>
            </w:r>
            <w:r w:rsidR="00881EAE">
              <w:rPr>
                <w:rFonts w:ascii="Garamond" w:hAnsi="Garamond" w:cs="Times New Roman"/>
              </w:rPr>
              <w:t> </w:t>
            </w:r>
            <w:r w:rsidRPr="004148F2">
              <w:rPr>
                <w:rFonts w:ascii="Garamond" w:hAnsi="Garamond" w:cs="Times New Roman"/>
              </w:rPr>
              <w:t>459</w:t>
            </w:r>
            <w:r w:rsidR="00881EAE">
              <w:rPr>
                <w:rFonts w:ascii="Garamond" w:hAnsi="Garamond" w:cs="Times New Roman"/>
              </w:rPr>
              <w:t xml:space="preserve"> </w:t>
            </w:r>
            <w:r w:rsidRPr="004148F2">
              <w:rPr>
                <w:rFonts w:ascii="Garamond" w:hAnsi="Garamond" w:cs="Times New Roman"/>
              </w:rPr>
              <w:t>3050</w:t>
            </w:r>
          </w:p>
          <w:p w14:paraId="1341E6E6" w14:textId="416EEB98"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1</w:t>
            </w:r>
            <w:r w:rsidR="00881EAE">
              <w:rPr>
                <w:rFonts w:ascii="Garamond" w:hAnsi="Garamond" w:cs="Times New Roman"/>
              </w:rPr>
              <w:t> </w:t>
            </w:r>
            <w:r w:rsidRPr="004148F2">
              <w:rPr>
                <w:rFonts w:ascii="Garamond" w:hAnsi="Garamond" w:cs="Times New Roman"/>
              </w:rPr>
              <w:t>459</w:t>
            </w:r>
            <w:r w:rsidR="00881EAE">
              <w:rPr>
                <w:rFonts w:ascii="Garamond" w:hAnsi="Garamond" w:cs="Times New Roman"/>
              </w:rPr>
              <w:t xml:space="preserve"> </w:t>
            </w:r>
            <w:r w:rsidRPr="004148F2">
              <w:rPr>
                <w:rFonts w:ascii="Garamond" w:hAnsi="Garamond" w:cs="Times New Roman"/>
              </w:rPr>
              <w:t>3059</w:t>
            </w:r>
          </w:p>
          <w:p w14:paraId="6243C7CA"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hyperlink r:id="rId17" w:history="1">
              <w:r w:rsidRPr="004148F2">
                <w:rPr>
                  <w:rStyle w:val="Hiperhivatkozs"/>
                  <w:rFonts w:ascii="Garamond" w:hAnsi="Garamond" w:cs="Times New Roman"/>
                </w:rPr>
                <w:t>titkarsag@omfi.hu</w:t>
              </w:r>
            </w:hyperlink>
          </w:p>
        </w:tc>
      </w:tr>
      <w:tr w:rsidR="00331F60" w:rsidRPr="004148F2" w14:paraId="5EA7E4E9" w14:textId="77777777" w:rsidTr="004148F2">
        <w:trPr>
          <w:jc w:val="right"/>
        </w:trPr>
        <w:tc>
          <w:tcPr>
            <w:tcW w:w="2224" w:type="dxa"/>
            <w:vAlign w:val="center"/>
          </w:tcPr>
          <w:p w14:paraId="0DC3389E"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Fogyatékossággal élők esélyegyenlőségére vonatkozó kérdésekben</w:t>
            </w:r>
          </w:p>
        </w:tc>
        <w:tc>
          <w:tcPr>
            <w:tcW w:w="3300" w:type="dxa"/>
            <w:vAlign w:val="center"/>
          </w:tcPr>
          <w:p w14:paraId="155FD0B4"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Emberi Erőforrások Minisztéri</w:t>
            </w:r>
            <w:r w:rsidR="004148F2">
              <w:rPr>
                <w:rFonts w:ascii="Garamond" w:hAnsi="Garamond" w:cs="Times New Roman"/>
              </w:rPr>
              <w:t>-</w:t>
            </w:r>
            <w:r w:rsidRPr="004148F2">
              <w:rPr>
                <w:rFonts w:ascii="Garamond" w:hAnsi="Garamond" w:cs="Times New Roman"/>
              </w:rPr>
              <w:t>uma</w:t>
            </w:r>
          </w:p>
          <w:p w14:paraId="17D651ED"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Akadémia u. 3.</w:t>
            </w:r>
          </w:p>
        </w:tc>
        <w:tc>
          <w:tcPr>
            <w:tcW w:w="3538" w:type="dxa"/>
            <w:vAlign w:val="center"/>
          </w:tcPr>
          <w:p w14:paraId="14119DFC" w14:textId="272A37EA"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1</w:t>
            </w:r>
            <w:r w:rsidR="00881EAE">
              <w:rPr>
                <w:rFonts w:ascii="Garamond" w:hAnsi="Garamond" w:cs="Times New Roman"/>
              </w:rPr>
              <w:t> </w:t>
            </w:r>
            <w:r w:rsidRPr="004148F2">
              <w:rPr>
                <w:rFonts w:ascii="Garamond" w:hAnsi="Garamond" w:cs="Times New Roman"/>
              </w:rPr>
              <w:t>795</w:t>
            </w:r>
            <w:r w:rsidR="00881EAE">
              <w:rPr>
                <w:rFonts w:ascii="Garamond" w:hAnsi="Garamond" w:cs="Times New Roman"/>
              </w:rPr>
              <w:t xml:space="preserve"> </w:t>
            </w:r>
            <w:r w:rsidRPr="004148F2">
              <w:rPr>
                <w:rFonts w:ascii="Garamond" w:hAnsi="Garamond" w:cs="Times New Roman"/>
              </w:rPr>
              <w:t>1200</w:t>
            </w:r>
          </w:p>
          <w:p w14:paraId="02E67875"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hyperlink r:id="rId18" w:history="1">
              <w:r w:rsidRPr="004148F2">
                <w:rPr>
                  <w:rStyle w:val="Hiperhivatkozs"/>
                  <w:rFonts w:ascii="Garamond" w:hAnsi="Garamond" w:cs="Times New Roman"/>
                </w:rPr>
                <w:t>ugyfelszolgalat@emmi.gov.hu</w:t>
              </w:r>
            </w:hyperlink>
          </w:p>
        </w:tc>
      </w:tr>
    </w:tbl>
    <w:p w14:paraId="6A05B8A1" w14:textId="77777777" w:rsidR="006E1BBF" w:rsidRPr="004148F2" w:rsidRDefault="006E1BBF" w:rsidP="006E1BBF">
      <w:pPr>
        <w:jc w:val="both"/>
        <w:rPr>
          <w:rFonts w:ascii="Garamond" w:hAnsi="Garamond" w:cs="Times New Roman"/>
        </w:rPr>
      </w:pPr>
    </w:p>
    <w:p w14:paraId="1CBD1294" w14:textId="7751D0BB" w:rsidR="002A21C1" w:rsidRPr="009B699E" w:rsidRDefault="00EC3147" w:rsidP="00EC3147">
      <w:pPr>
        <w:jc w:val="both"/>
        <w:rPr>
          <w:rFonts w:ascii="Garamond" w:hAnsi="Garamond" w:cs="Times New Roman"/>
        </w:rPr>
      </w:pPr>
      <w:r>
        <w:rPr>
          <w:rFonts w:ascii="Garamond" w:hAnsi="Garamond" w:cs="Times New Roman"/>
        </w:rPr>
        <w:t>8</w:t>
      </w:r>
      <w:r w:rsidR="006E1BBF" w:rsidRPr="004148F2">
        <w:rPr>
          <w:rFonts w:ascii="Garamond" w:hAnsi="Garamond" w:cs="Times New Roman"/>
        </w:rPr>
        <w:t>.4. Az ajánlat elkészítésével, benyújtásával és egyébként a közbeszerzési eljárásban való részvétellel kapcsolatban felmerülő költségeket az ajánlattevők maguk viselik és ezek részben vagy egészben történő megtérítésére az ajánlatkérő nem kötelezhető.</w:t>
      </w:r>
    </w:p>
    <w:p w14:paraId="754D5747" w14:textId="3CE30ED0" w:rsidR="00C66675" w:rsidRPr="007F61FD" w:rsidRDefault="00B9544F" w:rsidP="009B699E">
      <w:pPr>
        <w:pStyle w:val="Stlus2"/>
        <w:spacing w:after="120"/>
      </w:pPr>
      <w:bookmarkStart w:id="19" w:name="_Toc490729109"/>
      <w:r>
        <w:t>9.</w:t>
      </w:r>
      <w:r w:rsidR="006D531A">
        <w:t xml:space="preserve"> AZ AJÁNLATOK BEÉRKEZÉSE</w:t>
      </w:r>
      <w:r w:rsidR="00C66675" w:rsidRPr="007F61FD">
        <w:t>, BONTÁSA</w:t>
      </w:r>
      <w:bookmarkEnd w:id="19"/>
    </w:p>
    <w:p w14:paraId="6AF9EB61" w14:textId="03A0D9C5" w:rsidR="00B9544F" w:rsidRPr="00B9544F" w:rsidRDefault="00B9544F" w:rsidP="002A21C1">
      <w:pPr>
        <w:spacing w:after="120"/>
        <w:jc w:val="both"/>
        <w:rPr>
          <w:rFonts w:ascii="Garamond" w:hAnsi="Garamond" w:cs="Times New Roman"/>
        </w:rPr>
      </w:pPr>
      <w:r>
        <w:rPr>
          <w:rFonts w:ascii="Garamond" w:hAnsi="Garamond" w:cs="Times New Roman"/>
        </w:rPr>
        <w:t>9.1</w:t>
      </w:r>
      <w:r w:rsidR="00C66675" w:rsidRPr="00725774">
        <w:rPr>
          <w:rFonts w:ascii="Garamond" w:hAnsi="Garamond" w:cs="Times New Roman"/>
        </w:rPr>
        <w:t>. Az aj</w:t>
      </w:r>
      <w:r w:rsidR="005536E8" w:rsidRPr="00725774">
        <w:rPr>
          <w:rFonts w:ascii="Garamond" w:hAnsi="Garamond" w:cs="Times New Roman"/>
        </w:rPr>
        <w:t>ánlatok beérkezésének határidejét</w:t>
      </w:r>
      <w:r w:rsidR="00C66675" w:rsidRPr="00725774">
        <w:rPr>
          <w:rFonts w:ascii="Garamond" w:hAnsi="Garamond" w:cs="Times New Roman"/>
        </w:rPr>
        <w:t xml:space="preserve">, </w:t>
      </w:r>
      <w:r>
        <w:rPr>
          <w:rFonts w:ascii="Garamond" w:hAnsi="Garamond" w:cs="Times New Roman"/>
        </w:rPr>
        <w:t xml:space="preserve">helyét, </w:t>
      </w:r>
      <w:r w:rsidR="00C66675" w:rsidRPr="00725774">
        <w:rPr>
          <w:rFonts w:ascii="Garamond" w:hAnsi="Garamond" w:cs="Times New Roman"/>
        </w:rPr>
        <w:t>az aján</w:t>
      </w:r>
      <w:r w:rsidR="005536E8" w:rsidRPr="00725774">
        <w:rPr>
          <w:rFonts w:ascii="Garamond" w:hAnsi="Garamond" w:cs="Times New Roman"/>
        </w:rPr>
        <w:t xml:space="preserve">latok bontásának időpontját, </w:t>
      </w:r>
      <w:r>
        <w:rPr>
          <w:rFonts w:ascii="Garamond" w:hAnsi="Garamond" w:cs="Times New Roman"/>
        </w:rPr>
        <w:t xml:space="preserve">helyszínét, </w:t>
      </w:r>
      <w:r w:rsidR="005536E8" w:rsidRPr="00725774">
        <w:rPr>
          <w:rFonts w:ascii="Garamond" w:hAnsi="Garamond" w:cs="Times New Roman"/>
        </w:rPr>
        <w:t xml:space="preserve">valamint a bontással kapcsolatos információkat az ajánlati felhívás </w:t>
      </w:r>
      <w:r>
        <w:rPr>
          <w:rFonts w:ascii="Garamond" w:hAnsi="Garamond" w:cs="Times New Roman"/>
        </w:rPr>
        <w:t>IV.2.2) és IV.2.7)</w:t>
      </w:r>
      <w:r w:rsidR="005536E8" w:rsidRPr="00725774">
        <w:rPr>
          <w:rFonts w:ascii="Garamond" w:hAnsi="Garamond" w:cs="Times New Roman"/>
        </w:rPr>
        <w:t xml:space="preserve"> pontja</w:t>
      </w:r>
      <w:r>
        <w:rPr>
          <w:rFonts w:ascii="Garamond" w:hAnsi="Garamond" w:cs="Times New Roman"/>
        </w:rPr>
        <w:t>i tartalmazzák</w:t>
      </w:r>
      <w:r w:rsidR="005536E8" w:rsidRPr="00725774">
        <w:rPr>
          <w:rFonts w:ascii="Garamond" w:hAnsi="Garamond" w:cs="Times New Roman"/>
        </w:rPr>
        <w:t>.</w:t>
      </w:r>
    </w:p>
    <w:p w14:paraId="09B93A66" w14:textId="28D1BA3B" w:rsidR="000C5D05" w:rsidRPr="00725774" w:rsidRDefault="00B9544F" w:rsidP="002A21C1">
      <w:pPr>
        <w:spacing w:after="120"/>
        <w:jc w:val="both"/>
        <w:rPr>
          <w:rFonts w:ascii="Garamond" w:hAnsi="Garamond" w:cs="Times New Roman"/>
        </w:rPr>
      </w:pPr>
      <w:r>
        <w:rPr>
          <w:rFonts w:ascii="Garamond" w:hAnsi="Garamond" w:cs="Times New Roman"/>
        </w:rPr>
        <w:t>9.2</w:t>
      </w:r>
      <w:r w:rsidR="006F5153" w:rsidRPr="00725774">
        <w:rPr>
          <w:rFonts w:ascii="Garamond" w:hAnsi="Garamond" w:cs="Times New Roman"/>
        </w:rPr>
        <w:t xml:space="preserve">. </w:t>
      </w:r>
      <w:r w:rsidR="003A48D6" w:rsidRPr="00725774">
        <w:rPr>
          <w:rFonts w:ascii="Garamond" w:hAnsi="Garamond" w:cs="Times New Roman"/>
        </w:rPr>
        <w:t>A gazdasági szereplő a benyújtás után ajánlatát módosíthatja, visszavonhatja, esetleg újra beadhatja az ajánlattételi határidő lejártáig. Az ajánlattételi határidő lejártát követően a benyújtott ajánlat az Ajánlatkérő hozzájárulásával sem módosítható.</w:t>
      </w:r>
    </w:p>
    <w:p w14:paraId="4624CFDC" w14:textId="013EE720" w:rsidR="000C5D05" w:rsidRPr="00725774" w:rsidRDefault="00B9544F" w:rsidP="002A21C1">
      <w:pPr>
        <w:spacing w:after="120"/>
        <w:jc w:val="both"/>
        <w:rPr>
          <w:rFonts w:ascii="Garamond" w:hAnsi="Garamond" w:cs="Times New Roman"/>
        </w:rPr>
      </w:pPr>
      <w:r>
        <w:rPr>
          <w:rFonts w:ascii="Garamond" w:hAnsi="Garamond" w:cs="Times New Roman"/>
        </w:rPr>
        <w:lastRenderedPageBreak/>
        <w:t>9.3.</w:t>
      </w:r>
      <w:r w:rsidR="003A48D6" w:rsidRPr="00725774">
        <w:rPr>
          <w:rFonts w:ascii="Garamond" w:hAnsi="Garamond" w:cs="Times New Roman"/>
        </w:rPr>
        <w:t xml:space="preserve"> Az ajánlatokat tartalmazó iratok felbontását az Ajánlatkérő képviselője az ajánlattételi határidő lejártakor kezdi meg, </w:t>
      </w:r>
      <w:r>
        <w:rPr>
          <w:rFonts w:ascii="Garamond" w:hAnsi="Garamond" w:cs="Times New Roman"/>
        </w:rPr>
        <w:t>az ajánlati felhívás IV.2.7)</w:t>
      </w:r>
      <w:r w:rsidR="005536E8" w:rsidRPr="00725774">
        <w:rPr>
          <w:rFonts w:ascii="Garamond" w:hAnsi="Garamond" w:cs="Times New Roman"/>
        </w:rPr>
        <w:t xml:space="preserve"> pontjá</w:t>
      </w:r>
      <w:r w:rsidR="003A48D6" w:rsidRPr="00725774">
        <w:rPr>
          <w:rFonts w:ascii="Garamond" w:hAnsi="Garamond" w:cs="Times New Roman"/>
        </w:rPr>
        <w:t xml:space="preserve">ban megjelölt helyszínen. </w:t>
      </w:r>
    </w:p>
    <w:p w14:paraId="78CADBCB" w14:textId="0ED8A8D8" w:rsidR="000C5D05" w:rsidRPr="00725774" w:rsidRDefault="00B9544F" w:rsidP="002A21C1">
      <w:pPr>
        <w:spacing w:after="120"/>
        <w:jc w:val="both"/>
        <w:rPr>
          <w:rFonts w:ascii="Garamond" w:hAnsi="Garamond" w:cs="Times New Roman"/>
        </w:rPr>
      </w:pPr>
      <w:r>
        <w:rPr>
          <w:rFonts w:ascii="Garamond" w:hAnsi="Garamond" w:cs="Times New Roman"/>
        </w:rPr>
        <w:t>9.4.</w:t>
      </w:r>
      <w:r w:rsidR="003A48D6" w:rsidRPr="00725774">
        <w:rPr>
          <w:rFonts w:ascii="Garamond" w:hAnsi="Garamond" w:cs="Times New Roman"/>
        </w:rPr>
        <w:t xml:space="preserve"> </w:t>
      </w:r>
      <w:r w:rsidR="006F5153" w:rsidRPr="00725774">
        <w:rPr>
          <w:rFonts w:ascii="Garamond" w:hAnsi="Garamond" w:cs="Times New Roman"/>
        </w:rPr>
        <w:t xml:space="preserve">Felhívjuk az </w:t>
      </w:r>
      <w:r w:rsidR="003A48D6" w:rsidRPr="00725774">
        <w:rPr>
          <w:rFonts w:ascii="Garamond" w:hAnsi="Garamond" w:cs="Times New Roman"/>
        </w:rPr>
        <w:t>A</w:t>
      </w:r>
      <w:r w:rsidR="006F5153" w:rsidRPr="00725774">
        <w:rPr>
          <w:rFonts w:ascii="Garamond" w:hAnsi="Garamond" w:cs="Times New Roman"/>
        </w:rPr>
        <w:t>jánlattevő</w:t>
      </w:r>
      <w:r w:rsidR="00C66675" w:rsidRPr="00725774">
        <w:rPr>
          <w:rFonts w:ascii="Garamond" w:hAnsi="Garamond" w:cs="Times New Roman"/>
        </w:rPr>
        <w:t xml:space="preserve"> figyelmét, hogy az ajánlatok postai feladása vagy futárszolgálat igénybe vételével történő benyújtása esetén fennálló kockázatokat (</w:t>
      </w:r>
      <w:r>
        <w:rPr>
          <w:rFonts w:ascii="Garamond" w:hAnsi="Garamond" w:cs="Times New Roman"/>
        </w:rPr>
        <w:t xml:space="preserve">pl. </w:t>
      </w:r>
      <w:r w:rsidR="00C66675" w:rsidRPr="00725774">
        <w:rPr>
          <w:rFonts w:ascii="Garamond" w:hAnsi="Garamond" w:cs="Times New Roman"/>
        </w:rPr>
        <w:t>az ajánlatot tartalmazó boríték elveszése, megsérülése, lezártságának megszűnése, a kézbesítés el</w:t>
      </w:r>
      <w:r w:rsidR="006F5153" w:rsidRPr="00725774">
        <w:rPr>
          <w:rFonts w:ascii="Garamond" w:hAnsi="Garamond" w:cs="Times New Roman"/>
        </w:rPr>
        <w:t>késettsége stb.) az ajánlattevő</w:t>
      </w:r>
      <w:r w:rsidR="00C66675" w:rsidRPr="00725774">
        <w:rPr>
          <w:rFonts w:ascii="Garamond" w:hAnsi="Garamond" w:cs="Times New Roman"/>
        </w:rPr>
        <w:t xml:space="preserve"> v</w:t>
      </w:r>
      <w:r>
        <w:rPr>
          <w:rFonts w:ascii="Garamond" w:hAnsi="Garamond" w:cs="Times New Roman"/>
        </w:rPr>
        <w:t>iseli</w:t>
      </w:r>
      <w:r w:rsidR="006F5153" w:rsidRPr="00725774">
        <w:rPr>
          <w:rFonts w:ascii="Garamond" w:hAnsi="Garamond" w:cs="Times New Roman"/>
        </w:rPr>
        <w:t>. Késve érkezett ajánlat</w:t>
      </w:r>
      <w:r w:rsidR="00C66675" w:rsidRPr="00725774">
        <w:rPr>
          <w:rFonts w:ascii="Garamond" w:hAnsi="Garamond" w:cs="Times New Roman"/>
        </w:rPr>
        <w:t xml:space="preserve"> </w:t>
      </w:r>
      <w:r w:rsidR="006F5153" w:rsidRPr="00725774">
        <w:rPr>
          <w:rFonts w:ascii="Garamond" w:hAnsi="Garamond" w:cs="Times New Roman"/>
        </w:rPr>
        <w:t>a versenyben nem vehet</w:t>
      </w:r>
      <w:r>
        <w:rPr>
          <w:rFonts w:ascii="Garamond" w:hAnsi="Garamond" w:cs="Times New Roman"/>
        </w:rPr>
        <w:t xml:space="preserve"> részt!</w:t>
      </w:r>
    </w:p>
    <w:p w14:paraId="6A443FD0" w14:textId="36BA3ACD" w:rsidR="000C5D05" w:rsidRPr="00725774" w:rsidRDefault="00B9544F" w:rsidP="002A21C1">
      <w:pPr>
        <w:spacing w:after="120"/>
        <w:jc w:val="both"/>
        <w:rPr>
          <w:rFonts w:ascii="Garamond" w:hAnsi="Garamond" w:cs="Times New Roman"/>
        </w:rPr>
      </w:pPr>
      <w:r>
        <w:rPr>
          <w:rFonts w:ascii="Garamond" w:hAnsi="Garamond" w:cs="Times New Roman"/>
        </w:rPr>
        <w:t>9.5</w:t>
      </w:r>
      <w:r w:rsidR="006F5153" w:rsidRPr="00725774">
        <w:rPr>
          <w:rFonts w:ascii="Garamond" w:hAnsi="Garamond" w:cs="Times New Roman"/>
        </w:rPr>
        <w:t>. Az ajánlat</w:t>
      </w:r>
      <w:r>
        <w:rPr>
          <w:rFonts w:ascii="Garamond" w:hAnsi="Garamond" w:cs="Times New Roman"/>
        </w:rPr>
        <w:t>ok</w:t>
      </w:r>
      <w:r w:rsidR="002F0335" w:rsidRPr="00725774">
        <w:rPr>
          <w:rFonts w:ascii="Garamond" w:hAnsi="Garamond" w:cs="Times New Roman"/>
        </w:rPr>
        <w:t xml:space="preserve"> felbontásánál csak</w:t>
      </w:r>
      <w:r w:rsidR="006F5153" w:rsidRPr="00725774">
        <w:rPr>
          <w:rFonts w:ascii="Garamond" w:hAnsi="Garamond" w:cs="Times New Roman"/>
        </w:rPr>
        <w:t xml:space="preserve"> az ajánlatkérő, az ajánlattevő</w:t>
      </w:r>
      <w:r>
        <w:rPr>
          <w:rFonts w:ascii="Garamond" w:hAnsi="Garamond" w:cs="Times New Roman"/>
        </w:rPr>
        <w:t>k</w:t>
      </w:r>
      <w:r w:rsidR="002F0335" w:rsidRPr="00725774">
        <w:rPr>
          <w:rFonts w:ascii="Garamond" w:hAnsi="Garamond" w:cs="Times New Roman"/>
        </w:rPr>
        <w:t xml:space="preserve">, valamint az általuk meghívott személyek, továbbá </w:t>
      </w:r>
      <w:r>
        <w:rPr>
          <w:rFonts w:ascii="Garamond" w:hAnsi="Garamond" w:cs="Times New Roman"/>
        </w:rPr>
        <w:t>–</w:t>
      </w:r>
      <w:r w:rsidR="002F0335" w:rsidRPr="00725774">
        <w:rPr>
          <w:rFonts w:ascii="Garamond" w:hAnsi="Garamond" w:cs="Times New Roman"/>
        </w:rPr>
        <w:t xml:space="preserve"> a közbeszerzéshez támogatásban részesülő ajánlatkérő esetében </w:t>
      </w:r>
      <w:r>
        <w:rPr>
          <w:rFonts w:ascii="Garamond" w:hAnsi="Garamond" w:cs="Times New Roman"/>
        </w:rPr>
        <w:t>–</w:t>
      </w:r>
      <w:r w:rsidR="002F0335" w:rsidRPr="00725774">
        <w:rPr>
          <w:rFonts w:ascii="Garamond" w:hAnsi="Garamond" w:cs="Times New Roman"/>
        </w:rPr>
        <w:t xml:space="preserve"> a külön jogszabályban meghatározott szervek képviselői, valamint személyek lehetnek jelen. </w:t>
      </w:r>
    </w:p>
    <w:p w14:paraId="5C14E259" w14:textId="5560754B" w:rsidR="000C5D05" w:rsidRPr="00725774" w:rsidRDefault="004A631B" w:rsidP="002A21C1">
      <w:pPr>
        <w:spacing w:after="120"/>
        <w:jc w:val="both"/>
        <w:rPr>
          <w:rFonts w:ascii="Garamond" w:hAnsi="Garamond" w:cs="Times New Roman"/>
        </w:rPr>
      </w:pPr>
      <w:r>
        <w:rPr>
          <w:rFonts w:ascii="Garamond" w:hAnsi="Garamond" w:cs="Times New Roman"/>
        </w:rPr>
        <w:t>9.6</w:t>
      </w:r>
      <w:r w:rsidR="006F5153" w:rsidRPr="00725774">
        <w:rPr>
          <w:rFonts w:ascii="Garamond" w:hAnsi="Garamond" w:cs="Times New Roman"/>
        </w:rPr>
        <w:t xml:space="preserve">. </w:t>
      </w:r>
      <w:r>
        <w:rPr>
          <w:rFonts w:ascii="Garamond" w:hAnsi="Garamond" w:cs="Times New Roman"/>
        </w:rPr>
        <w:t xml:space="preserve">Az Ajánlatkérő az ajánlatok felbontása előtt tájékoztatja a résztvevőket a szerződés teljesítéséhez rendelkezésre álló anyagi fedezet összegéről. </w:t>
      </w:r>
      <w:r w:rsidR="006F5153" w:rsidRPr="00725774">
        <w:rPr>
          <w:rFonts w:ascii="Garamond" w:hAnsi="Garamond" w:cs="Times New Roman"/>
        </w:rPr>
        <w:t>Az ajánlat</w:t>
      </w:r>
      <w:r w:rsidR="00C66675" w:rsidRPr="00725774">
        <w:rPr>
          <w:rFonts w:ascii="Garamond" w:hAnsi="Garamond" w:cs="Times New Roman"/>
        </w:rPr>
        <w:t xml:space="preserve"> bontásakor az Ajánlatkérő ismerteti a Felolvasólap</w:t>
      </w:r>
      <w:r>
        <w:rPr>
          <w:rFonts w:ascii="Garamond" w:hAnsi="Garamond" w:cs="Times New Roman"/>
        </w:rPr>
        <w:t xml:space="preserve"> tartalmát, azaz az a</w:t>
      </w:r>
      <w:r w:rsidR="006F5153" w:rsidRPr="00725774">
        <w:rPr>
          <w:rFonts w:ascii="Garamond" w:hAnsi="Garamond" w:cs="Times New Roman"/>
        </w:rPr>
        <w:t>jánlattevő</w:t>
      </w:r>
      <w:r w:rsidR="00C66675" w:rsidRPr="00725774">
        <w:rPr>
          <w:rFonts w:ascii="Garamond" w:hAnsi="Garamond" w:cs="Times New Roman"/>
        </w:rPr>
        <w:t xml:space="preserve"> nevét, címét (lakhelyét, székhelyét), valamint azokat a számszerűsíthető adatokat, amelyek az értékelés során számbavételre kerülnek. </w:t>
      </w:r>
      <w:r w:rsidR="003A48D6" w:rsidRPr="00725774">
        <w:rPr>
          <w:rFonts w:ascii="Garamond" w:hAnsi="Garamond" w:cs="Times New Roman"/>
        </w:rPr>
        <w:t>Amennyiben ajánlatok bontásán a bontáson részvételre jogosult személy azt kéri, Ajánlatkérő az ajánlat ismertetését követően azonnal lehetővé teszi a Felolvasólap tartalmába történő betekintést.</w:t>
      </w:r>
    </w:p>
    <w:p w14:paraId="002FC924" w14:textId="22B7A8AF" w:rsidR="002A21C1" w:rsidRPr="009B699E" w:rsidRDefault="004A631B" w:rsidP="002A21C1">
      <w:pPr>
        <w:jc w:val="both"/>
        <w:rPr>
          <w:rFonts w:ascii="Garamond" w:hAnsi="Garamond" w:cs="Times New Roman"/>
        </w:rPr>
      </w:pPr>
      <w:r>
        <w:rPr>
          <w:rFonts w:ascii="Garamond" w:hAnsi="Garamond" w:cs="Times New Roman"/>
        </w:rPr>
        <w:t>9.7.</w:t>
      </w:r>
      <w:r w:rsidR="006F5153" w:rsidRPr="00725774">
        <w:rPr>
          <w:rFonts w:ascii="Garamond" w:hAnsi="Garamond" w:cs="Times New Roman"/>
        </w:rPr>
        <w:t xml:space="preserve"> Az ajánlat</w:t>
      </w:r>
      <w:r w:rsidR="00C66675" w:rsidRPr="00725774">
        <w:rPr>
          <w:rFonts w:ascii="Garamond" w:hAnsi="Garamond" w:cs="Times New Roman"/>
        </w:rPr>
        <w:t xml:space="preserve"> bontásáról az Ajánlatkérő írásbeli jegyzőkönyvet készít, melyet öt naptári napon belül az összes ajánlattevő részére e-mail útján megküld.</w:t>
      </w:r>
    </w:p>
    <w:p w14:paraId="08EFAAA2" w14:textId="2B7C951D" w:rsidR="0016733C" w:rsidRPr="001D05A0" w:rsidRDefault="0016733C" w:rsidP="009B699E">
      <w:pPr>
        <w:pStyle w:val="Stlus2"/>
        <w:spacing w:after="120"/>
      </w:pPr>
      <w:bookmarkStart w:id="20" w:name="_Toc490729110"/>
      <w:r w:rsidRPr="001D05A0">
        <w:t>1</w:t>
      </w:r>
      <w:r w:rsidR="004A631B">
        <w:t>0</w:t>
      </w:r>
      <w:r w:rsidRPr="001D05A0">
        <w:t>. AJÁNLATI KÖTÖTTSÉG</w:t>
      </w:r>
      <w:bookmarkEnd w:id="20"/>
    </w:p>
    <w:p w14:paraId="3E66FECB" w14:textId="6795765B" w:rsidR="000C5D05" w:rsidRPr="00725774" w:rsidRDefault="0016733C" w:rsidP="002A21C1">
      <w:pPr>
        <w:spacing w:after="120"/>
        <w:jc w:val="both"/>
        <w:rPr>
          <w:rFonts w:ascii="Garamond" w:eastAsia="Calibri" w:hAnsi="Garamond" w:cs="Times New Roman"/>
          <w:szCs w:val="22"/>
        </w:rPr>
      </w:pPr>
      <w:r w:rsidRPr="00725774">
        <w:rPr>
          <w:rFonts w:ascii="Garamond" w:eastAsia="Calibri" w:hAnsi="Garamond" w:cs="Times New Roman"/>
          <w:szCs w:val="22"/>
        </w:rPr>
        <w:t>1</w:t>
      </w:r>
      <w:r w:rsidR="004A631B">
        <w:rPr>
          <w:rFonts w:ascii="Garamond" w:eastAsia="Calibri" w:hAnsi="Garamond" w:cs="Times New Roman"/>
          <w:szCs w:val="22"/>
        </w:rPr>
        <w:t>0</w:t>
      </w:r>
      <w:r w:rsidRPr="00725774">
        <w:rPr>
          <w:rFonts w:ascii="Garamond" w:eastAsia="Calibri" w:hAnsi="Garamond" w:cs="Times New Roman"/>
          <w:szCs w:val="22"/>
        </w:rPr>
        <w:t>.1. Az ajánlati kötöttség időtartama: az ajánlattételi határidő lej</w:t>
      </w:r>
      <w:r w:rsidR="00255B25">
        <w:rPr>
          <w:rFonts w:ascii="Garamond" w:eastAsia="Calibri" w:hAnsi="Garamond" w:cs="Times New Roman"/>
          <w:szCs w:val="22"/>
        </w:rPr>
        <w:t xml:space="preserve">ártának időpontjától számított </w:t>
      </w:r>
      <w:r w:rsidR="00255B25" w:rsidRPr="009D1049">
        <w:rPr>
          <w:rFonts w:ascii="Garamond" w:eastAsia="Calibri" w:hAnsi="Garamond" w:cs="Times New Roman"/>
          <w:b/>
          <w:szCs w:val="22"/>
        </w:rPr>
        <w:t>6</w:t>
      </w:r>
      <w:r w:rsidRPr="009D1049">
        <w:rPr>
          <w:rFonts w:ascii="Garamond" w:eastAsia="Calibri" w:hAnsi="Garamond" w:cs="Times New Roman"/>
          <w:b/>
          <w:szCs w:val="22"/>
        </w:rPr>
        <w:t>0 naptári nap</w:t>
      </w:r>
      <w:r w:rsidRPr="00725774">
        <w:rPr>
          <w:rFonts w:ascii="Garamond" w:eastAsia="Calibri" w:hAnsi="Garamond" w:cs="Times New Roman"/>
          <w:szCs w:val="22"/>
        </w:rPr>
        <w:t>.</w:t>
      </w:r>
    </w:p>
    <w:p w14:paraId="6F51D89D" w14:textId="282D18CE" w:rsidR="000C5D05" w:rsidRPr="00725774" w:rsidRDefault="0016733C" w:rsidP="002A21C1">
      <w:pPr>
        <w:spacing w:after="120"/>
        <w:jc w:val="both"/>
        <w:rPr>
          <w:rFonts w:ascii="Garamond" w:eastAsia="Calibri" w:hAnsi="Garamond" w:cs="Times New Roman"/>
          <w:szCs w:val="22"/>
        </w:rPr>
      </w:pPr>
      <w:r w:rsidRPr="00725774">
        <w:rPr>
          <w:rFonts w:ascii="Garamond" w:eastAsia="Calibri" w:hAnsi="Garamond" w:cs="Times New Roman"/>
          <w:szCs w:val="22"/>
        </w:rPr>
        <w:t>1</w:t>
      </w:r>
      <w:r w:rsidR="004A631B">
        <w:rPr>
          <w:rFonts w:ascii="Garamond" w:eastAsia="Calibri" w:hAnsi="Garamond" w:cs="Times New Roman"/>
          <w:szCs w:val="22"/>
        </w:rPr>
        <w:t>0</w:t>
      </w:r>
      <w:r w:rsidRPr="00725774">
        <w:rPr>
          <w:rFonts w:ascii="Garamond" w:eastAsia="Calibri" w:hAnsi="Garamond" w:cs="Times New Roman"/>
          <w:szCs w:val="22"/>
        </w:rPr>
        <w:t>.2. Az Ajánlatkérő indokolt esetben az ajánlati kötöttség lejártának időpontját megelőzően írásban felkéri az ajánlattevőket ajánlataiknak meghatározott időpontig történő további fenntartására, az ajánlati kötöttség kiterjesztése legfeljebb az ajánlati kötöttség lejártának eredeti időpontjától számított hatvan napot. Ha bármely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Ajánlatkérő eljárás további részében, az értékelés során ajánlatát figyelmen kívül hagyja.</w:t>
      </w:r>
    </w:p>
    <w:p w14:paraId="47646523" w14:textId="7E712B1C" w:rsidR="002A21C1" w:rsidRPr="009B699E" w:rsidRDefault="0016733C" w:rsidP="002A21C1">
      <w:pPr>
        <w:jc w:val="both"/>
        <w:rPr>
          <w:rFonts w:ascii="Garamond" w:eastAsia="Calibri" w:hAnsi="Garamond" w:cs="Times New Roman"/>
          <w:szCs w:val="22"/>
        </w:rPr>
      </w:pPr>
      <w:r w:rsidRPr="00725774">
        <w:rPr>
          <w:rFonts w:ascii="Garamond" w:eastAsia="Calibri" w:hAnsi="Garamond" w:cs="Times New Roman"/>
          <w:szCs w:val="22"/>
        </w:rPr>
        <w:t>1</w:t>
      </w:r>
      <w:r w:rsidR="004A631B">
        <w:rPr>
          <w:rFonts w:ascii="Garamond" w:eastAsia="Calibri" w:hAnsi="Garamond" w:cs="Times New Roman"/>
          <w:szCs w:val="22"/>
        </w:rPr>
        <w:t>0</w:t>
      </w:r>
      <w:r w:rsidRPr="00725774">
        <w:rPr>
          <w:rFonts w:ascii="Garamond" w:eastAsia="Calibri" w:hAnsi="Garamond" w:cs="Times New Roman"/>
          <w:szCs w:val="22"/>
        </w:rPr>
        <w:t xml:space="preserve">.3. Az ajánlatok elbírálásáról szóló írásbeli összegezésnek az ajánlattevők részére történt megküldése napjától a nyertes ajánlattevő és – a Kbt. 131 § (4) bekezdése szerinti esetben – a második legkedvezőbb ajánlatot tett ajánlattevő ajánlati kötöttsége további </w:t>
      </w:r>
      <w:r w:rsidR="009D1049" w:rsidRPr="009D1049">
        <w:rPr>
          <w:rFonts w:ascii="Garamond" w:eastAsia="Calibri" w:hAnsi="Garamond" w:cs="Times New Roman"/>
          <w:b/>
          <w:szCs w:val="22"/>
        </w:rPr>
        <w:t>30</w:t>
      </w:r>
      <w:r w:rsidRPr="009D1049">
        <w:rPr>
          <w:rFonts w:ascii="Garamond" w:eastAsia="Calibri" w:hAnsi="Garamond" w:cs="Times New Roman"/>
          <w:b/>
          <w:szCs w:val="22"/>
        </w:rPr>
        <w:t xml:space="preserve"> nappal</w:t>
      </w:r>
      <w:r w:rsidRPr="00725774">
        <w:rPr>
          <w:rFonts w:ascii="Garamond" w:eastAsia="Calibri" w:hAnsi="Garamond" w:cs="Times New Roman"/>
          <w:szCs w:val="22"/>
        </w:rPr>
        <w:t xml:space="preserve"> meghosszabbodik.</w:t>
      </w:r>
    </w:p>
    <w:p w14:paraId="1FF3FFA8" w14:textId="5E5D0121" w:rsidR="00C66675" w:rsidRPr="001D05A0" w:rsidRDefault="00093A55" w:rsidP="009B699E">
      <w:pPr>
        <w:pStyle w:val="Stlus2"/>
        <w:spacing w:after="120"/>
      </w:pPr>
      <w:bookmarkStart w:id="21" w:name="_Toc490729111"/>
      <w:r w:rsidRPr="001D05A0">
        <w:t>1</w:t>
      </w:r>
      <w:r w:rsidR="004A631B">
        <w:t>1</w:t>
      </w:r>
      <w:r w:rsidR="00C66675" w:rsidRPr="001D05A0">
        <w:t xml:space="preserve">. AZ AJÁNLATOK </w:t>
      </w:r>
      <w:r w:rsidR="00E6209D" w:rsidRPr="001D05A0">
        <w:t>BÍRÁLATA</w:t>
      </w:r>
      <w:bookmarkEnd w:id="21"/>
    </w:p>
    <w:p w14:paraId="1437CA09" w14:textId="6A373DF5" w:rsidR="000C5D05" w:rsidRPr="004A631B" w:rsidRDefault="004A631B" w:rsidP="004A631B">
      <w:pPr>
        <w:spacing w:after="120"/>
        <w:jc w:val="both"/>
        <w:rPr>
          <w:rFonts w:ascii="Garamond" w:hAnsi="Garamond" w:cs="Times New Roman"/>
        </w:rPr>
      </w:pPr>
      <w:r>
        <w:rPr>
          <w:rFonts w:ascii="Garamond" w:hAnsi="Garamond" w:cs="Times New Roman"/>
        </w:rPr>
        <w:t>11</w:t>
      </w:r>
      <w:r w:rsidR="00FE1A29" w:rsidRPr="00725774">
        <w:rPr>
          <w:rFonts w:ascii="Garamond" w:hAnsi="Garamond" w:cs="Times New Roman"/>
        </w:rPr>
        <w:t xml:space="preserve">.1. Az Ajánlatkérő a beérkező ajánlatok elbírálására, illetőleg értékelésére Bíráló Bizottságot hozott létre. A Bíráló Bizottság az ajánlatok felbontását követően megvizsgálja, hogy az ajánlatok megfelelnek-e a közbeszerzési dokumentumokban (az </w:t>
      </w:r>
      <w:r w:rsidR="00C401F7">
        <w:rPr>
          <w:rFonts w:ascii="Garamond" w:hAnsi="Garamond" w:cs="Times New Roman"/>
        </w:rPr>
        <w:t>a</w:t>
      </w:r>
      <w:r w:rsidR="00FE1A29" w:rsidRPr="00725774">
        <w:rPr>
          <w:rFonts w:ascii="Garamond" w:hAnsi="Garamond" w:cs="Times New Roman"/>
        </w:rPr>
        <w:t xml:space="preserve">jánlati felhívásban, jelen </w:t>
      </w:r>
      <w:r w:rsidR="0096341E" w:rsidRPr="00725774">
        <w:rPr>
          <w:rFonts w:ascii="Garamond" w:hAnsi="Garamond" w:cs="Times New Roman"/>
        </w:rPr>
        <w:t>közbeszerzési dokumentumban</w:t>
      </w:r>
      <w:r w:rsidR="00FE1A29" w:rsidRPr="00725774">
        <w:rPr>
          <w:rFonts w:ascii="Garamond" w:hAnsi="Garamond" w:cs="Times New Roman"/>
        </w:rPr>
        <w:t xml:space="preserve">), valamint a </w:t>
      </w:r>
      <w:r w:rsidR="00FE1A29" w:rsidRPr="004A631B">
        <w:rPr>
          <w:rFonts w:ascii="Garamond" w:hAnsi="Garamond" w:cs="Times New Roman"/>
        </w:rPr>
        <w:t>jogszabályokban</w:t>
      </w:r>
      <w:r w:rsidRPr="004A631B">
        <w:rPr>
          <w:rFonts w:ascii="Garamond" w:hAnsi="Garamond" w:cs="Times New Roman"/>
        </w:rPr>
        <w:t xml:space="preserve"> meghatározott feltételeknek. </w:t>
      </w:r>
    </w:p>
    <w:p w14:paraId="4DE6C56F" w14:textId="4CE94248" w:rsidR="000C5D05" w:rsidRPr="00725774" w:rsidRDefault="004A631B" w:rsidP="002A21C1">
      <w:pPr>
        <w:spacing w:after="120"/>
        <w:jc w:val="both"/>
        <w:rPr>
          <w:rFonts w:ascii="Garamond" w:hAnsi="Garamond" w:cs="Times New Roman"/>
        </w:rPr>
      </w:pPr>
      <w:r>
        <w:rPr>
          <w:rFonts w:ascii="Garamond" w:hAnsi="Garamond" w:cs="Times New Roman"/>
        </w:rPr>
        <w:t>11</w:t>
      </w:r>
      <w:r w:rsidR="00FE1A29" w:rsidRPr="004A631B">
        <w:rPr>
          <w:rFonts w:ascii="Garamond" w:hAnsi="Garamond" w:cs="Times New Roman"/>
        </w:rPr>
        <w:t>.2. A Bíráló Bizottság az ellenőrzést a Kbt</w:t>
      </w:r>
      <w:r w:rsidR="00FE1A29" w:rsidRPr="00725774">
        <w:rPr>
          <w:rFonts w:ascii="Garamond" w:hAnsi="Garamond" w:cs="Times New Roman"/>
        </w:rPr>
        <w:t>. 69. § és a Kbt. 71. § rendelkezéseivel összhangban végzi. Ha a Bíráló Bizottság az Ajánlatban – a Kbt. 71. § (3) és (7)-(8) bekezdése körébe nem tartozó – hiányosságot állapít meg, hiánypótlást rendel el, továbbá az ajánlatban található nem egyértelmű kijelentések, nyilatkozatok, igazolások tartalmának tisztázása érdekében felvilágosítás kér.</w:t>
      </w:r>
    </w:p>
    <w:p w14:paraId="5A29120C" w14:textId="6464E54B" w:rsidR="000C5D05" w:rsidRPr="00725774" w:rsidRDefault="004A631B" w:rsidP="002A21C1">
      <w:pPr>
        <w:spacing w:after="120"/>
        <w:jc w:val="both"/>
        <w:rPr>
          <w:rFonts w:ascii="Garamond" w:hAnsi="Garamond" w:cs="Times New Roman"/>
        </w:rPr>
      </w:pPr>
      <w:r>
        <w:rPr>
          <w:rFonts w:ascii="Garamond" w:hAnsi="Garamond" w:cs="Times New Roman"/>
        </w:rPr>
        <w:t>11</w:t>
      </w:r>
      <w:r w:rsidR="00FE1A29" w:rsidRPr="00725774">
        <w:rPr>
          <w:rFonts w:ascii="Garamond" w:hAnsi="Garamond" w:cs="Times New Roman"/>
        </w:rPr>
        <w:t>.3. A hiánypótlás és a felvilágosítás tartalmáról az Ajánlatkérő egyidejűleg, közvetlenül, írásban (e-mail útján) tájékoztatja az összes ajánlattevőt, megjelölve a hiánypótlás és/vagy válaszadás határidejét, formai feltételeit, valamint a hiánypótlási dokumentáció benyújtásának módját.</w:t>
      </w:r>
    </w:p>
    <w:p w14:paraId="2AFAB381" w14:textId="5914BCAE" w:rsidR="000C5D05" w:rsidRPr="00725774" w:rsidRDefault="004A631B" w:rsidP="002A21C1">
      <w:pPr>
        <w:spacing w:after="120"/>
        <w:jc w:val="both"/>
        <w:rPr>
          <w:rFonts w:ascii="Garamond" w:hAnsi="Garamond" w:cs="Times New Roman"/>
        </w:rPr>
      </w:pPr>
      <w:r>
        <w:rPr>
          <w:rFonts w:ascii="Garamond" w:hAnsi="Garamond" w:cs="Times New Roman"/>
        </w:rPr>
        <w:t>11</w:t>
      </w:r>
      <w:r w:rsidR="00FE1A29" w:rsidRPr="00725774">
        <w:rPr>
          <w:rFonts w:ascii="Garamond" w:hAnsi="Garamond" w:cs="Times New Roman"/>
        </w:rPr>
        <w:t xml:space="preserve">.4. A Bíráló Bizottság a hiánypótlást, illetve a felvilágosítást követően ellenőrzi, hogy az Ajánlatok megfelelnek-e az </w:t>
      </w:r>
      <w:r w:rsidR="00C401F7">
        <w:rPr>
          <w:rFonts w:ascii="Garamond" w:hAnsi="Garamond" w:cs="Times New Roman"/>
        </w:rPr>
        <w:t>a</w:t>
      </w:r>
      <w:r w:rsidR="00FE1A29" w:rsidRPr="00725774">
        <w:rPr>
          <w:rFonts w:ascii="Garamond" w:hAnsi="Garamond" w:cs="Times New Roman"/>
        </w:rPr>
        <w:t xml:space="preserve">jánlati felhívás, a jelen </w:t>
      </w:r>
      <w:r w:rsidR="0096341E" w:rsidRPr="00725774">
        <w:rPr>
          <w:rFonts w:ascii="Garamond" w:hAnsi="Garamond" w:cs="Times New Roman"/>
        </w:rPr>
        <w:t xml:space="preserve">közbeszerzési dokumentum </w:t>
      </w:r>
      <w:r w:rsidR="00FE1A29" w:rsidRPr="00725774">
        <w:rPr>
          <w:rFonts w:ascii="Garamond" w:hAnsi="Garamond" w:cs="Times New Roman"/>
        </w:rPr>
        <w:t xml:space="preserve">tartalmának, valamint a </w:t>
      </w:r>
      <w:r w:rsidR="00FE1A29" w:rsidRPr="00725774">
        <w:rPr>
          <w:rFonts w:ascii="Garamond" w:hAnsi="Garamond" w:cs="Times New Roman"/>
        </w:rPr>
        <w:lastRenderedPageBreak/>
        <w:t>jogszabályokban meghatározott feltételeknek.  Amennyiben bármely ajánlattevő a Kbt. 71. § (7) bekezdés rendelkezéseit megsérti, vagy ha a hiánypótlást, felvilágosítás megadását nem, vagy nem az előírt határidőben teljesíti, a Bíráló Bizottság kizárólag az eredeti ajánlati példányt veszi figyelembe az elbírálás során.</w:t>
      </w:r>
    </w:p>
    <w:p w14:paraId="1DFD93D3" w14:textId="62AA0930" w:rsidR="000C5D05" w:rsidRPr="00725774" w:rsidRDefault="005B13F4" w:rsidP="002A21C1">
      <w:pPr>
        <w:spacing w:after="120"/>
        <w:jc w:val="both"/>
        <w:rPr>
          <w:rFonts w:ascii="Garamond" w:hAnsi="Garamond" w:cs="Times New Roman"/>
        </w:rPr>
      </w:pPr>
      <w:r w:rsidRPr="00725774">
        <w:rPr>
          <w:rFonts w:ascii="Garamond" w:hAnsi="Garamond" w:cs="Times New Roman"/>
        </w:rPr>
        <w:t>1</w:t>
      </w:r>
      <w:r w:rsidR="004A631B">
        <w:rPr>
          <w:rFonts w:ascii="Garamond" w:hAnsi="Garamond" w:cs="Times New Roman"/>
        </w:rPr>
        <w:t>1</w:t>
      </w:r>
      <w:r w:rsidRPr="00725774">
        <w:rPr>
          <w:rFonts w:ascii="Garamond" w:hAnsi="Garamond" w:cs="Times New Roman"/>
        </w:rPr>
        <w:t xml:space="preserve">.5. Az </w:t>
      </w:r>
      <w:r w:rsidR="00C401F7">
        <w:rPr>
          <w:rFonts w:ascii="Garamond" w:hAnsi="Garamond" w:cs="Times New Roman"/>
        </w:rPr>
        <w:t>a</w:t>
      </w:r>
      <w:r w:rsidR="00FE1A29" w:rsidRPr="00725774">
        <w:rPr>
          <w:rFonts w:ascii="Garamond" w:hAnsi="Garamond" w:cs="Times New Roman"/>
        </w:rPr>
        <w:t>jánlati</w:t>
      </w:r>
      <w:r w:rsidRPr="00725774">
        <w:rPr>
          <w:rFonts w:ascii="Garamond" w:hAnsi="Garamond" w:cs="Times New Roman"/>
        </w:rPr>
        <w:t xml:space="preserve"> felhívásban és/vagy a </w:t>
      </w:r>
      <w:r w:rsidR="0096341E" w:rsidRPr="00725774">
        <w:rPr>
          <w:rFonts w:ascii="Garamond" w:hAnsi="Garamond" w:cs="Times New Roman"/>
        </w:rPr>
        <w:t xml:space="preserve">közbeszerzési dokumentum </w:t>
      </w:r>
      <w:r w:rsidRPr="00725774">
        <w:rPr>
          <w:rFonts w:ascii="Garamond" w:hAnsi="Garamond" w:cs="Times New Roman"/>
        </w:rPr>
        <w:t xml:space="preserve">és/vagy a jogszabályokban meghatározott feltételeknek meg nem felelő ajánlatot az Ajánlatkérő – amennyiben az előírt követelményeknek a hiánypótlást és felvilágosítást követően sem felel meg – a Kbt. 73. § irányadó bekezdése(i) alapján érvénytelenné nyilvánítja. </w:t>
      </w:r>
    </w:p>
    <w:p w14:paraId="241CC9EA" w14:textId="77777777" w:rsidR="006E1BBF" w:rsidRPr="00725774" w:rsidRDefault="00093A55" w:rsidP="000C5D05">
      <w:pPr>
        <w:jc w:val="both"/>
        <w:rPr>
          <w:rFonts w:ascii="Garamond" w:hAnsi="Garamond" w:cs="Times New Roman"/>
        </w:rPr>
      </w:pPr>
      <w:r w:rsidRPr="00725774">
        <w:rPr>
          <w:rFonts w:ascii="Garamond" w:hAnsi="Garamond" w:cs="Times New Roman"/>
        </w:rPr>
        <w:t>1</w:t>
      </w:r>
      <w:r w:rsidR="001D05A0">
        <w:rPr>
          <w:rFonts w:ascii="Garamond" w:hAnsi="Garamond" w:cs="Times New Roman"/>
        </w:rPr>
        <w:t>2</w:t>
      </w:r>
      <w:r w:rsidR="006E1BBF" w:rsidRPr="00725774">
        <w:rPr>
          <w:rFonts w:ascii="Garamond" w:hAnsi="Garamond" w:cs="Times New Roman"/>
        </w:rPr>
        <w:t>.6. Az Ajánlatkérő az ajánlatok elbírálását követően érvénytelenné nyilvánítja az ajánlatot, ha:</w:t>
      </w:r>
    </w:p>
    <w:p w14:paraId="7F7ADBB0" w14:textId="77777777"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azt az ajánlattételi, illetve részvételi határidő lejárta után nyújtották be;</w:t>
      </w:r>
    </w:p>
    <w:p w14:paraId="274AEC4B" w14:textId="77777777"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 ajánlattevőt, részvételre jelentkezőt az eljárásból kizárták;</w:t>
      </w:r>
    </w:p>
    <w:p w14:paraId="0057CEBE" w14:textId="77777777"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ha az ajánlattevő vagy részvételre jelentkező alvállalkozója, vagy az alkalmasság igazolásában részt vevő szervezet a 62. § (1) bekezdés i) pontja, vagy az adott eljárásban felmerült magatartása alapján j) pontja szerinti kizáró ok miatt kizárásra került;</w:t>
      </w:r>
    </w:p>
    <w:p w14:paraId="43A30C2A" w14:textId="77777777"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 ajánlattevő vagy részvételre jelentkező nem felel meg a szerződés teljesítéséhez szükséges alkalmassági követelményeknek, vagy nem igazolta megfelelően a követelményeknek való megfelelést;</w:t>
      </w:r>
    </w:p>
    <w:p w14:paraId="6116897D" w14:textId="77777777" w:rsidR="00F9321A" w:rsidRPr="00725774" w:rsidRDefault="005B13F4" w:rsidP="002A21C1">
      <w:pPr>
        <w:numPr>
          <w:ilvl w:val="0"/>
          <w:numId w:val="10"/>
        </w:numPr>
        <w:jc w:val="both"/>
        <w:rPr>
          <w:rFonts w:ascii="Garamond" w:hAnsi="Garamond" w:cs="Times New Roman"/>
        </w:rPr>
      </w:pPr>
      <w:r w:rsidRPr="00725774">
        <w:rPr>
          <w:rFonts w:ascii="Garamond" w:hAnsi="Garamond" w:cs="Times New Roman"/>
        </w:rPr>
        <w:t>egyéb módon nem felel meg az ajánlati, ajánlati vagy részvételi felhívásban és a közbeszerzési dokumentumokban, valamint a jogszabályokban meghatározott feltételeknek, ide nem értve a részvételi jelentkezés és az ajánlat ajánlatkérő által előírt formai követelményeit;</w:t>
      </w:r>
    </w:p>
    <w:p w14:paraId="38A56DA8" w14:textId="77777777" w:rsidR="007A5A0B" w:rsidRPr="00725774" w:rsidRDefault="007A5A0B" w:rsidP="002A21C1">
      <w:pPr>
        <w:ind w:left="731"/>
        <w:jc w:val="both"/>
        <w:rPr>
          <w:rFonts w:ascii="Garamond" w:hAnsi="Garamond" w:cs="Times New Roman"/>
          <w:u w:val="single"/>
        </w:rPr>
      </w:pPr>
      <w:r w:rsidRPr="00725774">
        <w:rPr>
          <w:rFonts w:ascii="Garamond" w:hAnsi="Garamond" w:cs="Times New Roman"/>
          <w:u w:val="single"/>
        </w:rPr>
        <w:t>e) pontja alapján érvénytelen különösen az ajánlat, ha:</w:t>
      </w:r>
    </w:p>
    <w:p w14:paraId="3D6C996D" w14:textId="77777777" w:rsidR="007A5A0B" w:rsidRPr="00725774" w:rsidRDefault="007A5A0B" w:rsidP="002A21C1">
      <w:pPr>
        <w:ind w:left="731"/>
        <w:jc w:val="both"/>
        <w:rPr>
          <w:rFonts w:ascii="Garamond" w:hAnsi="Garamond" w:cs="Times New Roman"/>
        </w:rPr>
      </w:pPr>
      <w:r w:rsidRPr="00725774">
        <w:rPr>
          <w:rFonts w:ascii="Garamond" w:hAnsi="Garamond" w:cs="Times New Roman"/>
        </w:rPr>
        <w:t>a) azt az ajánlati kötöttség fennállása ellenére az ajánlattevő visszavonta;</w:t>
      </w:r>
    </w:p>
    <w:p w14:paraId="0A46CACF" w14:textId="77777777" w:rsidR="007A5A0B" w:rsidRPr="00725774" w:rsidRDefault="007A5A0B" w:rsidP="002A21C1">
      <w:pPr>
        <w:ind w:left="731"/>
        <w:jc w:val="both"/>
        <w:rPr>
          <w:rFonts w:ascii="Garamond" w:hAnsi="Garamond" w:cs="Times New Roman"/>
        </w:rPr>
      </w:pPr>
      <w:r w:rsidRPr="00725774">
        <w:rPr>
          <w:rFonts w:ascii="Garamond" w:hAnsi="Garamond" w:cs="Times New Roman"/>
        </w:rPr>
        <w:t>b) az ajánlattevő az ajánlati biztosítékot határidőre nem vagy az előírt mértéknél kisebb összegben bocsátotta rendelkezésre;</w:t>
      </w:r>
    </w:p>
    <w:p w14:paraId="58DF235E" w14:textId="77777777" w:rsidR="007A5A0B" w:rsidRPr="00725774" w:rsidRDefault="007A5A0B" w:rsidP="002A21C1">
      <w:pPr>
        <w:ind w:left="731"/>
        <w:jc w:val="both"/>
        <w:rPr>
          <w:rFonts w:ascii="Garamond" w:hAnsi="Garamond" w:cs="Times New Roman"/>
        </w:rPr>
      </w:pPr>
      <w:r w:rsidRPr="00725774">
        <w:rPr>
          <w:rFonts w:ascii="Garamond" w:hAnsi="Garamond" w:cs="Times New Roman"/>
        </w:rPr>
        <w:t>c) az ajánlatkérő a felhívásban előre meghatározott egy olyan összeget, amelyet meghaladó árat vagy költséget tartalmazó ajánlatot a bírálat során érvénytelenné fog nyilvánítani, és az ajánlat ezen összeget meghaladja.</w:t>
      </w:r>
    </w:p>
    <w:p w14:paraId="035CA186" w14:textId="77777777"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 ajánlattevő vagy részvételre jelentkező</w:t>
      </w:r>
    </w:p>
    <w:p w14:paraId="13AD3307" w14:textId="77777777" w:rsidR="005B13F4" w:rsidRPr="00725774" w:rsidRDefault="005B13F4" w:rsidP="002A21C1">
      <w:pPr>
        <w:ind w:left="731"/>
        <w:jc w:val="both"/>
        <w:rPr>
          <w:rFonts w:ascii="Garamond" w:hAnsi="Garamond" w:cs="Times New Roman"/>
        </w:rPr>
      </w:pPr>
      <w:r w:rsidRPr="00725774">
        <w:rPr>
          <w:rFonts w:ascii="Garamond" w:hAnsi="Garamond" w:cs="Times New Roman"/>
        </w:rPr>
        <w:t>fa) valamely adatot a 44. § (2)-(3) bekezdésébe ütköző módon minősít üzleti titoknak és ezt az ajánlatkérő hiánypótlási felhívását követően sem javítja; vagy</w:t>
      </w:r>
    </w:p>
    <w:p w14:paraId="768B407F" w14:textId="77777777" w:rsidR="005B13F4" w:rsidRPr="00725774" w:rsidRDefault="005B13F4" w:rsidP="002A21C1">
      <w:pPr>
        <w:ind w:left="731"/>
        <w:jc w:val="both"/>
        <w:rPr>
          <w:rFonts w:ascii="Garamond" w:hAnsi="Garamond" w:cs="Times New Roman"/>
        </w:rPr>
      </w:pPr>
      <w:r w:rsidRPr="00725774">
        <w:rPr>
          <w:rFonts w:ascii="Garamond" w:hAnsi="Garamond" w:cs="Times New Roman"/>
        </w:rPr>
        <w:t>fb) a 44. § (1) bekezdése szerinti indokolás a hiánypótlást követően sem megfelelő.</w:t>
      </w:r>
    </w:p>
    <w:p w14:paraId="586B0463" w14:textId="0C67644C" w:rsidR="007A5A0B" w:rsidRPr="002A21C1" w:rsidRDefault="007A5A0B" w:rsidP="002A21C1">
      <w:pPr>
        <w:numPr>
          <w:ilvl w:val="0"/>
          <w:numId w:val="10"/>
        </w:numPr>
        <w:spacing w:after="120"/>
        <w:ind w:left="726" w:hanging="357"/>
        <w:jc w:val="both"/>
        <w:rPr>
          <w:rFonts w:ascii="Garamond" w:hAnsi="Garamond" w:cs="Times New Roman"/>
        </w:rPr>
      </w:pPr>
      <w:r w:rsidRPr="00725774">
        <w:rPr>
          <w:rFonts w:ascii="Garamond" w:hAnsi="Garamond" w:cs="Times New Roman"/>
        </w:rPr>
        <w:t>aránytalanul alacsony ellenszolgáltatást vagy más teljesíthetetlen feltételt tartalmaz [72. §]</w:t>
      </w:r>
    </w:p>
    <w:p w14:paraId="7046A232" w14:textId="2BD56036" w:rsidR="002A21C1" w:rsidRPr="002A21C1" w:rsidRDefault="004A631B" w:rsidP="002A21C1">
      <w:pPr>
        <w:jc w:val="both"/>
        <w:rPr>
          <w:rFonts w:ascii="Garamond" w:hAnsi="Garamond" w:cs="Times New Roman"/>
        </w:rPr>
      </w:pPr>
      <w:r>
        <w:rPr>
          <w:rFonts w:ascii="Garamond" w:hAnsi="Garamond" w:cs="Times New Roman"/>
        </w:rPr>
        <w:t>11</w:t>
      </w:r>
      <w:r w:rsidR="00FE1A29" w:rsidRPr="00725774">
        <w:rPr>
          <w:rFonts w:ascii="Garamond" w:hAnsi="Garamond" w:cs="Times New Roman"/>
        </w:rPr>
        <w:t>.7. A Bíráló Bizottság a bírálat első szakaszának lezárását követően értékeli a bírálat során megfelelt (érvénytelenné</w:t>
      </w:r>
      <w:r w:rsidR="005A056D" w:rsidRPr="00725774">
        <w:rPr>
          <w:rFonts w:ascii="Garamond" w:hAnsi="Garamond" w:cs="Times New Roman"/>
        </w:rPr>
        <w:t xml:space="preserve"> nem nyilvánított) ajánlatokat.</w:t>
      </w:r>
      <w:r w:rsidR="00124999">
        <w:rPr>
          <w:rFonts w:ascii="Garamond" w:hAnsi="Garamond" w:cs="Times New Roman"/>
        </w:rPr>
        <w:t xml:space="preserve"> </w:t>
      </w:r>
    </w:p>
    <w:p w14:paraId="5765F3FA" w14:textId="5345A7BB" w:rsidR="00C66675" w:rsidRPr="001D05A0" w:rsidRDefault="00683F5C" w:rsidP="009B699E">
      <w:pPr>
        <w:pStyle w:val="Stlus2"/>
        <w:spacing w:after="120"/>
      </w:pPr>
      <w:bookmarkStart w:id="22" w:name="_Toc490729112"/>
      <w:r w:rsidRPr="001D05A0">
        <w:t>1</w:t>
      </w:r>
      <w:r w:rsidR="004A631B">
        <w:t>2</w:t>
      </w:r>
      <w:r w:rsidRPr="001D05A0">
        <w:t>. AZ AJÁNLATOK ÉRTÉKELÉSI SZEMPONTJAI, ÉRTÉKELÉS</w:t>
      </w:r>
      <w:bookmarkEnd w:id="22"/>
      <w:r w:rsidRPr="001D05A0">
        <w:t xml:space="preserve"> </w:t>
      </w:r>
    </w:p>
    <w:p w14:paraId="23DA0A6A" w14:textId="25837CF3" w:rsidR="0090206D" w:rsidRPr="00722A23" w:rsidRDefault="00631BCE" w:rsidP="004A631B">
      <w:pPr>
        <w:spacing w:after="120"/>
        <w:jc w:val="both"/>
        <w:rPr>
          <w:rFonts w:ascii="Garamond" w:hAnsi="Garamond" w:cs="Times New Roman"/>
          <w:u w:val="single"/>
        </w:rPr>
      </w:pPr>
      <w:r w:rsidRPr="00015868">
        <w:rPr>
          <w:rFonts w:ascii="Garamond" w:hAnsi="Garamond" w:cs="Times New Roman"/>
        </w:rPr>
        <w:t>1</w:t>
      </w:r>
      <w:r w:rsidR="002C0ACD">
        <w:rPr>
          <w:rFonts w:ascii="Garamond" w:hAnsi="Garamond" w:cs="Times New Roman"/>
        </w:rPr>
        <w:t>2</w:t>
      </w:r>
      <w:r w:rsidRPr="00015868">
        <w:rPr>
          <w:rFonts w:ascii="Garamond" w:hAnsi="Garamond" w:cs="Times New Roman"/>
        </w:rPr>
        <w:t xml:space="preserve">.1. </w:t>
      </w:r>
      <w:r w:rsidR="00C66675" w:rsidRPr="00015868">
        <w:rPr>
          <w:rFonts w:ascii="Garamond" w:hAnsi="Garamond" w:cs="Times New Roman"/>
        </w:rPr>
        <w:t xml:space="preserve">Az </w:t>
      </w:r>
      <w:r w:rsidR="00C66675" w:rsidRPr="00B0568B">
        <w:rPr>
          <w:rFonts w:ascii="Garamond" w:hAnsi="Garamond" w:cs="Times New Roman"/>
        </w:rPr>
        <w:t xml:space="preserve">ajánlatok </w:t>
      </w:r>
      <w:r w:rsidR="005B0FD7" w:rsidRPr="00B0568B">
        <w:rPr>
          <w:rFonts w:ascii="Garamond" w:hAnsi="Garamond" w:cs="Times New Roman"/>
        </w:rPr>
        <w:t>értékelési</w:t>
      </w:r>
      <w:r w:rsidR="00C66675" w:rsidRPr="00B0568B">
        <w:rPr>
          <w:rFonts w:ascii="Garamond" w:hAnsi="Garamond" w:cs="Times New Roman"/>
        </w:rPr>
        <w:t xml:space="preserve"> szempontja:</w:t>
      </w:r>
      <w:r w:rsidR="00951E4B" w:rsidRPr="00B0568B">
        <w:rPr>
          <w:rFonts w:ascii="Garamond" w:hAnsi="Garamond" w:cs="Times New Roman"/>
        </w:rPr>
        <w:t xml:space="preserve"> </w:t>
      </w:r>
      <w:r w:rsidR="004A631B" w:rsidRPr="00B0568B">
        <w:rPr>
          <w:rFonts w:ascii="Garamond" w:eastAsia="MyriadPro-Semibold" w:hAnsi="Garamond"/>
          <w:color w:val="000000" w:themeColor="text1"/>
        </w:rPr>
        <w:t xml:space="preserve">Ajánlatkérő </w:t>
      </w:r>
      <w:r w:rsidR="00B0568B">
        <w:rPr>
          <w:rFonts w:ascii="Garamond" w:eastAsia="MyriadPro-Semibold" w:hAnsi="Garamond"/>
        </w:rPr>
        <w:t xml:space="preserve">a gyógyszerek és orvostechnikai eszközök közbeszerzésének sajátos szabályairól szóló 16/2012. (II. 16.) Kormányrendelet 6. § (3) bekezdése </w:t>
      </w:r>
      <w:r w:rsidR="00B0568B" w:rsidRPr="00B0568B">
        <w:rPr>
          <w:rFonts w:ascii="Garamond" w:eastAsia="MyriadPro-Semibold" w:hAnsi="Garamond"/>
        </w:rPr>
        <w:t xml:space="preserve">alapján a </w:t>
      </w:r>
      <w:r w:rsidR="00B0568B" w:rsidRPr="00B0568B">
        <w:rPr>
          <w:rFonts w:ascii="Garamond" w:eastAsia="MyriadPro-Semibold" w:hAnsi="Garamond"/>
          <w:b/>
        </w:rPr>
        <w:t>legalacsonyabb ár</w:t>
      </w:r>
      <w:r w:rsidR="00B0568B" w:rsidRPr="00B0568B">
        <w:rPr>
          <w:rFonts w:ascii="Garamond" w:eastAsia="MyriadPro-Semibold" w:hAnsi="Garamond"/>
        </w:rPr>
        <w:t xml:space="preserve"> egyedüli értékelési szempontot alkalmazza</w:t>
      </w:r>
      <w:r w:rsidR="001B51D9" w:rsidRPr="00B0568B">
        <w:rPr>
          <w:rFonts w:ascii="Garamond" w:eastAsia="MyriadPro-Semibold" w:hAnsi="Garamond"/>
          <w:color w:val="000000" w:themeColor="text1"/>
        </w:rPr>
        <w:t>.</w:t>
      </w:r>
      <w:r w:rsidR="001B51D9">
        <w:rPr>
          <w:rFonts w:ascii="Garamond" w:eastAsia="MyriadPro-Semibold" w:hAnsi="Garamond"/>
          <w:color w:val="000000" w:themeColor="text1"/>
          <w:szCs w:val="18"/>
        </w:rPr>
        <w:t xml:space="preserve"> </w:t>
      </w:r>
    </w:p>
    <w:p w14:paraId="7ECE4E75" w14:textId="6C0AE0D8" w:rsidR="005B0FD7" w:rsidRPr="00015868" w:rsidRDefault="00631BCE" w:rsidP="0090206D">
      <w:pPr>
        <w:suppressAutoHyphens w:val="0"/>
        <w:spacing w:after="120" w:line="276" w:lineRule="auto"/>
        <w:jc w:val="both"/>
        <w:rPr>
          <w:rFonts w:ascii="Garamond" w:hAnsi="Garamond" w:cs="Times New Roman"/>
          <w:b/>
          <w:noProof/>
          <w:lang w:eastAsia="hu-HU"/>
        </w:rPr>
      </w:pPr>
      <w:r w:rsidRPr="00015868">
        <w:rPr>
          <w:rFonts w:ascii="Garamond" w:hAnsi="Garamond" w:cs="Times New Roman"/>
          <w:b/>
          <w:noProof/>
          <w:lang w:eastAsia="hu-HU"/>
        </w:rPr>
        <w:t>1</w:t>
      </w:r>
      <w:r w:rsidR="002C0ACD">
        <w:rPr>
          <w:rFonts w:ascii="Garamond" w:hAnsi="Garamond" w:cs="Times New Roman"/>
          <w:b/>
          <w:noProof/>
          <w:lang w:eastAsia="hu-HU"/>
        </w:rPr>
        <w:t>2</w:t>
      </w:r>
      <w:r w:rsidRPr="00015868">
        <w:rPr>
          <w:rFonts w:ascii="Garamond" w:hAnsi="Garamond" w:cs="Times New Roman"/>
          <w:b/>
          <w:noProof/>
          <w:lang w:eastAsia="hu-HU"/>
        </w:rPr>
        <w:t>.2.</w:t>
      </w:r>
      <w:r w:rsidR="004A631B">
        <w:rPr>
          <w:rFonts w:ascii="Garamond" w:hAnsi="Garamond" w:cs="Times New Roman"/>
          <w:b/>
          <w:noProof/>
          <w:lang w:eastAsia="hu-HU"/>
        </w:rPr>
        <w:t>1. Az ajánlat értékelése</w:t>
      </w:r>
      <w:r w:rsidR="00B1645E" w:rsidRPr="00015868">
        <w:rPr>
          <w:rFonts w:ascii="Garamond" w:hAnsi="Garamond" w:cs="Times New Roman"/>
          <w:b/>
          <w:noProof/>
          <w:lang w:eastAsia="hu-HU"/>
        </w:rPr>
        <w:t xml:space="preserve"> </w:t>
      </w:r>
      <w:r w:rsidR="005B0FD7" w:rsidRPr="00015868">
        <w:rPr>
          <w:rFonts w:ascii="Garamond" w:hAnsi="Garamond" w:cs="Times New Roman"/>
          <w:b/>
          <w:noProof/>
          <w:lang w:eastAsia="hu-HU"/>
        </w:rPr>
        <w:t>az alábbi részszempontokon keresztül történik: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44"/>
        <w:gridCol w:w="2008"/>
      </w:tblGrid>
      <w:tr w:rsidR="00C408D9" w:rsidRPr="00015868" w14:paraId="5DBF9DE9" w14:textId="77777777" w:rsidTr="000807B1">
        <w:trPr>
          <w:trHeight w:val="410"/>
        </w:trPr>
        <w:tc>
          <w:tcPr>
            <w:tcW w:w="7064" w:type="dxa"/>
            <w:gridSpan w:val="2"/>
          </w:tcPr>
          <w:p w14:paraId="109BA516" w14:textId="04954A13" w:rsidR="00C408D9" w:rsidRPr="00015868" w:rsidRDefault="00631BCE" w:rsidP="000807B1">
            <w:pPr>
              <w:spacing w:before="120" w:after="120"/>
              <w:rPr>
                <w:rFonts w:ascii="Garamond" w:hAnsi="Garamond"/>
              </w:rPr>
            </w:pPr>
            <w:r w:rsidRPr="00015868">
              <w:rPr>
                <w:rFonts w:ascii="Garamond" w:hAnsi="Garamond" w:cs="Times New Roman"/>
                <w:b/>
                <w:noProof/>
                <w:lang w:eastAsia="hu-HU"/>
              </w:rPr>
              <w:t xml:space="preserve"> 1. </w:t>
            </w:r>
            <w:r w:rsidR="00C408D9" w:rsidRPr="00015868">
              <w:rPr>
                <w:rFonts w:ascii="Garamond" w:hAnsi="Garamond"/>
                <w:b/>
              </w:rPr>
              <w:t>Részszempont</w:t>
            </w:r>
          </w:p>
        </w:tc>
        <w:tc>
          <w:tcPr>
            <w:tcW w:w="2008" w:type="dxa"/>
          </w:tcPr>
          <w:p w14:paraId="3E18F018" w14:textId="77777777" w:rsidR="00C408D9" w:rsidRPr="00015868" w:rsidRDefault="00C408D9" w:rsidP="000807B1">
            <w:pPr>
              <w:spacing w:before="120" w:after="120"/>
              <w:jc w:val="center"/>
              <w:rPr>
                <w:rFonts w:ascii="Garamond" w:hAnsi="Garamond"/>
              </w:rPr>
            </w:pPr>
            <w:r w:rsidRPr="00015868">
              <w:rPr>
                <w:rFonts w:ascii="Garamond" w:hAnsi="Garamond"/>
                <w:b/>
              </w:rPr>
              <w:t>Súlyszám</w:t>
            </w:r>
          </w:p>
        </w:tc>
      </w:tr>
      <w:tr w:rsidR="00C408D9" w:rsidRPr="00015868" w14:paraId="2A9B6591" w14:textId="77777777" w:rsidTr="000807B1">
        <w:trPr>
          <w:trHeight w:val="405"/>
        </w:trPr>
        <w:tc>
          <w:tcPr>
            <w:tcW w:w="720" w:type="dxa"/>
            <w:vAlign w:val="center"/>
          </w:tcPr>
          <w:p w14:paraId="1B19E1A4" w14:textId="77777777" w:rsidR="00C408D9" w:rsidRPr="00015868" w:rsidRDefault="00C408D9" w:rsidP="000807B1">
            <w:pPr>
              <w:spacing w:before="120" w:after="120"/>
              <w:jc w:val="center"/>
              <w:rPr>
                <w:rFonts w:ascii="Garamond" w:hAnsi="Garamond"/>
                <w:b/>
              </w:rPr>
            </w:pPr>
            <w:r w:rsidRPr="00015868">
              <w:rPr>
                <w:rFonts w:ascii="Garamond" w:hAnsi="Garamond"/>
                <w:b/>
              </w:rPr>
              <w:t>1.</w:t>
            </w:r>
          </w:p>
        </w:tc>
        <w:tc>
          <w:tcPr>
            <w:tcW w:w="6344" w:type="dxa"/>
          </w:tcPr>
          <w:p w14:paraId="4AF21CEE" w14:textId="6C7E03AF" w:rsidR="00C408D9" w:rsidRPr="00015868" w:rsidRDefault="00C408D9" w:rsidP="00662F4E">
            <w:pPr>
              <w:spacing w:before="120" w:after="120"/>
              <w:jc w:val="both"/>
              <w:rPr>
                <w:rFonts w:ascii="Garamond" w:hAnsi="Garamond"/>
                <w:b/>
              </w:rPr>
            </w:pPr>
            <w:r w:rsidRPr="00015868">
              <w:rPr>
                <w:rFonts w:ascii="Garamond" w:hAnsi="Garamond"/>
                <w:b/>
              </w:rPr>
              <w:t xml:space="preserve">Nettó Ajánlati </w:t>
            </w:r>
            <w:r w:rsidR="009D1306">
              <w:rPr>
                <w:rFonts w:ascii="Garamond" w:hAnsi="Garamond"/>
                <w:b/>
              </w:rPr>
              <w:t>Összá</w:t>
            </w:r>
            <w:r w:rsidRPr="00015868">
              <w:rPr>
                <w:rFonts w:ascii="Garamond" w:hAnsi="Garamond"/>
                <w:b/>
              </w:rPr>
              <w:t xml:space="preserve">r </w:t>
            </w:r>
            <w:r w:rsidR="009D1306">
              <w:rPr>
                <w:rFonts w:ascii="Garamond" w:hAnsi="Garamond"/>
                <w:b/>
              </w:rPr>
              <w:t>(HUF</w:t>
            </w:r>
            <w:r w:rsidR="00947875" w:rsidRPr="006A41A5">
              <w:rPr>
                <w:rFonts w:ascii="Garamond" w:hAnsi="Garamond"/>
                <w:b/>
              </w:rPr>
              <w:t>)</w:t>
            </w:r>
            <w:r w:rsidR="00947875">
              <w:rPr>
                <w:rFonts w:ascii="Garamond" w:hAnsi="Garamond"/>
                <w:b/>
              </w:rPr>
              <w:t xml:space="preserve"> </w:t>
            </w:r>
          </w:p>
        </w:tc>
        <w:tc>
          <w:tcPr>
            <w:tcW w:w="2008" w:type="dxa"/>
            <w:vAlign w:val="center"/>
          </w:tcPr>
          <w:p w14:paraId="454CB3D2" w14:textId="1C61E884" w:rsidR="00C408D9" w:rsidRPr="00015868" w:rsidRDefault="005A074A">
            <w:pPr>
              <w:spacing w:before="120" w:after="120"/>
              <w:jc w:val="center"/>
              <w:rPr>
                <w:rFonts w:ascii="Garamond" w:hAnsi="Garamond"/>
                <w:b/>
              </w:rPr>
            </w:pPr>
            <w:r>
              <w:rPr>
                <w:rFonts w:ascii="Garamond" w:hAnsi="Garamond"/>
                <w:b/>
              </w:rPr>
              <w:t>100</w:t>
            </w:r>
          </w:p>
        </w:tc>
      </w:tr>
    </w:tbl>
    <w:p w14:paraId="5DBA5F4E" w14:textId="77777777" w:rsidR="005B0FD7" w:rsidRPr="00015868" w:rsidRDefault="00C408D9" w:rsidP="000678D4">
      <w:pPr>
        <w:suppressAutoHyphens w:val="0"/>
        <w:spacing w:before="240"/>
        <w:jc w:val="both"/>
        <w:rPr>
          <w:rFonts w:ascii="Garamond" w:hAnsi="Garamond" w:cs="Times New Roman"/>
          <w:b/>
          <w:noProof/>
          <w:u w:val="single"/>
          <w:lang w:eastAsia="hu-HU"/>
        </w:rPr>
      </w:pPr>
      <w:r w:rsidRPr="00015868">
        <w:rPr>
          <w:rFonts w:ascii="Garamond" w:hAnsi="Garamond" w:cs="Times New Roman"/>
          <w:b/>
          <w:noProof/>
          <w:u w:val="single"/>
          <w:lang w:eastAsia="hu-HU"/>
        </w:rPr>
        <w:t>Az egyes rész</w:t>
      </w:r>
      <w:r w:rsidR="005B0FD7" w:rsidRPr="00015868">
        <w:rPr>
          <w:rFonts w:ascii="Garamond" w:hAnsi="Garamond" w:cs="Times New Roman"/>
          <w:b/>
          <w:noProof/>
          <w:u w:val="single"/>
          <w:lang w:eastAsia="hu-HU"/>
        </w:rPr>
        <w:t>szempontok tartalmi elemei a következők:</w:t>
      </w:r>
    </w:p>
    <w:p w14:paraId="51E72081" w14:textId="77777777" w:rsidR="00631BCE" w:rsidRPr="00015868" w:rsidRDefault="00631BCE" w:rsidP="00631BCE">
      <w:pPr>
        <w:suppressAutoHyphens w:val="0"/>
        <w:jc w:val="both"/>
        <w:rPr>
          <w:rFonts w:ascii="Garamond" w:hAnsi="Garamond" w:cs="Times New Roman"/>
          <w:b/>
          <w:iCs/>
          <w:u w:val="single"/>
          <w:lang w:eastAsia="hu-HU"/>
        </w:rPr>
      </w:pPr>
    </w:p>
    <w:p w14:paraId="1181D600" w14:textId="7555A27E" w:rsidR="00DB57C0" w:rsidRPr="002A21C1" w:rsidRDefault="005B0FD7" w:rsidP="002A21C1">
      <w:pPr>
        <w:suppressAutoHyphens w:val="0"/>
        <w:spacing w:after="120"/>
        <w:ind w:left="425" w:hanging="425"/>
        <w:jc w:val="both"/>
        <w:rPr>
          <w:rFonts w:ascii="Garamond" w:hAnsi="Garamond" w:cs="Times New Roman"/>
          <w:iCs/>
          <w:lang w:eastAsia="hu-HU"/>
        </w:rPr>
      </w:pPr>
      <w:r w:rsidRPr="00015868">
        <w:rPr>
          <w:rFonts w:ascii="Garamond" w:hAnsi="Garamond" w:cs="Times New Roman"/>
          <w:b/>
          <w:iCs/>
          <w:u w:val="single"/>
          <w:lang w:eastAsia="hu-HU"/>
        </w:rPr>
        <w:t>1. értékelési részszempont:</w:t>
      </w:r>
      <w:r w:rsidRPr="00015868">
        <w:rPr>
          <w:rFonts w:ascii="Garamond" w:hAnsi="Garamond" w:cs="Times New Roman"/>
          <w:iCs/>
          <w:lang w:eastAsia="hu-HU"/>
        </w:rPr>
        <w:t xml:space="preserve"> </w:t>
      </w:r>
      <w:r w:rsidR="00B93FC8" w:rsidRPr="00015868">
        <w:rPr>
          <w:rFonts w:ascii="Garamond" w:hAnsi="Garamond" w:cs="Times New Roman"/>
          <w:iCs/>
          <w:lang w:eastAsia="hu-HU"/>
        </w:rPr>
        <w:t>Nettó</w:t>
      </w:r>
      <w:r w:rsidR="009D1306">
        <w:rPr>
          <w:rFonts w:ascii="Garamond" w:hAnsi="Garamond" w:cs="Times New Roman"/>
          <w:iCs/>
          <w:lang w:eastAsia="hu-HU"/>
        </w:rPr>
        <w:t xml:space="preserve"> Ajánlati Összá</w:t>
      </w:r>
      <w:r w:rsidR="00E67AD4" w:rsidRPr="00015868">
        <w:rPr>
          <w:rFonts w:ascii="Garamond" w:hAnsi="Garamond" w:cs="Times New Roman"/>
          <w:iCs/>
          <w:lang w:eastAsia="hu-HU"/>
        </w:rPr>
        <w:t>r mértéke</w:t>
      </w:r>
      <w:r w:rsidR="009D1306">
        <w:rPr>
          <w:rFonts w:ascii="Garamond" w:hAnsi="Garamond" w:cs="Times New Roman"/>
          <w:iCs/>
          <w:lang w:eastAsia="hu-HU"/>
        </w:rPr>
        <w:t xml:space="preserve"> (HUF</w:t>
      </w:r>
      <w:r w:rsidR="009D1049">
        <w:rPr>
          <w:rFonts w:ascii="Garamond" w:hAnsi="Garamond" w:cs="Times New Roman"/>
          <w:iCs/>
          <w:lang w:eastAsia="hu-HU"/>
        </w:rPr>
        <w:t xml:space="preserve">) </w:t>
      </w:r>
    </w:p>
    <w:p w14:paraId="167C38A4" w14:textId="197B76DC" w:rsidR="008B2C12" w:rsidRPr="00015868" w:rsidRDefault="0056700B" w:rsidP="002A21C1">
      <w:pPr>
        <w:suppressAutoHyphens w:val="0"/>
        <w:spacing w:after="120"/>
        <w:jc w:val="both"/>
        <w:rPr>
          <w:rFonts w:ascii="Garamond" w:hAnsi="Garamond" w:cs="Times New Roman"/>
          <w:noProof/>
          <w:lang w:eastAsia="hu-HU"/>
        </w:rPr>
      </w:pPr>
      <w:r w:rsidRPr="00015868">
        <w:rPr>
          <w:rFonts w:ascii="Garamond" w:hAnsi="Garamond" w:cs="Times New Roman"/>
          <w:noProof/>
          <w:lang w:eastAsia="hu-HU"/>
        </w:rPr>
        <w:lastRenderedPageBreak/>
        <w:t xml:space="preserve">Az </w:t>
      </w:r>
      <w:r w:rsidR="00847497">
        <w:rPr>
          <w:rFonts w:ascii="Garamond" w:hAnsi="Garamond" w:cs="Times New Roman"/>
          <w:noProof/>
          <w:lang w:eastAsia="hu-HU"/>
        </w:rPr>
        <w:t>a</w:t>
      </w:r>
      <w:r w:rsidRPr="00015868">
        <w:rPr>
          <w:rFonts w:ascii="Garamond" w:hAnsi="Garamond" w:cs="Times New Roman"/>
          <w:noProof/>
          <w:lang w:eastAsia="hu-HU"/>
        </w:rPr>
        <w:t xml:space="preserve">jánlat készítésekor az Ajánlattevőnek figyelembe kell vennie a </w:t>
      </w:r>
      <w:r w:rsidR="00C408D9" w:rsidRPr="00015868">
        <w:rPr>
          <w:rFonts w:ascii="Garamond" w:hAnsi="Garamond" w:cs="Times New Roman"/>
          <w:noProof/>
          <w:lang w:eastAsia="hu-HU"/>
        </w:rPr>
        <w:t xml:space="preserve">kifizetés feltételeit, a </w:t>
      </w:r>
      <w:r w:rsidR="009D1049">
        <w:rPr>
          <w:rFonts w:ascii="Garamond" w:hAnsi="Garamond" w:cs="Times New Roman"/>
          <w:noProof/>
          <w:lang w:eastAsia="hu-HU"/>
        </w:rPr>
        <w:t>beszerzés</w:t>
      </w:r>
      <w:r w:rsidR="00C408D9" w:rsidRPr="00015868">
        <w:rPr>
          <w:rFonts w:ascii="Garamond" w:hAnsi="Garamond" w:cs="Times New Roman"/>
          <w:noProof/>
          <w:lang w:eastAsia="hu-HU"/>
        </w:rPr>
        <w:t xml:space="preserve"> teljes költségét</w:t>
      </w:r>
      <w:r w:rsidRPr="00015868">
        <w:rPr>
          <w:rFonts w:ascii="Garamond" w:hAnsi="Garamond" w:cs="Times New Roman"/>
          <w:noProof/>
          <w:lang w:eastAsia="hu-HU"/>
        </w:rPr>
        <w:t xml:space="preserve">, figyelemmel az </w:t>
      </w:r>
      <w:r w:rsidR="00C401F7">
        <w:rPr>
          <w:rFonts w:ascii="Garamond" w:hAnsi="Garamond" w:cs="Times New Roman"/>
          <w:noProof/>
          <w:lang w:eastAsia="hu-HU"/>
        </w:rPr>
        <w:t>a</w:t>
      </w:r>
      <w:r w:rsidR="00CF49DE" w:rsidRPr="00015868">
        <w:rPr>
          <w:rFonts w:ascii="Garamond" w:hAnsi="Garamond" w:cs="Times New Roman"/>
          <w:noProof/>
          <w:lang w:eastAsia="hu-HU"/>
        </w:rPr>
        <w:t>jánlati</w:t>
      </w:r>
      <w:r w:rsidRPr="00015868">
        <w:rPr>
          <w:rFonts w:ascii="Garamond" w:hAnsi="Garamond" w:cs="Times New Roman"/>
          <w:noProof/>
          <w:lang w:eastAsia="hu-HU"/>
        </w:rPr>
        <w:t xml:space="preserve"> felhívás</w:t>
      </w:r>
      <w:r w:rsidR="009D1049">
        <w:rPr>
          <w:rFonts w:ascii="Garamond" w:hAnsi="Garamond" w:cs="Times New Roman"/>
          <w:noProof/>
          <w:lang w:eastAsia="hu-HU"/>
        </w:rPr>
        <w:t>ban</w:t>
      </w:r>
      <w:r w:rsidRPr="00015868">
        <w:rPr>
          <w:rFonts w:ascii="Garamond" w:hAnsi="Garamond" w:cs="Times New Roman"/>
          <w:noProof/>
          <w:lang w:eastAsia="hu-HU"/>
        </w:rPr>
        <w:t xml:space="preserve">, a </w:t>
      </w:r>
      <w:r w:rsidR="0096341E" w:rsidRPr="00015868">
        <w:rPr>
          <w:rFonts w:ascii="Garamond" w:hAnsi="Garamond" w:cs="Times New Roman"/>
        </w:rPr>
        <w:t xml:space="preserve">közbeszerzési dokumentumban </w:t>
      </w:r>
      <w:r w:rsidRPr="00015868">
        <w:rPr>
          <w:rFonts w:ascii="Garamond" w:hAnsi="Garamond" w:cs="Times New Roman"/>
          <w:noProof/>
          <w:lang w:eastAsia="hu-HU"/>
        </w:rPr>
        <w:t>és a mellékleteiben rögzítettekre, a Szerződés teljes</w:t>
      </w:r>
      <w:r w:rsidR="00D443E8" w:rsidRPr="00015868">
        <w:rPr>
          <w:rFonts w:ascii="Garamond" w:hAnsi="Garamond" w:cs="Times New Roman"/>
          <w:noProof/>
          <w:lang w:eastAsia="hu-HU"/>
        </w:rPr>
        <w:t xml:space="preserve"> időtartamára vonatkozóan</w:t>
      </w:r>
      <w:r w:rsidR="009D1049">
        <w:rPr>
          <w:rFonts w:ascii="Garamond" w:hAnsi="Garamond" w:cs="Times New Roman"/>
          <w:noProof/>
          <w:lang w:eastAsia="hu-HU"/>
        </w:rPr>
        <w:t>, és a nettó</w:t>
      </w:r>
      <w:r w:rsidR="009D1306">
        <w:rPr>
          <w:rFonts w:ascii="Garamond" w:hAnsi="Garamond" w:cs="Times New Roman"/>
          <w:noProof/>
          <w:lang w:eastAsia="hu-HU"/>
        </w:rPr>
        <w:t xml:space="preserve"> ajánlati árat forintban (HUF</w:t>
      </w:r>
      <w:r w:rsidR="009D1049">
        <w:rPr>
          <w:rFonts w:ascii="Garamond" w:hAnsi="Garamond" w:cs="Times New Roman"/>
          <w:noProof/>
          <w:lang w:eastAsia="hu-HU"/>
        </w:rPr>
        <w:t xml:space="preserve">) kell megadnia. </w:t>
      </w:r>
    </w:p>
    <w:p w14:paraId="2562897E" w14:textId="0C1DE7C0" w:rsidR="000F128B" w:rsidRPr="00015868" w:rsidRDefault="0056700B" w:rsidP="002A21C1">
      <w:pPr>
        <w:suppressAutoHyphens w:val="0"/>
        <w:spacing w:after="120"/>
        <w:jc w:val="both"/>
        <w:rPr>
          <w:rFonts w:ascii="Garamond" w:hAnsi="Garamond" w:cs="Times New Roman"/>
          <w:noProof/>
          <w:lang w:eastAsia="hu-HU"/>
        </w:rPr>
      </w:pPr>
      <w:r w:rsidRPr="00015868">
        <w:rPr>
          <w:rFonts w:ascii="Garamond" w:hAnsi="Garamond" w:cs="Times New Roman"/>
          <w:noProof/>
          <w:lang w:eastAsia="hu-HU"/>
        </w:rPr>
        <w:t>Ajánlatkérő felhívja a</w:t>
      </w:r>
      <w:r w:rsidR="009D1049">
        <w:rPr>
          <w:rFonts w:ascii="Garamond" w:hAnsi="Garamond" w:cs="Times New Roman"/>
          <w:noProof/>
          <w:lang w:eastAsia="hu-HU"/>
        </w:rPr>
        <w:t>z ajánlattevők figyelmét, hogy a</w:t>
      </w:r>
      <w:r w:rsidRPr="00015868">
        <w:rPr>
          <w:rFonts w:ascii="Garamond" w:hAnsi="Garamond" w:cs="Times New Roman"/>
          <w:noProof/>
          <w:lang w:eastAsia="hu-HU"/>
        </w:rPr>
        <w:t xml:space="preserve">jánlattevőnek a vállalási árát a </w:t>
      </w:r>
      <w:r w:rsidR="0096341E" w:rsidRPr="00015868">
        <w:rPr>
          <w:rFonts w:ascii="Garamond" w:hAnsi="Garamond" w:cs="Times New Roman"/>
        </w:rPr>
        <w:t xml:space="preserve">közbeszerzési dokumentum </w:t>
      </w:r>
      <w:r w:rsidR="0046668C" w:rsidRPr="00015868">
        <w:rPr>
          <w:rFonts w:ascii="Garamond" w:hAnsi="Garamond" w:cs="Times New Roman"/>
          <w:noProof/>
          <w:lang w:eastAsia="hu-HU"/>
        </w:rPr>
        <w:t>előírásainak megfelelően</w:t>
      </w:r>
      <w:r w:rsidRPr="00015868">
        <w:rPr>
          <w:rFonts w:ascii="Garamond" w:hAnsi="Garamond" w:cs="Times New Roman"/>
          <w:noProof/>
          <w:lang w:eastAsia="hu-HU"/>
        </w:rPr>
        <w:t xml:space="preserve"> kell meghatároznia. </w:t>
      </w:r>
    </w:p>
    <w:p w14:paraId="15EE19ED" w14:textId="0E88923F" w:rsidR="007C7CFF" w:rsidRPr="007C7CFF" w:rsidRDefault="000F128B" w:rsidP="007C7CFF">
      <w:pPr>
        <w:suppressAutoHyphens w:val="0"/>
        <w:spacing w:after="240"/>
        <w:jc w:val="both"/>
        <w:rPr>
          <w:rFonts w:ascii="Garamond" w:hAnsi="Garamond" w:cs="Times New Roman"/>
          <w:lang w:eastAsia="hu-HU"/>
        </w:rPr>
      </w:pPr>
      <w:r w:rsidRPr="00015868">
        <w:rPr>
          <w:rFonts w:ascii="Garamond" w:hAnsi="Garamond" w:cs="Times New Roman"/>
          <w:lang w:eastAsia="hu-HU"/>
        </w:rPr>
        <w:t>Az 1. értékelési r</w:t>
      </w:r>
      <w:r w:rsidR="004A631B">
        <w:rPr>
          <w:rFonts w:ascii="Garamond" w:hAnsi="Garamond" w:cs="Times New Roman"/>
          <w:lang w:eastAsia="hu-HU"/>
        </w:rPr>
        <w:t>észszempont szerint az árak HUF-ban</w:t>
      </w:r>
      <w:r w:rsidRPr="00015868">
        <w:rPr>
          <w:rFonts w:ascii="Garamond" w:hAnsi="Garamond" w:cs="Times New Roman"/>
          <w:lang w:eastAsia="hu-HU"/>
        </w:rPr>
        <w:t xml:space="preserve"> </w:t>
      </w:r>
      <w:r w:rsidR="00631BCE" w:rsidRPr="00015868">
        <w:rPr>
          <w:rFonts w:ascii="Garamond" w:hAnsi="Garamond" w:cs="Times New Roman"/>
          <w:lang w:eastAsia="hu-HU"/>
        </w:rPr>
        <w:t>kerüln</w:t>
      </w:r>
      <w:r w:rsidRPr="00015868">
        <w:rPr>
          <w:rFonts w:ascii="Garamond" w:hAnsi="Garamond" w:cs="Times New Roman"/>
          <w:lang w:eastAsia="hu-HU"/>
        </w:rPr>
        <w:t>ek feltüntetésre.</w:t>
      </w:r>
      <w:r w:rsidR="004A631B">
        <w:rPr>
          <w:rFonts w:ascii="Garamond" w:hAnsi="Garamond" w:cs="Times New Roman"/>
          <w:lang w:eastAsia="hu-HU"/>
        </w:rPr>
        <w:t xml:space="preserve"> </w:t>
      </w:r>
    </w:p>
    <w:p w14:paraId="4CC9EA83" w14:textId="326C584F" w:rsidR="005B0FD7" w:rsidRPr="00015868" w:rsidRDefault="005B0FD7" w:rsidP="000678D4">
      <w:pPr>
        <w:suppressAutoHyphens w:val="0"/>
        <w:jc w:val="both"/>
        <w:rPr>
          <w:rFonts w:ascii="Garamond" w:hAnsi="Garamond" w:cs="Times New Roman"/>
          <w:b/>
          <w:bCs/>
          <w:noProof/>
          <w:u w:val="single"/>
          <w:lang w:eastAsia="hu-HU"/>
        </w:rPr>
      </w:pPr>
      <w:r w:rsidRPr="00015868">
        <w:rPr>
          <w:rFonts w:ascii="Garamond" w:hAnsi="Garamond" w:cs="Times New Roman"/>
          <w:b/>
          <w:bCs/>
          <w:noProof/>
          <w:u w:val="single"/>
          <w:lang w:eastAsia="hu-HU"/>
        </w:rPr>
        <w:t>1</w:t>
      </w:r>
      <w:r w:rsidR="002C0ACD">
        <w:rPr>
          <w:rFonts w:ascii="Garamond" w:hAnsi="Garamond" w:cs="Times New Roman"/>
          <w:b/>
          <w:bCs/>
          <w:noProof/>
          <w:u w:val="single"/>
          <w:lang w:eastAsia="hu-HU"/>
        </w:rPr>
        <w:t>2</w:t>
      </w:r>
      <w:r w:rsidR="00631BCE" w:rsidRPr="00015868">
        <w:rPr>
          <w:rFonts w:ascii="Garamond" w:hAnsi="Garamond" w:cs="Times New Roman"/>
          <w:b/>
          <w:bCs/>
          <w:noProof/>
          <w:u w:val="single"/>
          <w:lang w:eastAsia="hu-HU"/>
        </w:rPr>
        <w:t>.</w:t>
      </w:r>
      <w:r w:rsidR="00B1645E" w:rsidRPr="00015868">
        <w:rPr>
          <w:rFonts w:ascii="Garamond" w:hAnsi="Garamond" w:cs="Times New Roman"/>
          <w:b/>
          <w:bCs/>
          <w:noProof/>
          <w:u w:val="single"/>
          <w:lang w:eastAsia="hu-HU"/>
        </w:rPr>
        <w:t>2</w:t>
      </w:r>
      <w:r w:rsidRPr="00015868">
        <w:rPr>
          <w:rFonts w:ascii="Garamond" w:hAnsi="Garamond" w:cs="Times New Roman"/>
          <w:b/>
          <w:bCs/>
          <w:noProof/>
          <w:u w:val="single"/>
          <w:lang w:eastAsia="hu-HU"/>
        </w:rPr>
        <w:t>.</w:t>
      </w:r>
      <w:r w:rsidR="00B1645E" w:rsidRPr="00015868">
        <w:rPr>
          <w:rFonts w:ascii="Garamond" w:hAnsi="Garamond" w:cs="Times New Roman"/>
          <w:b/>
          <w:bCs/>
          <w:noProof/>
          <w:u w:val="single"/>
          <w:lang w:eastAsia="hu-HU"/>
        </w:rPr>
        <w:t>2.</w:t>
      </w:r>
      <w:r w:rsidRPr="00015868">
        <w:rPr>
          <w:rFonts w:ascii="Garamond" w:hAnsi="Garamond" w:cs="Times New Roman"/>
          <w:b/>
          <w:bCs/>
          <w:noProof/>
          <w:u w:val="single"/>
          <w:lang w:eastAsia="hu-HU"/>
        </w:rPr>
        <w:t xml:space="preserve"> Az egyes ajánlatok értékelési, pontszámaik számításának módszere:</w:t>
      </w:r>
    </w:p>
    <w:p w14:paraId="79367928" w14:textId="76A261BC" w:rsidR="005B0FD7" w:rsidRPr="00015868" w:rsidRDefault="00920CAE" w:rsidP="000678D4">
      <w:pPr>
        <w:suppressAutoHyphens w:val="0"/>
        <w:spacing w:before="120" w:after="120"/>
        <w:jc w:val="both"/>
        <w:rPr>
          <w:rFonts w:ascii="Garamond" w:hAnsi="Garamond" w:cs="Times New Roman"/>
          <w:iCs/>
          <w:lang w:eastAsia="hu-HU"/>
        </w:rPr>
      </w:pPr>
      <w:r>
        <w:rPr>
          <w:rFonts w:ascii="Garamond" w:hAnsi="Garamond" w:cs="Times New Roman"/>
          <w:iCs/>
          <w:lang w:eastAsia="hu-HU"/>
        </w:rPr>
        <w:t>Az értékelés során adható pontszám r</w:t>
      </w:r>
      <w:r w:rsidR="00C7763F" w:rsidRPr="00015868">
        <w:rPr>
          <w:rFonts w:ascii="Garamond" w:hAnsi="Garamond" w:cs="Times New Roman"/>
          <w:iCs/>
          <w:lang w:eastAsia="hu-HU"/>
        </w:rPr>
        <w:t>észszempontonként</w:t>
      </w:r>
      <w:r>
        <w:rPr>
          <w:rFonts w:ascii="Garamond" w:hAnsi="Garamond" w:cs="Times New Roman"/>
          <w:iCs/>
          <w:lang w:eastAsia="hu-HU"/>
        </w:rPr>
        <w:t>:</w:t>
      </w:r>
      <w:r w:rsidR="008E732B">
        <w:rPr>
          <w:rFonts w:ascii="Garamond" w:hAnsi="Garamond" w:cs="Times New Roman"/>
          <w:iCs/>
          <w:lang w:eastAsia="hu-HU"/>
        </w:rPr>
        <w:t xml:space="preserve"> </w:t>
      </w:r>
      <w:r w:rsidR="008E732B" w:rsidRPr="00446C07">
        <w:rPr>
          <w:rFonts w:ascii="Garamond" w:hAnsi="Garamond" w:cs="Times New Roman"/>
          <w:iCs/>
          <w:lang w:eastAsia="hu-HU"/>
        </w:rPr>
        <w:t>1</w:t>
      </w:r>
      <w:r w:rsidR="00C7763F" w:rsidRPr="00446C07">
        <w:rPr>
          <w:rFonts w:ascii="Garamond" w:hAnsi="Garamond" w:cs="Times New Roman"/>
          <w:iCs/>
          <w:lang w:eastAsia="hu-HU"/>
        </w:rPr>
        <w:t>-</w:t>
      </w:r>
      <w:r w:rsidR="001B092F" w:rsidRPr="00446C07">
        <w:rPr>
          <w:rFonts w:ascii="Garamond" w:hAnsi="Garamond" w:cs="Times New Roman"/>
          <w:iCs/>
          <w:lang w:eastAsia="hu-HU"/>
        </w:rPr>
        <w:t>1</w:t>
      </w:r>
      <w:r w:rsidR="005B0FD7" w:rsidRPr="00446C07">
        <w:rPr>
          <w:rFonts w:ascii="Garamond" w:hAnsi="Garamond" w:cs="Times New Roman"/>
          <w:iCs/>
          <w:lang w:eastAsia="hu-HU"/>
        </w:rPr>
        <w:t>0 p</w:t>
      </w:r>
      <w:r w:rsidRPr="00446C07">
        <w:rPr>
          <w:rFonts w:ascii="Garamond" w:hAnsi="Garamond" w:cs="Times New Roman"/>
          <w:iCs/>
          <w:lang w:eastAsia="hu-HU"/>
        </w:rPr>
        <w:t>ont</w:t>
      </w:r>
      <w:r w:rsidR="005B0FD7" w:rsidRPr="00015868">
        <w:rPr>
          <w:rFonts w:ascii="Garamond" w:hAnsi="Garamond" w:cs="Times New Roman"/>
          <w:iCs/>
          <w:lang w:eastAsia="hu-HU"/>
        </w:rPr>
        <w:t>.</w:t>
      </w:r>
    </w:p>
    <w:p w14:paraId="39D2DE01" w14:textId="5F813A03" w:rsidR="0056700B" w:rsidRPr="00015868" w:rsidRDefault="0056700B" w:rsidP="000678D4">
      <w:pPr>
        <w:suppressAutoHyphens w:val="0"/>
        <w:spacing w:before="120" w:after="120"/>
        <w:jc w:val="both"/>
        <w:rPr>
          <w:rFonts w:ascii="Garamond" w:hAnsi="Garamond" w:cs="Times New Roman"/>
          <w:iCs/>
          <w:lang w:eastAsia="hu-HU"/>
        </w:rPr>
      </w:pPr>
      <w:r w:rsidRPr="00015868">
        <w:rPr>
          <w:rFonts w:ascii="Garamond" w:hAnsi="Garamond" w:cs="Times New Roman"/>
          <w:iCs/>
          <w:lang w:eastAsia="hu-HU"/>
        </w:rPr>
        <w:t xml:space="preserve">Az Ajánlatok </w:t>
      </w:r>
      <w:r w:rsidR="00920CAE">
        <w:rPr>
          <w:rFonts w:ascii="Garamond" w:hAnsi="Garamond" w:cs="Times New Roman"/>
          <w:iCs/>
          <w:lang w:eastAsia="hu-HU"/>
        </w:rPr>
        <w:t>elbírálása során az Ajánlatkérő</w:t>
      </w:r>
      <w:r w:rsidR="00375DFE">
        <w:rPr>
          <w:rFonts w:ascii="Garamond" w:hAnsi="Garamond" w:cs="Times New Roman"/>
          <w:iCs/>
          <w:lang w:eastAsia="hu-HU"/>
        </w:rPr>
        <w:t xml:space="preserve"> </w:t>
      </w:r>
      <w:r w:rsidRPr="00015868">
        <w:rPr>
          <w:rFonts w:ascii="Garamond" w:hAnsi="Garamond" w:cs="Times New Roman"/>
          <w:iCs/>
          <w:lang w:eastAsia="hu-HU"/>
        </w:rPr>
        <w:t xml:space="preserve">a </w:t>
      </w:r>
      <w:r w:rsidRPr="00015868">
        <w:rPr>
          <w:rFonts w:ascii="Garamond" w:hAnsi="Garamond" w:cs="Times New Roman"/>
          <w:b/>
          <w:iCs/>
          <w:lang w:eastAsia="hu-HU"/>
        </w:rPr>
        <w:t>fordított</w:t>
      </w:r>
      <w:r w:rsidRPr="00015868">
        <w:rPr>
          <w:rFonts w:ascii="Garamond" w:hAnsi="Garamond" w:cs="Times New Roman"/>
          <w:iCs/>
          <w:lang w:eastAsia="hu-HU"/>
        </w:rPr>
        <w:t xml:space="preserve"> </w:t>
      </w:r>
      <w:r w:rsidRPr="00015868">
        <w:rPr>
          <w:rFonts w:ascii="Garamond" w:hAnsi="Garamond" w:cs="Times New Roman"/>
          <w:b/>
          <w:iCs/>
          <w:lang w:eastAsia="hu-HU"/>
        </w:rPr>
        <w:t>arányosítás</w:t>
      </w:r>
      <w:r w:rsidR="00D43FCE">
        <w:rPr>
          <w:rFonts w:ascii="Garamond" w:hAnsi="Garamond" w:cs="Times New Roman"/>
          <w:iCs/>
          <w:lang w:eastAsia="hu-HU"/>
        </w:rPr>
        <w:t xml:space="preserve"> </w:t>
      </w:r>
      <w:r w:rsidRPr="00015868">
        <w:rPr>
          <w:rFonts w:ascii="Garamond" w:hAnsi="Garamond" w:cs="Times New Roman"/>
          <w:iCs/>
          <w:lang w:eastAsia="hu-HU"/>
        </w:rPr>
        <w:t>módszerét alkalmazza, figyelem</w:t>
      </w:r>
      <w:r w:rsidR="0047034B">
        <w:rPr>
          <w:rFonts w:ascii="Garamond" w:hAnsi="Garamond" w:cs="Times New Roman"/>
          <w:iCs/>
          <w:lang w:eastAsia="hu-HU"/>
        </w:rPr>
        <w:t xml:space="preserve">mel </w:t>
      </w:r>
      <w:r w:rsidR="0047034B" w:rsidRPr="00E14CE4">
        <w:rPr>
          <w:rFonts w:ascii="Garamond" w:hAnsi="Garamond" w:cs="Times New Roman"/>
          <w:iCs/>
          <w:lang w:eastAsia="hu-HU"/>
        </w:rPr>
        <w:t>a Közbeszerzési Hatóság</w:t>
      </w:r>
      <w:r w:rsidRPr="00E14CE4">
        <w:rPr>
          <w:rFonts w:ascii="Garamond" w:hAnsi="Garamond" w:cs="Times New Roman"/>
          <w:iCs/>
          <w:lang w:eastAsia="hu-HU"/>
        </w:rPr>
        <w:t xml:space="preserve"> „</w:t>
      </w:r>
      <w:r w:rsidR="0047034B" w:rsidRPr="00E14CE4">
        <w:rPr>
          <w:rFonts w:ascii="Garamond" w:hAnsi="Garamond" w:cs="Times New Roman"/>
          <w:iCs/>
          <w:lang w:eastAsia="hu-HU"/>
        </w:rPr>
        <w:t>a nyertes ajánlattevő kiválasztására szolgáló értékelési szempontrendszer alkalmazásáról</w:t>
      </w:r>
      <w:r w:rsidRPr="00E14CE4">
        <w:rPr>
          <w:rFonts w:ascii="Garamond" w:hAnsi="Garamond" w:cs="Times New Roman"/>
          <w:iCs/>
          <w:lang w:eastAsia="hu-HU"/>
        </w:rPr>
        <w:t xml:space="preserve">” c. útmutatójára (KÉ </w:t>
      </w:r>
      <w:r w:rsidR="0047034B" w:rsidRPr="00E14CE4">
        <w:rPr>
          <w:rFonts w:ascii="Garamond" w:hAnsi="Garamond" w:cs="Times New Roman"/>
          <w:iCs/>
          <w:lang w:eastAsia="hu-HU"/>
        </w:rPr>
        <w:t>2016. évi 147. szám, 2016. december 21.</w:t>
      </w:r>
      <w:r w:rsidRPr="00E14CE4">
        <w:rPr>
          <w:rFonts w:ascii="Garamond" w:hAnsi="Garamond" w:cs="Times New Roman"/>
          <w:iCs/>
          <w:lang w:eastAsia="hu-HU"/>
        </w:rPr>
        <w:t>).</w:t>
      </w:r>
    </w:p>
    <w:p w14:paraId="13EAA311" w14:textId="2D5A4E41" w:rsidR="00FD52DA" w:rsidRPr="00015868" w:rsidRDefault="00B1645E" w:rsidP="00D43FCE">
      <w:pPr>
        <w:suppressAutoHyphens w:val="0"/>
        <w:spacing w:after="120"/>
        <w:jc w:val="both"/>
        <w:rPr>
          <w:rFonts w:ascii="Garamond" w:hAnsi="Garamond" w:cs="Times New Roman"/>
          <w:iCs/>
          <w:lang w:eastAsia="hu-HU"/>
        </w:rPr>
      </w:pPr>
      <w:r w:rsidRPr="00920CAE">
        <w:rPr>
          <w:rFonts w:ascii="Garamond" w:hAnsi="Garamond" w:cs="Times New Roman"/>
          <w:iCs/>
          <w:lang w:eastAsia="hu-HU"/>
        </w:rPr>
        <w:t>1</w:t>
      </w:r>
      <w:r w:rsidR="002C0ACD">
        <w:rPr>
          <w:rFonts w:ascii="Garamond" w:hAnsi="Garamond" w:cs="Times New Roman"/>
          <w:iCs/>
          <w:lang w:eastAsia="hu-HU"/>
        </w:rPr>
        <w:t>2</w:t>
      </w:r>
      <w:r w:rsidR="00920CAE" w:rsidRPr="00920CAE">
        <w:rPr>
          <w:rFonts w:ascii="Garamond" w:hAnsi="Garamond" w:cs="Times New Roman"/>
          <w:iCs/>
          <w:lang w:eastAsia="hu-HU"/>
        </w:rPr>
        <w:t>.2.3</w:t>
      </w:r>
      <w:r w:rsidRPr="00920CAE">
        <w:rPr>
          <w:rFonts w:ascii="Garamond" w:hAnsi="Garamond" w:cs="Times New Roman"/>
          <w:iCs/>
          <w:lang w:eastAsia="hu-HU"/>
        </w:rPr>
        <w:t xml:space="preserve">. </w:t>
      </w:r>
      <w:r w:rsidR="00920CAE">
        <w:rPr>
          <w:rFonts w:ascii="Garamond" w:hAnsi="Garamond" w:cs="Times New Roman"/>
          <w:iCs/>
          <w:lang w:eastAsia="hu-HU"/>
        </w:rPr>
        <w:t xml:space="preserve">Az Ajánlatok értékelése során </w:t>
      </w:r>
      <w:r w:rsidR="005B0FD7" w:rsidRPr="00015868">
        <w:rPr>
          <w:rFonts w:ascii="Garamond" w:hAnsi="Garamond" w:cs="Times New Roman"/>
          <w:iCs/>
          <w:lang w:eastAsia="hu-HU"/>
        </w:rPr>
        <w:t>Ajánlatkérő a</w:t>
      </w:r>
      <w:r w:rsidR="0047034B" w:rsidRPr="0047034B">
        <w:rPr>
          <w:rFonts w:ascii="Garamond" w:hAnsi="Garamond" w:cs="Times New Roman"/>
          <w:iCs/>
          <w:lang w:eastAsia="hu-HU"/>
        </w:rPr>
        <w:t xml:space="preserve"> </w:t>
      </w:r>
      <w:r w:rsidR="0047034B">
        <w:rPr>
          <w:rFonts w:ascii="Garamond" w:hAnsi="Garamond" w:cs="Times New Roman"/>
          <w:iCs/>
          <w:lang w:eastAsia="hu-HU"/>
        </w:rPr>
        <w:t xml:space="preserve"> Közbeszerzési Hatóság</w:t>
      </w:r>
      <w:r w:rsidR="0047034B" w:rsidRPr="00015868">
        <w:rPr>
          <w:rFonts w:ascii="Garamond" w:hAnsi="Garamond" w:cs="Times New Roman"/>
          <w:iCs/>
          <w:lang w:eastAsia="hu-HU"/>
        </w:rPr>
        <w:t xml:space="preserve"> „</w:t>
      </w:r>
      <w:r w:rsidR="0047034B">
        <w:rPr>
          <w:rFonts w:ascii="Garamond" w:hAnsi="Garamond" w:cs="Times New Roman"/>
          <w:iCs/>
          <w:lang w:eastAsia="hu-HU"/>
        </w:rPr>
        <w:t>a nyertes ajánlattevő kiválasztására szolgáló értékelési szempontrendszer alkalmazásáról” c. útmutatójának</w:t>
      </w:r>
      <w:r w:rsidR="0047034B" w:rsidRPr="00015868">
        <w:rPr>
          <w:rFonts w:ascii="Garamond" w:hAnsi="Garamond" w:cs="Times New Roman"/>
          <w:iCs/>
          <w:lang w:eastAsia="hu-HU"/>
        </w:rPr>
        <w:t xml:space="preserve"> (KÉ </w:t>
      </w:r>
      <w:r w:rsidR="0047034B">
        <w:rPr>
          <w:rFonts w:ascii="Garamond" w:hAnsi="Garamond" w:cs="Times New Roman"/>
          <w:iCs/>
          <w:lang w:eastAsia="hu-HU"/>
        </w:rPr>
        <w:t>2016. évi 147. szám, 2016. december 21.</w:t>
      </w:r>
      <w:r w:rsidR="0047034B" w:rsidRPr="00E14CE4">
        <w:rPr>
          <w:rFonts w:ascii="Garamond" w:hAnsi="Garamond" w:cs="Times New Roman"/>
          <w:lang w:eastAsia="hu-HU"/>
        </w:rPr>
        <w:t>) 1. számú melléklet</w:t>
      </w:r>
      <w:r w:rsidR="005B0FD7" w:rsidRPr="00E14CE4">
        <w:rPr>
          <w:rFonts w:ascii="Garamond" w:hAnsi="Garamond" w:cs="Times New Roman"/>
          <w:lang w:eastAsia="hu-HU"/>
        </w:rPr>
        <w:t xml:space="preserve"> A</w:t>
      </w:r>
      <w:r w:rsidR="0047034B" w:rsidRPr="00E14CE4">
        <w:rPr>
          <w:rFonts w:ascii="Garamond" w:hAnsi="Garamond" w:cs="Times New Roman"/>
          <w:lang w:eastAsia="hu-HU"/>
        </w:rPr>
        <w:t xml:space="preserve">. </w:t>
      </w:r>
      <w:r w:rsidR="005B0FD7" w:rsidRPr="00E14CE4">
        <w:rPr>
          <w:rFonts w:ascii="Garamond" w:hAnsi="Garamond" w:cs="Times New Roman"/>
          <w:lang w:eastAsia="hu-HU"/>
        </w:rPr>
        <w:t>1.ba) pontja szerint</w:t>
      </w:r>
      <w:r w:rsidR="005B0FD7" w:rsidRPr="00E14CE4">
        <w:rPr>
          <w:rFonts w:ascii="Garamond" w:hAnsi="Garamond" w:cs="Times New Roman"/>
          <w:iCs/>
          <w:lang w:eastAsia="hu-HU"/>
        </w:rPr>
        <w:t xml:space="preserve"> módszerét</w:t>
      </w:r>
      <w:r w:rsidR="005B0FD7" w:rsidRPr="00015868">
        <w:rPr>
          <w:rFonts w:ascii="Garamond" w:hAnsi="Garamond" w:cs="Times New Roman"/>
          <w:iCs/>
          <w:lang w:eastAsia="hu-HU"/>
        </w:rPr>
        <w:t xml:space="preserve"> alkalmazza. Az értékelési szempont esetében az értelemszerűen legalacsonyabb érték a legkedvezőbb és kapja a legtöbb pontot. A legelőnyösebb Ajánlat</w:t>
      </w:r>
      <w:r w:rsidR="000C700C" w:rsidRPr="00015868">
        <w:rPr>
          <w:rFonts w:ascii="Garamond" w:hAnsi="Garamond" w:cs="Times New Roman"/>
          <w:iCs/>
          <w:lang w:eastAsia="hu-HU"/>
        </w:rPr>
        <w:t>i</w:t>
      </w:r>
      <w:r w:rsidR="005B0FD7" w:rsidRPr="00015868">
        <w:rPr>
          <w:rFonts w:ascii="Garamond" w:hAnsi="Garamond" w:cs="Times New Roman"/>
          <w:iCs/>
          <w:lang w:eastAsia="hu-HU"/>
        </w:rPr>
        <w:t xml:space="preserve"> tartalmi elem kapja a lehetséges maximális pontszámot, a többi Ajánlati elem a legkedvezőbb értékhez viszonyítva arányosan – 3 (három) tizedes jegy pontossággal és a kerekítés általános szabályai szerint s</w:t>
      </w:r>
      <w:r w:rsidR="00D43FCE">
        <w:rPr>
          <w:rFonts w:ascii="Garamond" w:hAnsi="Garamond" w:cs="Times New Roman"/>
          <w:iCs/>
          <w:lang w:eastAsia="hu-HU"/>
        </w:rPr>
        <w:t xml:space="preserve">zámolva - kevesebb pontot kap. </w:t>
      </w:r>
    </w:p>
    <w:p w14:paraId="2B7E6D5D" w14:textId="77777777"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 xml:space="preserve">A pontszámítás képlete: </w:t>
      </w:r>
    </w:p>
    <w:p w14:paraId="2C364661" w14:textId="77777777" w:rsidR="00E06708" w:rsidRPr="00015868" w:rsidRDefault="00E06708" w:rsidP="000678D4">
      <w:pPr>
        <w:suppressAutoHyphens w:val="0"/>
        <w:jc w:val="both"/>
        <w:rPr>
          <w:rFonts w:ascii="Garamond" w:hAnsi="Garamond" w:cs="Times New Roman"/>
          <w:lang w:eastAsia="hu-HU"/>
        </w:rPr>
      </w:pPr>
    </w:p>
    <w:p w14:paraId="03062BB9" w14:textId="05A1D00F" w:rsidR="005B0FD7" w:rsidRPr="00015868" w:rsidRDefault="001714F6" w:rsidP="000678D4">
      <w:pPr>
        <w:suppressAutoHyphens w:val="0"/>
        <w:jc w:val="both"/>
        <w:rPr>
          <w:rFonts w:ascii="Garamond" w:hAnsi="Garamond" w:cs="Times New Roman"/>
          <w:lang w:eastAsia="hu-HU"/>
        </w:rPr>
      </w:pPr>
      <w:r w:rsidRPr="00015868">
        <w:rPr>
          <w:rFonts w:ascii="Garamond" w:hAnsi="Garamond"/>
          <w:noProof/>
          <w:lang w:eastAsia="hu-HU"/>
        </w:rPr>
        <w:drawing>
          <wp:inline distT="0" distB="0" distL="0" distR="0" wp14:anchorId="4A792B73" wp14:editId="2584C1A8">
            <wp:extent cx="1600200" cy="390525"/>
            <wp:effectExtent l="0" t="0" r="0" b="9525"/>
            <wp:docPr id="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pic:spPr>
                </pic:pic>
              </a:graphicData>
            </a:graphic>
          </wp:inline>
        </w:drawing>
      </w:r>
    </w:p>
    <w:p w14:paraId="7B8C0936" w14:textId="08410FE6" w:rsidR="005B0FD7" w:rsidRPr="00015868" w:rsidRDefault="00D43FCE" w:rsidP="00D43FCE">
      <w:pPr>
        <w:suppressAutoHyphens w:val="0"/>
        <w:spacing w:before="120" w:after="120"/>
        <w:jc w:val="both"/>
        <w:rPr>
          <w:rFonts w:ascii="Garamond" w:hAnsi="Garamond" w:cs="Times New Roman"/>
          <w:lang w:eastAsia="hu-HU"/>
        </w:rPr>
      </w:pPr>
      <w:r>
        <w:rPr>
          <w:rFonts w:ascii="Garamond" w:hAnsi="Garamond" w:cs="Times New Roman"/>
          <w:lang w:eastAsia="hu-HU"/>
        </w:rPr>
        <w:t xml:space="preserve">azaz </w:t>
      </w:r>
    </w:p>
    <w:p w14:paraId="2C4827F0" w14:textId="41239482" w:rsidR="000678D4" w:rsidRPr="00015868" w:rsidRDefault="001714F6" w:rsidP="000678D4">
      <w:pPr>
        <w:suppressAutoHyphens w:val="0"/>
        <w:jc w:val="both"/>
        <w:rPr>
          <w:rFonts w:ascii="Garamond" w:hAnsi="Garamond" w:cs="Times New Roman"/>
          <w:lang w:eastAsia="hu-HU"/>
        </w:rPr>
      </w:pPr>
      <w:r w:rsidRPr="00015868">
        <w:rPr>
          <w:rFonts w:ascii="Garamond" w:hAnsi="Garamond" w:cs="Times New Roman"/>
          <w:noProof/>
          <w:lang w:eastAsia="hu-HU"/>
        </w:rPr>
        <w:drawing>
          <wp:inline distT="0" distB="0" distL="0" distR="0" wp14:anchorId="71060C91" wp14:editId="101CFBE8">
            <wp:extent cx="2600325" cy="409575"/>
            <wp:effectExtent l="0" t="0" r="9525" b="9525"/>
            <wp:docPr id="4"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pic:spPr>
                </pic:pic>
              </a:graphicData>
            </a:graphic>
          </wp:inline>
        </w:drawing>
      </w:r>
    </w:p>
    <w:p w14:paraId="6730F8F4" w14:textId="77777777" w:rsidR="005B0FD7" w:rsidRPr="00015868" w:rsidRDefault="005B0FD7" w:rsidP="00D43FCE">
      <w:pPr>
        <w:suppressAutoHyphens w:val="0"/>
        <w:spacing w:before="120"/>
        <w:jc w:val="both"/>
        <w:rPr>
          <w:rFonts w:ascii="Garamond" w:hAnsi="Garamond" w:cs="Times New Roman"/>
          <w:lang w:eastAsia="hu-HU"/>
        </w:rPr>
      </w:pPr>
      <w:r w:rsidRPr="00015868">
        <w:rPr>
          <w:rFonts w:ascii="Garamond" w:hAnsi="Garamond" w:cs="Times New Roman"/>
          <w:lang w:eastAsia="hu-HU"/>
        </w:rPr>
        <w:t>ahol:</w:t>
      </w:r>
    </w:p>
    <w:p w14:paraId="5CCB8F84" w14:textId="77777777"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P: a vizsgált ajánlati elem adott szempontra vonatkozó pontszáma</w:t>
      </w:r>
    </w:p>
    <w:p w14:paraId="084DA3DB" w14:textId="77777777"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P</w:t>
      </w:r>
      <w:r w:rsidRPr="00015868">
        <w:rPr>
          <w:rFonts w:ascii="Garamond" w:hAnsi="Garamond" w:cs="Times New Roman"/>
          <w:vertAlign w:val="subscript"/>
          <w:lang w:eastAsia="hu-HU"/>
        </w:rPr>
        <w:t>max</w:t>
      </w:r>
      <w:r w:rsidRPr="00015868">
        <w:rPr>
          <w:rFonts w:ascii="Garamond" w:hAnsi="Garamond" w:cs="Times New Roman"/>
          <w:lang w:eastAsia="hu-HU"/>
        </w:rPr>
        <w:t>: a pontskála felső határa</w:t>
      </w:r>
    </w:p>
    <w:p w14:paraId="2593C76D" w14:textId="77777777"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P</w:t>
      </w:r>
      <w:r w:rsidRPr="00015868">
        <w:rPr>
          <w:rFonts w:ascii="Garamond" w:hAnsi="Garamond" w:cs="Times New Roman"/>
          <w:vertAlign w:val="subscript"/>
          <w:lang w:eastAsia="hu-HU"/>
        </w:rPr>
        <w:t>min</w:t>
      </w:r>
      <w:r w:rsidRPr="00015868">
        <w:rPr>
          <w:rFonts w:ascii="Garamond" w:hAnsi="Garamond" w:cs="Times New Roman"/>
          <w:lang w:eastAsia="hu-HU"/>
        </w:rPr>
        <w:t>: a pontskála alsó határa</w:t>
      </w:r>
    </w:p>
    <w:p w14:paraId="31566349" w14:textId="77777777"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A</w:t>
      </w:r>
      <w:r w:rsidRPr="00015868">
        <w:rPr>
          <w:rFonts w:ascii="Garamond" w:hAnsi="Garamond" w:cs="Times New Roman"/>
          <w:vertAlign w:val="subscript"/>
          <w:lang w:eastAsia="hu-HU"/>
        </w:rPr>
        <w:t>legjobb</w:t>
      </w:r>
      <w:r w:rsidRPr="00015868">
        <w:rPr>
          <w:rFonts w:ascii="Garamond" w:hAnsi="Garamond" w:cs="Times New Roman"/>
          <w:lang w:eastAsia="hu-HU"/>
        </w:rPr>
        <w:t>: a legelőnyösebb ajánlat tartalmi eleme</w:t>
      </w:r>
    </w:p>
    <w:p w14:paraId="5A2BB452" w14:textId="77777777"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A</w:t>
      </w:r>
      <w:r w:rsidRPr="00015868">
        <w:rPr>
          <w:rFonts w:ascii="Garamond" w:hAnsi="Garamond" w:cs="Times New Roman"/>
          <w:vertAlign w:val="subscript"/>
          <w:lang w:eastAsia="hu-HU"/>
        </w:rPr>
        <w:t>legrosszabb</w:t>
      </w:r>
      <w:r w:rsidRPr="00015868">
        <w:rPr>
          <w:rFonts w:ascii="Garamond" w:hAnsi="Garamond" w:cs="Times New Roman"/>
          <w:lang w:eastAsia="hu-HU"/>
        </w:rPr>
        <w:t>: a legelőnytelenebb ajánlat tartalmi eleme</w:t>
      </w:r>
    </w:p>
    <w:p w14:paraId="59B18E98" w14:textId="77777777"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A</w:t>
      </w:r>
      <w:r w:rsidRPr="00015868">
        <w:rPr>
          <w:rFonts w:ascii="Garamond" w:hAnsi="Garamond" w:cs="Times New Roman"/>
          <w:vertAlign w:val="subscript"/>
          <w:lang w:eastAsia="hu-HU"/>
        </w:rPr>
        <w:t>vizsgált</w:t>
      </w:r>
      <w:r w:rsidRPr="00015868">
        <w:rPr>
          <w:rFonts w:ascii="Garamond" w:hAnsi="Garamond" w:cs="Times New Roman"/>
          <w:lang w:eastAsia="hu-HU"/>
        </w:rPr>
        <w:t>: a vizsgált ajánlat tartalmi eleme;</w:t>
      </w:r>
    </w:p>
    <w:p w14:paraId="32E7D439" w14:textId="29C9EB63" w:rsidR="00446C07" w:rsidRDefault="00446C07" w:rsidP="000678D4">
      <w:pPr>
        <w:suppressAutoHyphens w:val="0"/>
        <w:jc w:val="both"/>
        <w:rPr>
          <w:rFonts w:ascii="Garamond" w:hAnsi="Garamond" w:cs="Times New Roman"/>
          <w:iCs/>
          <w:lang w:eastAsia="hu-HU"/>
        </w:rPr>
      </w:pPr>
    </w:p>
    <w:p w14:paraId="1DA236C5" w14:textId="7BB77110" w:rsidR="00920CAE" w:rsidRDefault="002C0ACD" w:rsidP="000678D4">
      <w:pPr>
        <w:suppressAutoHyphens w:val="0"/>
        <w:jc w:val="both"/>
        <w:rPr>
          <w:rFonts w:ascii="Garamond" w:hAnsi="Garamond" w:cs="Times New Roman"/>
          <w:iCs/>
          <w:lang w:eastAsia="hu-HU"/>
        </w:rPr>
      </w:pPr>
      <w:r>
        <w:rPr>
          <w:rFonts w:ascii="Garamond" w:hAnsi="Garamond" w:cs="Times New Roman"/>
          <w:iCs/>
          <w:lang w:eastAsia="hu-HU"/>
        </w:rPr>
        <w:t>12</w:t>
      </w:r>
      <w:r w:rsidR="008E732B">
        <w:rPr>
          <w:rFonts w:ascii="Garamond" w:hAnsi="Garamond" w:cs="Times New Roman"/>
          <w:iCs/>
          <w:lang w:eastAsia="hu-HU"/>
        </w:rPr>
        <w:t>.3. Amennyiben az 1</w:t>
      </w:r>
      <w:r w:rsidR="00920CAE">
        <w:rPr>
          <w:rFonts w:ascii="Garamond" w:hAnsi="Garamond" w:cs="Times New Roman"/>
          <w:iCs/>
          <w:lang w:eastAsia="hu-HU"/>
        </w:rPr>
        <w:t xml:space="preserve">. értékelési szempont vonatkozásában megadott ár aránytalanul alacsony összeget tartalmaz, abban az esetben az Ajánlatkérő írásban indokolást kér az érintett ajánlattevőtől az ajánlati elem(ek) vonatkozásában. Az indokolás kérés elbírálására a Kbt. 72. § rendelkezései az irányadók.  </w:t>
      </w:r>
    </w:p>
    <w:p w14:paraId="6446D4E5" w14:textId="77777777" w:rsidR="00920CAE" w:rsidRPr="00015868" w:rsidRDefault="00920CAE" w:rsidP="000678D4">
      <w:pPr>
        <w:suppressAutoHyphens w:val="0"/>
        <w:jc w:val="both"/>
        <w:rPr>
          <w:rFonts w:ascii="Garamond" w:hAnsi="Garamond" w:cs="Times New Roman"/>
          <w:iCs/>
          <w:lang w:eastAsia="hu-HU"/>
        </w:rPr>
      </w:pPr>
    </w:p>
    <w:p w14:paraId="4FEA0BBF" w14:textId="1936D952" w:rsidR="00E06708" w:rsidRPr="00015868" w:rsidRDefault="005B0FD7" w:rsidP="00E14CE4">
      <w:pPr>
        <w:suppressAutoHyphens w:val="0"/>
        <w:jc w:val="both"/>
        <w:rPr>
          <w:rFonts w:ascii="Garamond" w:hAnsi="Garamond"/>
          <w:b/>
          <w:noProof/>
          <w:u w:val="single"/>
          <w:lang w:eastAsia="hu-HU"/>
        </w:rPr>
      </w:pPr>
      <w:r w:rsidRPr="00015868">
        <w:rPr>
          <w:rFonts w:ascii="Garamond" w:hAnsi="Garamond"/>
          <w:b/>
          <w:noProof/>
          <w:u w:val="single"/>
          <w:lang w:eastAsia="hu-HU"/>
        </w:rPr>
        <w:t>1</w:t>
      </w:r>
      <w:r w:rsidR="002C0ACD">
        <w:rPr>
          <w:rFonts w:ascii="Garamond" w:hAnsi="Garamond"/>
          <w:b/>
          <w:noProof/>
          <w:u w:val="single"/>
          <w:lang w:eastAsia="hu-HU"/>
        </w:rPr>
        <w:t>2</w:t>
      </w:r>
      <w:r w:rsidRPr="00015868">
        <w:rPr>
          <w:rFonts w:ascii="Garamond" w:hAnsi="Garamond"/>
          <w:b/>
          <w:noProof/>
          <w:u w:val="single"/>
          <w:lang w:eastAsia="hu-HU"/>
        </w:rPr>
        <w:t>.</w:t>
      </w:r>
      <w:r w:rsidR="00920CAE">
        <w:rPr>
          <w:rFonts w:ascii="Garamond" w:hAnsi="Garamond"/>
          <w:b/>
          <w:noProof/>
          <w:u w:val="single"/>
          <w:lang w:eastAsia="hu-HU"/>
        </w:rPr>
        <w:t>4</w:t>
      </w:r>
      <w:r w:rsidR="00330E57" w:rsidRPr="00015868">
        <w:rPr>
          <w:rFonts w:ascii="Garamond" w:hAnsi="Garamond"/>
          <w:b/>
          <w:noProof/>
          <w:u w:val="single"/>
          <w:lang w:eastAsia="hu-HU"/>
        </w:rPr>
        <w:t>.</w:t>
      </w:r>
      <w:r w:rsidRPr="00015868">
        <w:rPr>
          <w:rFonts w:ascii="Garamond" w:hAnsi="Garamond"/>
          <w:b/>
          <w:noProof/>
          <w:u w:val="single"/>
          <w:lang w:eastAsia="hu-HU"/>
        </w:rPr>
        <w:t xml:space="preserve"> Összesítés:</w:t>
      </w:r>
    </w:p>
    <w:p w14:paraId="60D189FB" w14:textId="113C47DA" w:rsidR="005B0FD7" w:rsidRPr="00015868" w:rsidRDefault="002C0ACD" w:rsidP="00E06708">
      <w:pPr>
        <w:suppressAutoHyphens w:val="0"/>
        <w:spacing w:before="120" w:after="120"/>
        <w:jc w:val="both"/>
        <w:rPr>
          <w:rFonts w:ascii="Garamond" w:hAnsi="Garamond"/>
          <w:noProof/>
          <w:u w:val="single"/>
          <w:lang w:eastAsia="hu-HU"/>
        </w:rPr>
      </w:pPr>
      <w:r>
        <w:rPr>
          <w:rFonts w:ascii="Garamond" w:hAnsi="Garamond"/>
          <w:noProof/>
          <w:lang w:eastAsia="hu-HU"/>
        </w:rPr>
        <w:t>12</w:t>
      </w:r>
      <w:r w:rsidR="00920CAE">
        <w:rPr>
          <w:rFonts w:ascii="Garamond" w:hAnsi="Garamond"/>
          <w:noProof/>
          <w:lang w:eastAsia="hu-HU"/>
        </w:rPr>
        <w:t xml:space="preserve">.4.1. </w:t>
      </w:r>
      <w:r w:rsidR="005B0FD7" w:rsidRPr="00015868">
        <w:rPr>
          <w:rFonts w:ascii="Garamond" w:hAnsi="Garamond"/>
          <w:noProof/>
          <w:lang w:eastAsia="hu-HU"/>
        </w:rPr>
        <w:t xml:space="preserve">Ezt követően az egyes </w:t>
      </w:r>
      <w:r w:rsidR="00E06708" w:rsidRPr="00015868">
        <w:rPr>
          <w:rFonts w:ascii="Garamond" w:hAnsi="Garamond"/>
          <w:noProof/>
          <w:lang w:eastAsia="hu-HU"/>
        </w:rPr>
        <w:t xml:space="preserve">értékelési részszempontok szerinti </w:t>
      </w:r>
      <w:r w:rsidR="005B0FD7" w:rsidRPr="00015868">
        <w:rPr>
          <w:rFonts w:ascii="Garamond" w:hAnsi="Garamond"/>
          <w:noProof/>
          <w:lang w:eastAsia="hu-HU"/>
        </w:rPr>
        <w:t>tartalmi elemekre kapott pontszámok a súlyszámokkal meg</w:t>
      </w:r>
      <w:r w:rsidR="00920CAE">
        <w:rPr>
          <w:rFonts w:ascii="Garamond" w:hAnsi="Garamond"/>
          <w:noProof/>
          <w:lang w:eastAsia="hu-HU"/>
        </w:rPr>
        <w:t>szorzásra</w:t>
      </w:r>
      <w:r w:rsidR="00015868">
        <w:rPr>
          <w:rFonts w:ascii="Garamond" w:hAnsi="Garamond"/>
          <w:noProof/>
          <w:lang w:eastAsia="hu-HU"/>
        </w:rPr>
        <w:t xml:space="preserve"> kerülnek. Ajánlatkérő a legmagasabb pontszámot elérő érvényes Ajánlattevőt hirdeti ki az eljárás nyerteseként</w:t>
      </w:r>
      <w:r w:rsidR="005B0FD7" w:rsidRPr="00015868">
        <w:rPr>
          <w:rFonts w:ascii="Garamond" w:hAnsi="Garamond"/>
          <w:noProof/>
          <w:lang w:eastAsia="hu-HU"/>
        </w:rPr>
        <w:t>.</w:t>
      </w:r>
    </w:p>
    <w:p w14:paraId="61A75C17" w14:textId="0C124A98" w:rsidR="005B0FD7" w:rsidRPr="00015868" w:rsidRDefault="002C0ACD" w:rsidP="000678D4">
      <w:pPr>
        <w:suppressAutoHyphens w:val="0"/>
        <w:spacing w:after="120"/>
        <w:jc w:val="both"/>
        <w:rPr>
          <w:rFonts w:ascii="Garamond" w:hAnsi="Garamond"/>
          <w:noProof/>
          <w:color w:val="000000"/>
          <w:lang w:eastAsia="hu-HU"/>
        </w:rPr>
      </w:pPr>
      <w:r>
        <w:rPr>
          <w:rFonts w:ascii="Garamond" w:hAnsi="Garamond" w:cs="Times New Roman"/>
          <w:noProof/>
          <w:lang w:eastAsia="hu-HU"/>
        </w:rPr>
        <w:t>12</w:t>
      </w:r>
      <w:r w:rsidR="00920CAE">
        <w:rPr>
          <w:rFonts w:ascii="Garamond" w:hAnsi="Garamond" w:cs="Times New Roman"/>
          <w:noProof/>
          <w:lang w:eastAsia="hu-HU"/>
        </w:rPr>
        <w:t xml:space="preserve">.4.2. </w:t>
      </w:r>
      <w:r w:rsidR="005B0FD7" w:rsidRPr="00015868">
        <w:rPr>
          <w:rFonts w:ascii="Garamond" w:hAnsi="Garamond" w:cs="Times New Roman"/>
          <w:noProof/>
          <w:lang w:eastAsia="hu-HU"/>
        </w:rPr>
        <w:t xml:space="preserve">Ajánlatkérő az ajánlatok elbírálásának végeredményét a Kbt. </w:t>
      </w:r>
      <w:r w:rsidR="00715D91" w:rsidRPr="00015868">
        <w:rPr>
          <w:rFonts w:ascii="Garamond" w:hAnsi="Garamond" w:cs="Times New Roman"/>
          <w:noProof/>
          <w:lang w:eastAsia="hu-HU"/>
        </w:rPr>
        <w:t>70</w:t>
      </w:r>
      <w:r w:rsidR="005B0FD7" w:rsidRPr="00015868">
        <w:rPr>
          <w:rFonts w:ascii="Garamond" w:hAnsi="Garamond" w:cs="Times New Roman"/>
          <w:noProof/>
          <w:lang w:eastAsia="hu-HU"/>
        </w:rPr>
        <w:t xml:space="preserve">. § (1) bekezdésében meghatározott határidőn belüli írásban hirdeti ki. Az ajánlatkérő az eredményről szóló írásbeli tájékoztatás időpontját – indokolt esetben, legfeljebb a Kbt. </w:t>
      </w:r>
      <w:r w:rsidR="00715D91" w:rsidRPr="00015868">
        <w:rPr>
          <w:rFonts w:ascii="Garamond" w:hAnsi="Garamond" w:cs="Times New Roman"/>
          <w:noProof/>
          <w:lang w:eastAsia="hu-HU"/>
        </w:rPr>
        <w:t>70</w:t>
      </w:r>
      <w:r w:rsidR="005B0FD7" w:rsidRPr="00015868">
        <w:rPr>
          <w:rFonts w:ascii="Garamond" w:hAnsi="Garamond" w:cs="Times New Roman"/>
          <w:noProof/>
          <w:lang w:eastAsia="hu-HU"/>
        </w:rPr>
        <w:t xml:space="preserve">. § (2) bekezdésében meghatározott </w:t>
      </w:r>
      <w:r w:rsidR="005B0FD7" w:rsidRPr="00015868">
        <w:rPr>
          <w:rFonts w:ascii="Garamond" w:hAnsi="Garamond" w:cs="Times New Roman"/>
          <w:noProof/>
          <w:lang w:eastAsia="hu-HU"/>
        </w:rPr>
        <w:lastRenderedPageBreak/>
        <w:t>időpontig – elhalaszthatja. Az</w:t>
      </w:r>
      <w:r w:rsidR="005B0FD7" w:rsidRPr="00015868">
        <w:rPr>
          <w:rFonts w:ascii="Garamond" w:hAnsi="Garamond"/>
          <w:noProof/>
          <w:color w:val="000000"/>
          <w:lang w:eastAsia="hu-HU"/>
        </w:rPr>
        <w:t xml:space="preserve"> értékelési határidő módosításáról, és annak indokáról az eredeti határidő lejárta előtt az összes ajánlattevőt egyidejűleg, közvetlenül, írásban köteles tájékoztatni. Az Ajánlatkérő ebben az esetben felkéri az ajánlattevőket ajánlataiknak meghatározott időpontig történő további fenntartására. Amennyiben az ajánlattevő az Ajánlatkérő által megadott határidőben nem nyilatkozik, úgy kell tekinteni, hogy ajánlatát az ajánlatkérő által megjelölt időpontig fenntartja. Amennyiben valamelyik ajánlattevő ajánlatát nem tartja fenn, az Ajánlatkérő az ajánlati kötöttség lejártának eredeti időpontját követően az eljárás további részében az értékelés során ajánlatát figyelmen kívül hagyja.</w:t>
      </w:r>
    </w:p>
    <w:p w14:paraId="6C84CC7F" w14:textId="06DEACFD" w:rsidR="005B0FD7" w:rsidRPr="00015868" w:rsidRDefault="002C0ACD" w:rsidP="00715D91">
      <w:pPr>
        <w:suppressAutoHyphens w:val="0"/>
        <w:overflowPunct w:val="0"/>
        <w:autoSpaceDE w:val="0"/>
        <w:autoSpaceDN w:val="0"/>
        <w:adjustRightInd w:val="0"/>
        <w:spacing w:before="120" w:after="120"/>
        <w:jc w:val="both"/>
        <w:textAlignment w:val="baseline"/>
        <w:rPr>
          <w:rFonts w:ascii="Garamond" w:hAnsi="Garamond" w:cs="Times New Roman"/>
          <w:noProof/>
          <w:color w:val="000000"/>
          <w:lang w:eastAsia="hu-HU"/>
        </w:rPr>
      </w:pPr>
      <w:r>
        <w:rPr>
          <w:rFonts w:ascii="Garamond" w:hAnsi="Garamond" w:cs="Times New Roman"/>
          <w:noProof/>
          <w:color w:val="000000"/>
          <w:lang w:eastAsia="hu-HU"/>
        </w:rPr>
        <w:t>12</w:t>
      </w:r>
      <w:r w:rsidR="00920CAE">
        <w:rPr>
          <w:rFonts w:ascii="Garamond" w:hAnsi="Garamond" w:cs="Times New Roman"/>
          <w:noProof/>
          <w:color w:val="000000"/>
          <w:lang w:eastAsia="hu-HU"/>
        </w:rPr>
        <w:t xml:space="preserve">.4.3. </w:t>
      </w:r>
      <w:r w:rsidR="005B0FD7" w:rsidRPr="00015868">
        <w:rPr>
          <w:rFonts w:ascii="Garamond" w:hAnsi="Garamond" w:cs="Times New Roman"/>
          <w:noProof/>
          <w:color w:val="000000"/>
          <w:lang w:eastAsia="hu-HU"/>
        </w:rPr>
        <w:t xml:space="preserve">Az Ajánlatkérő jogosult közjegyző jelenlétében sorsolást tartani és a sorsolás alapján kiválasztott ajánlattevőt az eljárás </w:t>
      </w:r>
      <w:r w:rsidR="00715D91" w:rsidRPr="00015868">
        <w:rPr>
          <w:rFonts w:ascii="Garamond" w:hAnsi="Garamond" w:cs="Times New Roman"/>
          <w:noProof/>
          <w:color w:val="000000"/>
          <w:lang w:eastAsia="hu-HU"/>
        </w:rPr>
        <w:t xml:space="preserve">nyertesének nyilvánítani, ha a gazdaságilag </w:t>
      </w:r>
      <w:r w:rsidR="005B0FD7" w:rsidRPr="00015868">
        <w:rPr>
          <w:rFonts w:ascii="Garamond" w:hAnsi="Garamond" w:cs="Times New Roman"/>
          <w:noProof/>
          <w:color w:val="000000"/>
          <w:lang w:eastAsia="hu-HU"/>
        </w:rPr>
        <w:t xml:space="preserve">legelőnyösebb ajánlat a Kbt. </w:t>
      </w:r>
      <w:r w:rsidR="00715D91" w:rsidRPr="00015868">
        <w:rPr>
          <w:rFonts w:ascii="Garamond" w:hAnsi="Garamond" w:cs="Times New Roman"/>
          <w:noProof/>
          <w:color w:val="000000"/>
          <w:lang w:eastAsia="hu-HU"/>
        </w:rPr>
        <w:t>77</w:t>
      </w:r>
      <w:r w:rsidR="005B0FD7" w:rsidRPr="00015868">
        <w:rPr>
          <w:rFonts w:ascii="Garamond" w:hAnsi="Garamond" w:cs="Times New Roman"/>
          <w:noProof/>
          <w:color w:val="000000"/>
          <w:lang w:eastAsia="hu-HU"/>
        </w:rPr>
        <w:t>. § (</w:t>
      </w:r>
      <w:r w:rsidR="00715D91" w:rsidRPr="00015868">
        <w:rPr>
          <w:rFonts w:ascii="Garamond" w:hAnsi="Garamond" w:cs="Times New Roman"/>
          <w:noProof/>
          <w:color w:val="000000"/>
          <w:lang w:eastAsia="hu-HU"/>
        </w:rPr>
        <w:t>5</w:t>
      </w:r>
      <w:r w:rsidR="005B0FD7" w:rsidRPr="00015868">
        <w:rPr>
          <w:rFonts w:ascii="Garamond" w:hAnsi="Garamond" w:cs="Times New Roman"/>
          <w:noProof/>
          <w:color w:val="000000"/>
          <w:lang w:eastAsia="hu-HU"/>
        </w:rPr>
        <w:t>) bekezdése alkalmazásával nem állapítható meg.</w:t>
      </w:r>
    </w:p>
    <w:p w14:paraId="7725D154" w14:textId="0FE89A95" w:rsidR="00E14CE4" w:rsidRDefault="002C0ACD" w:rsidP="007363F4">
      <w:pPr>
        <w:spacing w:after="120"/>
        <w:jc w:val="both"/>
        <w:rPr>
          <w:rFonts w:ascii="Garamond" w:hAnsi="Garamond" w:cs="Times New Roman"/>
        </w:rPr>
      </w:pPr>
      <w:r>
        <w:rPr>
          <w:rFonts w:ascii="Garamond" w:hAnsi="Garamond" w:cs="Times New Roman"/>
        </w:rPr>
        <w:t>12</w:t>
      </w:r>
      <w:r w:rsidR="00920CAE">
        <w:rPr>
          <w:rFonts w:ascii="Garamond" w:hAnsi="Garamond" w:cs="Times New Roman"/>
        </w:rPr>
        <w:t xml:space="preserve">.4.4. </w:t>
      </w:r>
      <w:r w:rsidR="00715D91" w:rsidRPr="00015868">
        <w:rPr>
          <w:rFonts w:ascii="Garamond" w:hAnsi="Garamond" w:cs="Times New Roman"/>
        </w:rPr>
        <w:t>Az Ajánlatkérő az értékelési szempontokra figyelemmel legkedvezőbbnek tekinthető, illetőleg – ha a Kbt. 69. § (6) bekezdése szerinti körülmény nem áll fenn – az értékelési sorrendben második helyezett ajánlattevőt hívja fel a kizáró okok, illetőleg az alkalmassági f</w:t>
      </w:r>
      <w:bookmarkStart w:id="23" w:name="_Toc442423619"/>
      <w:bookmarkStart w:id="24" w:name="_Toc465678960"/>
      <w:r w:rsidR="00E14CE4">
        <w:rPr>
          <w:rFonts w:ascii="Garamond" w:hAnsi="Garamond" w:cs="Times New Roman"/>
        </w:rPr>
        <w:t>eltételek utólagos igazolására.</w:t>
      </w:r>
    </w:p>
    <w:p w14:paraId="4BADAB66" w14:textId="436B161D" w:rsidR="00715D91" w:rsidRPr="001D05A0" w:rsidRDefault="00683F5C" w:rsidP="009B699E">
      <w:pPr>
        <w:pStyle w:val="Stlus2"/>
        <w:spacing w:after="120"/>
        <w:rPr>
          <w:lang w:eastAsia="en-US"/>
        </w:rPr>
      </w:pPr>
      <w:bookmarkStart w:id="25" w:name="_Toc490729113"/>
      <w:r w:rsidRPr="001D05A0">
        <w:rPr>
          <w:lang w:eastAsia="en-US"/>
        </w:rPr>
        <w:t>1</w:t>
      </w:r>
      <w:r w:rsidR="002C0ACD">
        <w:rPr>
          <w:lang w:eastAsia="en-US"/>
        </w:rPr>
        <w:t>3</w:t>
      </w:r>
      <w:r w:rsidRPr="001D05A0">
        <w:rPr>
          <w:lang w:eastAsia="en-US"/>
        </w:rPr>
        <w:t xml:space="preserve">. </w:t>
      </w:r>
      <w:r w:rsidR="003D37F0">
        <w:rPr>
          <w:lang w:eastAsia="en-US"/>
        </w:rPr>
        <w:t>UTÓLAGOS I</w:t>
      </w:r>
      <w:r w:rsidRPr="001D05A0">
        <w:rPr>
          <w:lang w:eastAsia="en-US"/>
        </w:rPr>
        <w:t>GAZOLÁSI KÖTELEZETTSÉG</w:t>
      </w:r>
      <w:bookmarkEnd w:id="23"/>
      <w:bookmarkEnd w:id="24"/>
      <w:bookmarkEnd w:id="25"/>
    </w:p>
    <w:p w14:paraId="60953468" w14:textId="21016676" w:rsidR="00715D91" w:rsidRPr="00D9022D" w:rsidRDefault="00715D91" w:rsidP="00715D91">
      <w:pPr>
        <w:suppressAutoHyphens w:val="0"/>
        <w:spacing w:after="120"/>
        <w:jc w:val="both"/>
        <w:rPr>
          <w:rFonts w:ascii="Garamond" w:eastAsia="Calibri" w:hAnsi="Garamond" w:cs="Times New Roman"/>
          <w:lang w:eastAsia="en-US"/>
        </w:rPr>
      </w:pPr>
      <w:r w:rsidRPr="00D9022D">
        <w:rPr>
          <w:rFonts w:ascii="Garamond" w:eastAsia="Calibri" w:hAnsi="Garamond" w:cs="Times New Roman"/>
          <w:lang w:eastAsia="en-US"/>
        </w:rPr>
        <w:t>1</w:t>
      </w:r>
      <w:r w:rsidR="002C0ACD">
        <w:rPr>
          <w:rFonts w:ascii="Garamond" w:eastAsia="Calibri" w:hAnsi="Garamond" w:cs="Times New Roman"/>
          <w:lang w:eastAsia="en-US"/>
        </w:rPr>
        <w:t>3</w:t>
      </w:r>
      <w:r w:rsidRPr="00D9022D">
        <w:rPr>
          <w:rFonts w:ascii="Garamond" w:eastAsia="Calibri" w:hAnsi="Garamond" w:cs="Times New Roman"/>
          <w:lang w:eastAsia="en-US"/>
        </w:rPr>
        <w:t>.1. Az Ajánlatkérő képviselője az eljárás eredményéről szóló döntés meghozatalát megelőzően</w:t>
      </w:r>
      <w:r w:rsidR="004C3D8C">
        <w:rPr>
          <w:rFonts w:ascii="Garamond" w:eastAsia="Calibri" w:hAnsi="Garamond" w:cs="Times New Roman"/>
          <w:lang w:eastAsia="en-US"/>
        </w:rPr>
        <w:t xml:space="preserve"> a Kbt. 69. § (4) bekezdése alapján</w:t>
      </w:r>
      <w:r w:rsidRPr="00D9022D">
        <w:rPr>
          <w:rFonts w:ascii="Garamond" w:eastAsia="Calibri" w:hAnsi="Garamond" w:cs="Times New Roman"/>
          <w:lang w:eastAsia="en-US"/>
        </w:rPr>
        <w:t xml:space="preserve"> az értékelési szempontokra figyelemmel legkedvezőbbnek tekinthető, illetőleg – ha a Kbt. 69. § (6) bekezdése szerinti körülmény nem áll fenn – az értékelési sorrendben második helyezett ajánlattevőt </w:t>
      </w:r>
      <w:r w:rsidR="004C3D8C" w:rsidRPr="00446C07">
        <w:rPr>
          <w:rFonts w:ascii="Garamond" w:eastAsia="Calibri" w:hAnsi="Garamond" w:cs="Times New Roman"/>
          <w:u w:val="single"/>
          <w:lang w:eastAsia="en-US"/>
        </w:rPr>
        <w:t>megfelelő</w:t>
      </w:r>
      <w:r w:rsidRPr="00446C07">
        <w:rPr>
          <w:rFonts w:ascii="Garamond" w:eastAsia="Calibri" w:hAnsi="Garamond" w:cs="Times New Roman"/>
          <w:u w:val="single"/>
          <w:lang w:eastAsia="en-US"/>
        </w:rPr>
        <w:t xml:space="preserve"> határidő tűzésével</w:t>
      </w:r>
      <w:r w:rsidRPr="00D9022D">
        <w:rPr>
          <w:rFonts w:ascii="Garamond" w:eastAsia="Calibri" w:hAnsi="Garamond" w:cs="Times New Roman"/>
          <w:lang w:eastAsia="en-US"/>
        </w:rPr>
        <w:t xml:space="preserve"> felhívja a kizáró okok, az alkalmassági követelmények tekintetében az </w:t>
      </w:r>
      <w:r w:rsidR="00C401F7">
        <w:rPr>
          <w:rFonts w:ascii="Garamond" w:eastAsia="Calibri" w:hAnsi="Garamond" w:cs="Times New Roman"/>
          <w:lang w:eastAsia="en-US"/>
        </w:rPr>
        <w:t>a</w:t>
      </w:r>
      <w:r w:rsidRPr="00D9022D">
        <w:rPr>
          <w:rFonts w:ascii="Garamond" w:eastAsia="Calibri" w:hAnsi="Garamond" w:cs="Times New Roman"/>
          <w:lang w:eastAsia="en-US"/>
        </w:rPr>
        <w:t>jánlati felhívásban előírt igazolások benyújtására. A kapacitásait rendelkezésre bocsátó szervezetek kizárólag az alkalmassági követelmények tekintetében kötelesek az igazolásokat benyújtani. E szervezetnek - kizárólag az alkalmassági követelmények tekintetében - az előírt igazolási módokkal azonos módon kell igazolnia az adott alkalmassági feltételnek történő megfelelést. [Kbt. 67.§ (3) bekezdés]</w:t>
      </w:r>
    </w:p>
    <w:p w14:paraId="57085724" w14:textId="7CD34BF1" w:rsidR="00715D91" w:rsidRPr="00D9022D" w:rsidRDefault="00715D91" w:rsidP="00715D91">
      <w:pPr>
        <w:suppressAutoHyphens w:val="0"/>
        <w:spacing w:after="120"/>
        <w:jc w:val="both"/>
        <w:rPr>
          <w:rFonts w:ascii="Garamond" w:eastAsia="Calibri" w:hAnsi="Garamond" w:cs="Times New Roman"/>
          <w:lang w:eastAsia="en-US"/>
        </w:rPr>
      </w:pPr>
      <w:r w:rsidRPr="00D9022D">
        <w:rPr>
          <w:rFonts w:ascii="Garamond" w:eastAsia="Calibri" w:hAnsi="Garamond" w:cs="Times New Roman"/>
          <w:lang w:eastAsia="en-US"/>
        </w:rPr>
        <w:t>1</w:t>
      </w:r>
      <w:r w:rsidR="002C0ACD">
        <w:rPr>
          <w:rFonts w:ascii="Garamond" w:eastAsia="Calibri" w:hAnsi="Garamond" w:cs="Times New Roman"/>
          <w:lang w:eastAsia="en-US"/>
        </w:rPr>
        <w:t>3</w:t>
      </w:r>
      <w:r w:rsidRPr="00D9022D">
        <w:rPr>
          <w:rFonts w:ascii="Garamond" w:eastAsia="Calibri" w:hAnsi="Garamond" w:cs="Times New Roman"/>
          <w:lang w:eastAsia="en-US"/>
        </w:rPr>
        <w:t>.2. Az utólagos igazolási kötelezettség körében a felkért gazdasági szereplő részéről benyújtandó igazolások és nyilatkozatok az alábbi iratjegyzék szerint a következők.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347"/>
        <w:gridCol w:w="2652"/>
        <w:gridCol w:w="2266"/>
      </w:tblGrid>
      <w:tr w:rsidR="00715D91" w:rsidRPr="00D9022D" w14:paraId="0D526BCF" w14:textId="77777777" w:rsidTr="00B1023E">
        <w:trPr>
          <w:tblHeader/>
        </w:trPr>
        <w:tc>
          <w:tcPr>
            <w:tcW w:w="795" w:type="dxa"/>
            <w:tcBorders>
              <w:tl2br w:val="single" w:sz="4" w:space="0" w:color="auto"/>
            </w:tcBorders>
            <w:vAlign w:val="center"/>
          </w:tcPr>
          <w:p w14:paraId="7603E65A" w14:textId="77777777" w:rsidR="00715D91" w:rsidRPr="00D9022D" w:rsidRDefault="00715D91" w:rsidP="00715D91">
            <w:pPr>
              <w:suppressAutoHyphens w:val="0"/>
              <w:spacing w:before="120" w:after="120"/>
              <w:jc w:val="center"/>
              <w:rPr>
                <w:rFonts w:ascii="Garamond" w:eastAsia="Calibri" w:hAnsi="Garamond" w:cs="Times New Roman"/>
                <w:lang w:eastAsia="en-US"/>
              </w:rPr>
            </w:pPr>
          </w:p>
        </w:tc>
        <w:tc>
          <w:tcPr>
            <w:tcW w:w="3347" w:type="dxa"/>
            <w:vAlign w:val="center"/>
          </w:tcPr>
          <w:p w14:paraId="0EA90894" w14:textId="77777777"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Igazolás/nyilatkozat megnevezése</w:t>
            </w:r>
          </w:p>
        </w:tc>
        <w:tc>
          <w:tcPr>
            <w:tcW w:w="2652" w:type="dxa"/>
            <w:vAlign w:val="center"/>
          </w:tcPr>
          <w:p w14:paraId="05BACF3D" w14:textId="77777777"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Dokumentum benyújtható az alábbi szereplő részéről</w:t>
            </w:r>
          </w:p>
        </w:tc>
        <w:tc>
          <w:tcPr>
            <w:tcW w:w="2266" w:type="dxa"/>
            <w:vAlign w:val="center"/>
          </w:tcPr>
          <w:p w14:paraId="6AAD16D9" w14:textId="77777777" w:rsidR="00715D91" w:rsidRPr="00D9022D" w:rsidRDefault="00715D91"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Melléklet száma a </w:t>
            </w:r>
            <w:r w:rsidR="0096341E" w:rsidRPr="00D9022D">
              <w:rPr>
                <w:rFonts w:ascii="Garamond" w:eastAsia="Calibri" w:hAnsi="Garamond" w:cs="Times New Roman"/>
                <w:b/>
                <w:lang w:eastAsia="en-US"/>
              </w:rPr>
              <w:t>közbeszerzési dokumentum</w:t>
            </w:r>
            <w:r w:rsidRPr="00D9022D">
              <w:rPr>
                <w:rFonts w:ascii="Garamond" w:eastAsia="Calibri" w:hAnsi="Garamond" w:cs="Times New Roman"/>
                <w:b/>
                <w:lang w:eastAsia="en-US"/>
              </w:rPr>
              <w:t xml:space="preserve"> </w:t>
            </w:r>
            <w:r w:rsidR="00E14F0C" w:rsidRPr="00D9022D">
              <w:rPr>
                <w:rFonts w:ascii="Garamond" w:eastAsia="Calibri" w:hAnsi="Garamond" w:cs="Times New Roman"/>
                <w:b/>
                <w:lang w:eastAsia="en-US"/>
              </w:rPr>
              <w:t>II/B</w:t>
            </w:r>
            <w:r w:rsidRPr="00D9022D">
              <w:rPr>
                <w:rFonts w:ascii="Garamond" w:eastAsia="Calibri" w:hAnsi="Garamond" w:cs="Times New Roman"/>
                <w:b/>
                <w:lang w:eastAsia="en-US"/>
              </w:rPr>
              <w:t>. Fejezetében</w:t>
            </w:r>
          </w:p>
        </w:tc>
      </w:tr>
      <w:tr w:rsidR="00715D91" w:rsidRPr="00D9022D" w14:paraId="7842DB69" w14:textId="77777777" w:rsidTr="00B1023E">
        <w:tc>
          <w:tcPr>
            <w:tcW w:w="795" w:type="dxa"/>
            <w:vAlign w:val="center"/>
          </w:tcPr>
          <w:p w14:paraId="2DFEAA09" w14:textId="77777777"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1.</w:t>
            </w:r>
          </w:p>
        </w:tc>
        <w:tc>
          <w:tcPr>
            <w:tcW w:w="3347" w:type="dxa"/>
            <w:vAlign w:val="center"/>
          </w:tcPr>
          <w:p w14:paraId="1DCDD9D6" w14:textId="77777777"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Borítólap</w:t>
            </w:r>
          </w:p>
        </w:tc>
        <w:tc>
          <w:tcPr>
            <w:tcW w:w="2652" w:type="dxa"/>
            <w:vAlign w:val="center"/>
          </w:tcPr>
          <w:p w14:paraId="7D2AB3EA" w14:textId="77777777" w:rsidR="00715D91" w:rsidRPr="00D9022D" w:rsidRDefault="00715D91" w:rsidP="00E53705">
            <w:pPr>
              <w:numPr>
                <w:ilvl w:val="0"/>
                <w:numId w:val="18"/>
              </w:numPr>
              <w:suppressAutoHyphens w:val="0"/>
              <w:spacing w:before="120" w:after="120"/>
              <w:ind w:left="459"/>
              <w:jc w:val="both"/>
              <w:rPr>
                <w:rFonts w:ascii="Garamond" w:eastAsia="Calibri" w:hAnsi="Garamond" w:cs="Times New Roman"/>
                <w:lang w:eastAsia="en-US"/>
              </w:rPr>
            </w:pPr>
            <w:r w:rsidRPr="00D9022D">
              <w:rPr>
                <w:rFonts w:ascii="Garamond" w:eastAsia="Calibri" w:hAnsi="Garamond" w:cs="Times New Roman"/>
                <w:lang w:eastAsia="en-US"/>
              </w:rPr>
              <w:t>Ajánlattevő</w:t>
            </w:r>
          </w:p>
        </w:tc>
        <w:tc>
          <w:tcPr>
            <w:tcW w:w="2266" w:type="dxa"/>
            <w:vAlign w:val="center"/>
          </w:tcPr>
          <w:p w14:paraId="6A451BA8" w14:textId="77777777"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1. számú melléklet</w:t>
            </w:r>
          </w:p>
        </w:tc>
      </w:tr>
      <w:tr w:rsidR="00715D91" w:rsidRPr="00D9022D" w14:paraId="326D0F88" w14:textId="77777777" w:rsidTr="00B1023E">
        <w:tc>
          <w:tcPr>
            <w:tcW w:w="795" w:type="dxa"/>
            <w:vAlign w:val="center"/>
          </w:tcPr>
          <w:p w14:paraId="37E8541D" w14:textId="77777777"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2.</w:t>
            </w:r>
          </w:p>
        </w:tc>
        <w:tc>
          <w:tcPr>
            <w:tcW w:w="3347" w:type="dxa"/>
            <w:vAlign w:val="center"/>
          </w:tcPr>
          <w:p w14:paraId="66EFB7DF" w14:textId="77777777"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Tartalomjegyzék</w:t>
            </w:r>
          </w:p>
        </w:tc>
        <w:tc>
          <w:tcPr>
            <w:tcW w:w="2652" w:type="dxa"/>
            <w:vAlign w:val="center"/>
          </w:tcPr>
          <w:p w14:paraId="156DCFF7" w14:textId="77777777" w:rsidR="00715D91" w:rsidRPr="00D9022D" w:rsidRDefault="00715D91" w:rsidP="00E53705">
            <w:pPr>
              <w:numPr>
                <w:ilvl w:val="0"/>
                <w:numId w:val="18"/>
              </w:numPr>
              <w:suppressAutoHyphens w:val="0"/>
              <w:spacing w:before="120" w:after="120"/>
              <w:ind w:left="459"/>
              <w:jc w:val="both"/>
              <w:rPr>
                <w:rFonts w:ascii="Garamond" w:eastAsia="Calibri" w:hAnsi="Garamond" w:cs="Times New Roman"/>
                <w:lang w:eastAsia="en-US"/>
              </w:rPr>
            </w:pPr>
            <w:r w:rsidRPr="00D9022D">
              <w:rPr>
                <w:rFonts w:ascii="Garamond" w:eastAsia="Calibri" w:hAnsi="Garamond" w:cs="Times New Roman"/>
                <w:lang w:eastAsia="en-US"/>
              </w:rPr>
              <w:t>Ajánlattevő</w:t>
            </w:r>
          </w:p>
        </w:tc>
        <w:tc>
          <w:tcPr>
            <w:tcW w:w="2266" w:type="dxa"/>
            <w:vAlign w:val="center"/>
          </w:tcPr>
          <w:p w14:paraId="30CFE410" w14:textId="77777777" w:rsidR="00715D91" w:rsidRPr="00D9022D" w:rsidRDefault="00715D91" w:rsidP="00276556">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1</w:t>
            </w:r>
            <w:r w:rsidR="00276556">
              <w:rPr>
                <w:rFonts w:ascii="Garamond" w:eastAsia="Calibri" w:hAnsi="Garamond" w:cs="Times New Roman"/>
                <w:b/>
                <w:lang w:eastAsia="en-US"/>
              </w:rPr>
              <w:t>0</w:t>
            </w:r>
            <w:r w:rsidRPr="00D9022D">
              <w:rPr>
                <w:rFonts w:ascii="Garamond" w:eastAsia="Calibri" w:hAnsi="Garamond" w:cs="Times New Roman"/>
                <w:b/>
                <w:lang w:eastAsia="en-US"/>
              </w:rPr>
              <w:t>. számú melléklet</w:t>
            </w:r>
          </w:p>
        </w:tc>
      </w:tr>
      <w:tr w:rsidR="00715D91" w:rsidRPr="00D9022D" w14:paraId="30738602" w14:textId="77777777" w:rsidTr="00920CAE">
        <w:tc>
          <w:tcPr>
            <w:tcW w:w="9060" w:type="dxa"/>
            <w:gridSpan w:val="4"/>
            <w:vAlign w:val="center"/>
          </w:tcPr>
          <w:p w14:paraId="1CF9A675" w14:textId="77777777" w:rsidR="00715D91" w:rsidRPr="00D9022D" w:rsidRDefault="00902CAA" w:rsidP="00E14F0C">
            <w:pPr>
              <w:suppressAutoHyphens w:val="0"/>
              <w:spacing w:before="120" w:after="120"/>
              <w:rPr>
                <w:rFonts w:ascii="Garamond" w:eastAsia="Calibri" w:hAnsi="Garamond" w:cs="Times New Roman"/>
                <w:b/>
                <w:lang w:eastAsia="en-US"/>
              </w:rPr>
            </w:pPr>
            <w:r>
              <w:rPr>
                <w:rFonts w:ascii="Garamond" w:eastAsia="Calibri" w:hAnsi="Garamond" w:cs="Times New Roman"/>
                <w:b/>
                <w:lang w:eastAsia="en-US"/>
              </w:rPr>
              <w:t>Kizáró okok és alkalmassági követelmények igazolása</w:t>
            </w:r>
            <w:r w:rsidRPr="00D9022D">
              <w:rPr>
                <w:rFonts w:ascii="Garamond" w:eastAsia="Calibri" w:hAnsi="Garamond" w:cs="Times New Roman"/>
                <w:b/>
                <w:lang w:eastAsia="en-US"/>
              </w:rPr>
              <w:t xml:space="preserve"> </w:t>
            </w:r>
            <w:r w:rsidR="00715D91" w:rsidRPr="00D9022D">
              <w:rPr>
                <w:rFonts w:ascii="Garamond" w:eastAsia="Calibri" w:hAnsi="Garamond" w:cs="Times New Roman"/>
                <w:b/>
                <w:lang w:eastAsia="en-US"/>
              </w:rPr>
              <w:t xml:space="preserve">1. Fejezet: </w:t>
            </w:r>
            <w:r w:rsidR="00E14F0C" w:rsidRPr="00D9022D">
              <w:rPr>
                <w:rFonts w:ascii="Garamond" w:eastAsia="Calibri" w:hAnsi="Garamond" w:cs="Times New Roman"/>
                <w:b/>
                <w:lang w:eastAsia="en-US"/>
              </w:rPr>
              <w:t>Kizáró okok igazolása</w:t>
            </w:r>
            <w:r w:rsidR="00715D91" w:rsidRPr="00D9022D">
              <w:rPr>
                <w:rFonts w:ascii="Garamond" w:eastAsia="Calibri" w:hAnsi="Garamond" w:cs="Times New Roman"/>
                <w:b/>
                <w:lang w:eastAsia="en-US"/>
              </w:rPr>
              <w:t xml:space="preserve"> </w:t>
            </w:r>
          </w:p>
        </w:tc>
      </w:tr>
      <w:tr w:rsidR="00715D91" w:rsidRPr="00D9022D" w14:paraId="18152C56" w14:textId="77777777" w:rsidTr="00B1023E">
        <w:tc>
          <w:tcPr>
            <w:tcW w:w="795" w:type="dxa"/>
            <w:vAlign w:val="center"/>
          </w:tcPr>
          <w:p w14:paraId="5AE8DAB5" w14:textId="77777777"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3.</w:t>
            </w:r>
          </w:p>
        </w:tc>
        <w:tc>
          <w:tcPr>
            <w:tcW w:w="3347" w:type="dxa"/>
            <w:vAlign w:val="center"/>
          </w:tcPr>
          <w:p w14:paraId="321B45BE" w14:textId="77777777" w:rsidR="00715D91" w:rsidRPr="00D9022D" w:rsidRDefault="00E14F0C" w:rsidP="005D3D86">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Közjegyző vagy gazdasági, illetve szakmai kamara által hitelesített nyilatkozat a Kbt. 62. § (1) bek. a) pontja, valamint a 62.§ (2) bek. szerinti kizáró okok igazolásához</w:t>
            </w:r>
          </w:p>
        </w:tc>
        <w:tc>
          <w:tcPr>
            <w:tcW w:w="2652" w:type="dxa"/>
            <w:vAlign w:val="center"/>
          </w:tcPr>
          <w:p w14:paraId="5B4F6AC1" w14:textId="77777777" w:rsidR="00715D91" w:rsidRPr="00D9022D" w:rsidRDefault="00E14F0C" w:rsidP="00B1023E">
            <w:pPr>
              <w:numPr>
                <w:ilvl w:val="0"/>
                <w:numId w:val="18"/>
              </w:numPr>
              <w:suppressAutoHyphens w:val="0"/>
              <w:spacing w:before="120" w:after="120"/>
              <w:ind w:left="318"/>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14:paraId="10BF5B10" w14:textId="77777777" w:rsidR="00715D91" w:rsidRPr="00D9022D" w:rsidRDefault="00E14F0C" w:rsidP="00276556">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1</w:t>
            </w:r>
            <w:r w:rsidR="00276556">
              <w:rPr>
                <w:rFonts w:ascii="Garamond" w:eastAsia="Calibri" w:hAnsi="Garamond" w:cs="Times New Roman"/>
                <w:b/>
                <w:lang w:eastAsia="en-US"/>
              </w:rPr>
              <w:t>1</w:t>
            </w:r>
            <w:r w:rsidR="00715D91" w:rsidRPr="00D9022D">
              <w:rPr>
                <w:rFonts w:ascii="Garamond" w:eastAsia="Calibri" w:hAnsi="Garamond" w:cs="Times New Roman"/>
                <w:b/>
                <w:lang w:eastAsia="en-US"/>
              </w:rPr>
              <w:t>. számú melléklet</w:t>
            </w:r>
          </w:p>
        </w:tc>
      </w:tr>
      <w:tr w:rsidR="008F1C52" w:rsidRPr="00D9022D" w14:paraId="05E205B7" w14:textId="77777777" w:rsidTr="00B1023E">
        <w:tc>
          <w:tcPr>
            <w:tcW w:w="795" w:type="dxa"/>
            <w:vAlign w:val="center"/>
          </w:tcPr>
          <w:p w14:paraId="5B2A711F" w14:textId="2D43BA5C" w:rsidR="008F1C52" w:rsidRPr="00D9022D" w:rsidRDefault="008F1C52" w:rsidP="00715D91">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lastRenderedPageBreak/>
              <w:t xml:space="preserve">4. </w:t>
            </w:r>
          </w:p>
        </w:tc>
        <w:tc>
          <w:tcPr>
            <w:tcW w:w="3347" w:type="dxa"/>
            <w:vAlign w:val="center"/>
          </w:tcPr>
          <w:p w14:paraId="0642970B" w14:textId="74ABC414" w:rsidR="008F1C52" w:rsidRPr="00D9022D" w:rsidRDefault="008F1C52" w:rsidP="005D3D8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Nyilatkozat a Kbt. 62. § (1) bekezdés d), e) és f) pontja tekintetében</w:t>
            </w:r>
          </w:p>
        </w:tc>
        <w:tc>
          <w:tcPr>
            <w:tcW w:w="2652" w:type="dxa"/>
            <w:vAlign w:val="center"/>
          </w:tcPr>
          <w:p w14:paraId="43A9403C" w14:textId="4A7B4695" w:rsidR="008F1C52" w:rsidRPr="00D9022D" w:rsidRDefault="008F1C52" w:rsidP="00B1023E">
            <w:pPr>
              <w:numPr>
                <w:ilvl w:val="0"/>
                <w:numId w:val="18"/>
              </w:numPr>
              <w:suppressAutoHyphens w:val="0"/>
              <w:spacing w:before="120" w:after="120"/>
              <w:ind w:left="318"/>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14:paraId="4F122353" w14:textId="3891BD22" w:rsidR="008F1C52" w:rsidRPr="00D9022D" w:rsidRDefault="008F1C52"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12. számú melléklet</w:t>
            </w:r>
          </w:p>
        </w:tc>
      </w:tr>
      <w:tr w:rsidR="008F1C52" w:rsidRPr="00D9022D" w14:paraId="3771C030" w14:textId="77777777" w:rsidTr="00B1023E">
        <w:tc>
          <w:tcPr>
            <w:tcW w:w="795" w:type="dxa"/>
            <w:vAlign w:val="center"/>
          </w:tcPr>
          <w:p w14:paraId="29E1FF66" w14:textId="32925D61" w:rsidR="008F1C52" w:rsidRDefault="008F1C52" w:rsidP="00715D91">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t>5.</w:t>
            </w:r>
          </w:p>
        </w:tc>
        <w:tc>
          <w:tcPr>
            <w:tcW w:w="3347" w:type="dxa"/>
            <w:vAlign w:val="center"/>
          </w:tcPr>
          <w:p w14:paraId="5E0FADEA" w14:textId="6753A47F" w:rsidR="008F1C52" w:rsidRDefault="008F1C52" w:rsidP="005D3D8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Nyilatkozat a Kbt. 62. § (2) bekezdése tekintetében</w:t>
            </w:r>
          </w:p>
        </w:tc>
        <w:tc>
          <w:tcPr>
            <w:tcW w:w="2652" w:type="dxa"/>
            <w:vAlign w:val="center"/>
          </w:tcPr>
          <w:p w14:paraId="1A8FDD40" w14:textId="4CFEF9EA" w:rsidR="008F1C52" w:rsidRPr="00D9022D" w:rsidRDefault="008F1C52" w:rsidP="00B1023E">
            <w:pPr>
              <w:numPr>
                <w:ilvl w:val="0"/>
                <w:numId w:val="18"/>
              </w:numPr>
              <w:suppressAutoHyphens w:val="0"/>
              <w:spacing w:before="120" w:after="120"/>
              <w:ind w:left="318"/>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14:paraId="1C27A1AA" w14:textId="7C8E19C8" w:rsidR="008F1C52" w:rsidRDefault="008F1C52"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13. számú melléklet</w:t>
            </w:r>
          </w:p>
        </w:tc>
      </w:tr>
      <w:tr w:rsidR="00715D91" w:rsidRPr="00D9022D" w14:paraId="12AD205B" w14:textId="77777777" w:rsidTr="00B1023E">
        <w:tc>
          <w:tcPr>
            <w:tcW w:w="795" w:type="dxa"/>
            <w:vAlign w:val="center"/>
          </w:tcPr>
          <w:p w14:paraId="7F52A991" w14:textId="4EFE3C0D" w:rsidR="00715D91" w:rsidRPr="00D9022D" w:rsidRDefault="008F1C52" w:rsidP="00715D91">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t>5</w:t>
            </w:r>
            <w:r w:rsidR="00715D91" w:rsidRPr="00D9022D">
              <w:rPr>
                <w:rFonts w:ascii="Garamond" w:eastAsia="Calibri" w:hAnsi="Garamond" w:cs="Times New Roman"/>
                <w:lang w:eastAsia="en-US"/>
              </w:rPr>
              <w:t>.</w:t>
            </w:r>
          </w:p>
        </w:tc>
        <w:tc>
          <w:tcPr>
            <w:tcW w:w="3347" w:type="dxa"/>
            <w:vAlign w:val="center"/>
          </w:tcPr>
          <w:p w14:paraId="21402713" w14:textId="77777777" w:rsidR="00715D91"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Nyilatkozat a Kbt. 62. § (1) bekezdés k) pont kb) alpontja tekintetében</w:t>
            </w:r>
          </w:p>
        </w:tc>
        <w:tc>
          <w:tcPr>
            <w:tcW w:w="2652" w:type="dxa"/>
            <w:vAlign w:val="center"/>
          </w:tcPr>
          <w:p w14:paraId="3527C012" w14:textId="77777777" w:rsidR="00715D91" w:rsidRPr="00D9022D" w:rsidRDefault="00715D91" w:rsidP="00B1023E">
            <w:pPr>
              <w:numPr>
                <w:ilvl w:val="0"/>
                <w:numId w:val="18"/>
              </w:numPr>
              <w:suppressAutoHyphens w:val="0"/>
              <w:spacing w:before="120" w:after="120"/>
              <w:ind w:left="318"/>
              <w:rPr>
                <w:rFonts w:ascii="Garamond" w:eastAsia="Calibri" w:hAnsi="Garamond" w:cs="Times New Roman"/>
                <w:lang w:eastAsia="en-US"/>
              </w:rPr>
            </w:pPr>
            <w:r w:rsidRPr="00D9022D">
              <w:rPr>
                <w:rFonts w:ascii="Garamond" w:eastAsia="Calibri" w:hAnsi="Garamond" w:cs="Times New Roman"/>
                <w:lang w:eastAsia="en-US"/>
              </w:rPr>
              <w:t xml:space="preserve">Ajánlattevő (közös ajánlattevők </w:t>
            </w:r>
            <w:r w:rsidR="00E14F0C" w:rsidRPr="00D9022D">
              <w:rPr>
                <w:rFonts w:ascii="Garamond" w:eastAsia="Calibri" w:hAnsi="Garamond" w:cs="Times New Roman"/>
                <w:lang w:eastAsia="en-US"/>
              </w:rPr>
              <w:t>külön-külön</w:t>
            </w:r>
            <w:r w:rsidRPr="00D9022D">
              <w:rPr>
                <w:rFonts w:ascii="Garamond" w:eastAsia="Calibri" w:hAnsi="Garamond" w:cs="Times New Roman"/>
                <w:lang w:eastAsia="en-US"/>
              </w:rPr>
              <w:t xml:space="preserve">) </w:t>
            </w:r>
          </w:p>
        </w:tc>
        <w:tc>
          <w:tcPr>
            <w:tcW w:w="2266" w:type="dxa"/>
            <w:vAlign w:val="center"/>
          </w:tcPr>
          <w:p w14:paraId="510046E8" w14:textId="23A1F07B" w:rsidR="00715D91" w:rsidRPr="00D9022D" w:rsidRDefault="001A307E"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8F1C52">
              <w:rPr>
                <w:rFonts w:ascii="Garamond" w:eastAsia="Calibri" w:hAnsi="Garamond" w:cs="Times New Roman"/>
                <w:b/>
                <w:lang w:eastAsia="en-US"/>
              </w:rPr>
              <w:t>4</w:t>
            </w:r>
            <w:r w:rsidR="00E14F0C" w:rsidRPr="00D9022D">
              <w:rPr>
                <w:rFonts w:ascii="Garamond" w:eastAsia="Calibri" w:hAnsi="Garamond" w:cs="Times New Roman"/>
                <w:b/>
                <w:lang w:eastAsia="en-US"/>
              </w:rPr>
              <w:t>. számú melléklet</w:t>
            </w:r>
          </w:p>
        </w:tc>
      </w:tr>
      <w:tr w:rsidR="00715D91" w:rsidRPr="00D9022D" w14:paraId="34638272" w14:textId="77777777" w:rsidTr="00B1023E">
        <w:tc>
          <w:tcPr>
            <w:tcW w:w="795" w:type="dxa"/>
            <w:vAlign w:val="center"/>
          </w:tcPr>
          <w:p w14:paraId="16BEF005" w14:textId="2B8D11E6" w:rsidR="00715D91" w:rsidRPr="00D9022D" w:rsidRDefault="008F1C52" w:rsidP="00715D91">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t>6</w:t>
            </w:r>
            <w:r w:rsidR="00715D91" w:rsidRPr="00D9022D">
              <w:rPr>
                <w:rFonts w:ascii="Garamond" w:eastAsia="Calibri" w:hAnsi="Garamond" w:cs="Times New Roman"/>
                <w:lang w:eastAsia="en-US"/>
              </w:rPr>
              <w:t>.</w:t>
            </w:r>
          </w:p>
        </w:tc>
        <w:tc>
          <w:tcPr>
            <w:tcW w:w="3347" w:type="dxa"/>
            <w:vAlign w:val="center"/>
          </w:tcPr>
          <w:p w14:paraId="360AA2B2" w14:textId="77777777" w:rsidR="00715D91" w:rsidRPr="00D9022D" w:rsidRDefault="00E14F0C"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Nyilatkozat a Kbt. 62. § (1) bekezdés k) pont kc) alpontja tekintetében</w:t>
            </w:r>
          </w:p>
        </w:tc>
        <w:tc>
          <w:tcPr>
            <w:tcW w:w="2652" w:type="dxa"/>
            <w:vAlign w:val="center"/>
          </w:tcPr>
          <w:p w14:paraId="511046F4" w14:textId="047B1044" w:rsidR="00715D91" w:rsidRPr="00D9022D" w:rsidRDefault="00B1023E" w:rsidP="00B1023E">
            <w:pPr>
              <w:numPr>
                <w:ilvl w:val="0"/>
                <w:numId w:val="18"/>
              </w:numPr>
              <w:suppressAutoHyphens w:val="0"/>
              <w:spacing w:before="120" w:after="120"/>
              <w:ind w:left="318"/>
              <w:rPr>
                <w:rFonts w:ascii="Garamond" w:eastAsia="Calibri" w:hAnsi="Garamond" w:cs="Times New Roman"/>
                <w:lang w:eastAsia="en-US"/>
              </w:rPr>
            </w:pPr>
            <w:r>
              <w:rPr>
                <w:rFonts w:ascii="Garamond" w:eastAsia="Calibri" w:hAnsi="Garamond" w:cs="Times New Roman"/>
                <w:lang w:eastAsia="en-US"/>
              </w:rPr>
              <w:t xml:space="preserve">Ajánlattevő </w:t>
            </w:r>
            <w:r w:rsidR="00E14F0C" w:rsidRPr="00D9022D">
              <w:rPr>
                <w:rFonts w:ascii="Garamond" w:eastAsia="Calibri" w:hAnsi="Garamond" w:cs="Times New Roman"/>
                <w:lang w:eastAsia="en-US"/>
              </w:rPr>
              <w:t>(közös ajánlattevők külön-külön)</w:t>
            </w:r>
          </w:p>
        </w:tc>
        <w:tc>
          <w:tcPr>
            <w:tcW w:w="2266" w:type="dxa"/>
            <w:vAlign w:val="center"/>
          </w:tcPr>
          <w:p w14:paraId="787ED2A2" w14:textId="63756E93" w:rsidR="00715D91" w:rsidRPr="00D9022D" w:rsidRDefault="001A307E"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8F1C52">
              <w:rPr>
                <w:rFonts w:ascii="Garamond" w:eastAsia="Calibri" w:hAnsi="Garamond" w:cs="Times New Roman"/>
                <w:b/>
                <w:lang w:eastAsia="en-US"/>
              </w:rPr>
              <w:t>5</w:t>
            </w:r>
            <w:r w:rsidR="00715D91" w:rsidRPr="00D9022D">
              <w:rPr>
                <w:rFonts w:ascii="Garamond" w:eastAsia="Calibri" w:hAnsi="Garamond" w:cs="Times New Roman"/>
                <w:b/>
                <w:lang w:eastAsia="en-US"/>
              </w:rPr>
              <w:t>. számú melléklet</w:t>
            </w:r>
          </w:p>
        </w:tc>
      </w:tr>
      <w:tr w:rsidR="00715D91" w:rsidRPr="00D9022D" w14:paraId="61259E62" w14:textId="77777777" w:rsidTr="00B1023E">
        <w:tc>
          <w:tcPr>
            <w:tcW w:w="795" w:type="dxa"/>
            <w:vAlign w:val="center"/>
          </w:tcPr>
          <w:p w14:paraId="689010F9" w14:textId="32091EE4" w:rsidR="00715D91" w:rsidRPr="00D9022D" w:rsidRDefault="008F1C52" w:rsidP="00715D91">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t>7</w:t>
            </w:r>
            <w:r w:rsidR="00715D91" w:rsidRPr="00D9022D">
              <w:rPr>
                <w:rFonts w:ascii="Garamond" w:eastAsia="Calibri" w:hAnsi="Garamond" w:cs="Times New Roman"/>
                <w:lang w:eastAsia="en-US"/>
              </w:rPr>
              <w:t>.</w:t>
            </w:r>
          </w:p>
        </w:tc>
        <w:tc>
          <w:tcPr>
            <w:tcW w:w="3347" w:type="dxa"/>
            <w:vAlign w:val="center"/>
          </w:tcPr>
          <w:p w14:paraId="79E81E2F" w14:textId="77777777" w:rsidR="00E14F0C"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Együttes adóigazolás </w:t>
            </w:r>
          </w:p>
          <w:p w14:paraId="58DAE955" w14:textId="77777777" w:rsidR="00715D91"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(adott esetben)</w:t>
            </w:r>
            <w:r w:rsidR="00715D91" w:rsidRPr="00D9022D">
              <w:rPr>
                <w:rFonts w:ascii="Garamond" w:eastAsia="Calibri" w:hAnsi="Garamond" w:cs="Times New Roman"/>
                <w:b/>
                <w:lang w:eastAsia="en-US"/>
              </w:rPr>
              <w:t xml:space="preserve"> </w:t>
            </w:r>
          </w:p>
        </w:tc>
        <w:tc>
          <w:tcPr>
            <w:tcW w:w="2652" w:type="dxa"/>
            <w:vAlign w:val="center"/>
          </w:tcPr>
          <w:p w14:paraId="6136503F" w14:textId="77777777" w:rsidR="00715D91" w:rsidRPr="00D9022D" w:rsidRDefault="00E14F0C" w:rsidP="00B1023E">
            <w:pPr>
              <w:numPr>
                <w:ilvl w:val="0"/>
                <w:numId w:val="18"/>
              </w:numPr>
              <w:suppressAutoHyphens w:val="0"/>
              <w:spacing w:before="120" w:after="120"/>
              <w:ind w:left="318"/>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14:paraId="7BB17014" w14:textId="77777777"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w:t>
            </w:r>
          </w:p>
        </w:tc>
      </w:tr>
      <w:tr w:rsidR="00E425FA" w:rsidRPr="00D9022D" w14:paraId="7ACB7AE4" w14:textId="77777777" w:rsidTr="00920CAE">
        <w:tc>
          <w:tcPr>
            <w:tcW w:w="9060" w:type="dxa"/>
            <w:gridSpan w:val="4"/>
            <w:vAlign w:val="center"/>
          </w:tcPr>
          <w:p w14:paraId="7B39FDD3" w14:textId="5950E30E" w:rsidR="00E425FA" w:rsidRPr="00D9022D" w:rsidRDefault="00902CAA" w:rsidP="00902CAA">
            <w:pPr>
              <w:suppressAutoHyphens w:val="0"/>
              <w:spacing w:before="120" w:after="120"/>
              <w:jc w:val="both"/>
              <w:rPr>
                <w:rFonts w:ascii="Garamond" w:eastAsia="Calibri" w:hAnsi="Garamond" w:cs="Times New Roman"/>
                <w:b/>
                <w:lang w:eastAsia="en-US"/>
              </w:rPr>
            </w:pPr>
            <w:r>
              <w:rPr>
                <w:rFonts w:ascii="Garamond" w:eastAsia="Calibri" w:hAnsi="Garamond" w:cs="Times New Roman"/>
                <w:b/>
                <w:lang w:eastAsia="en-US"/>
              </w:rPr>
              <w:t>Kizáró okok és alkalmassági követelmények igazolása</w:t>
            </w:r>
            <w:r w:rsidR="00E425FA" w:rsidRPr="00D9022D">
              <w:rPr>
                <w:rFonts w:ascii="Garamond" w:eastAsia="Calibri" w:hAnsi="Garamond" w:cs="Times New Roman"/>
                <w:b/>
                <w:lang w:eastAsia="en-US"/>
              </w:rPr>
              <w:t xml:space="preserve"> </w:t>
            </w:r>
            <w:r>
              <w:rPr>
                <w:rFonts w:ascii="Garamond" w:eastAsia="Calibri" w:hAnsi="Garamond" w:cs="Times New Roman"/>
                <w:b/>
                <w:lang w:eastAsia="en-US"/>
              </w:rPr>
              <w:t>2</w:t>
            </w:r>
            <w:r w:rsidR="00446312">
              <w:rPr>
                <w:rFonts w:ascii="Garamond" w:eastAsia="Calibri" w:hAnsi="Garamond" w:cs="Times New Roman"/>
                <w:b/>
                <w:lang w:eastAsia="en-US"/>
              </w:rPr>
              <w:t>. Fejezet: Gazdasági és pénzügyi</w:t>
            </w:r>
            <w:r w:rsidR="00E425FA" w:rsidRPr="00D9022D">
              <w:rPr>
                <w:rFonts w:ascii="Garamond" w:eastAsia="Calibri" w:hAnsi="Garamond" w:cs="Times New Roman"/>
                <w:b/>
                <w:lang w:eastAsia="en-US"/>
              </w:rPr>
              <w:t xml:space="preserve"> alkalmassági követelmények igazolása</w:t>
            </w:r>
          </w:p>
        </w:tc>
      </w:tr>
      <w:tr w:rsidR="00446312" w:rsidRPr="00D9022D" w14:paraId="20C4178F" w14:textId="77777777" w:rsidTr="009D1306">
        <w:tc>
          <w:tcPr>
            <w:tcW w:w="9060" w:type="dxa"/>
            <w:gridSpan w:val="4"/>
            <w:vAlign w:val="center"/>
          </w:tcPr>
          <w:p w14:paraId="6B3664C0" w14:textId="27691C3B" w:rsidR="00446312" w:rsidRPr="00446312" w:rsidRDefault="00446312" w:rsidP="00446312">
            <w:pPr>
              <w:suppressAutoHyphens w:val="0"/>
              <w:spacing w:before="120" w:after="120"/>
              <w:jc w:val="both"/>
              <w:rPr>
                <w:rFonts w:ascii="Garamond" w:eastAsia="Calibri" w:hAnsi="Garamond" w:cs="Times New Roman"/>
                <w:b/>
                <w:highlight w:val="yellow"/>
                <w:lang w:eastAsia="en-US"/>
              </w:rPr>
            </w:pPr>
            <w:r w:rsidRPr="00446312">
              <w:rPr>
                <w:rFonts w:ascii="Garamond" w:eastAsia="Calibri" w:hAnsi="Garamond" w:cs="Times New Roman"/>
                <w:b/>
                <w:lang w:eastAsia="en-US"/>
              </w:rPr>
              <w:t xml:space="preserve">Ajánlatkérő a Kbt. 65. § (1) bekezdés a) pontja alapján nem ír elő gazdasági és pénzügyi alkalmassági követelményt. </w:t>
            </w:r>
          </w:p>
        </w:tc>
      </w:tr>
      <w:tr w:rsidR="00B1023E" w:rsidRPr="00D9022D" w14:paraId="2F37B4D3" w14:textId="77777777" w:rsidTr="00920CAE">
        <w:tc>
          <w:tcPr>
            <w:tcW w:w="9060" w:type="dxa"/>
            <w:gridSpan w:val="4"/>
            <w:vAlign w:val="center"/>
          </w:tcPr>
          <w:p w14:paraId="1DC87B87" w14:textId="77777777" w:rsidR="00B1023E" w:rsidRPr="00D9022D" w:rsidRDefault="00B1023E" w:rsidP="00B1023E">
            <w:pPr>
              <w:suppressAutoHyphens w:val="0"/>
              <w:spacing w:before="120" w:after="120"/>
              <w:jc w:val="both"/>
              <w:rPr>
                <w:rFonts w:ascii="Garamond" w:eastAsia="Calibri" w:hAnsi="Garamond" w:cs="Times New Roman"/>
                <w:b/>
                <w:lang w:eastAsia="en-US"/>
              </w:rPr>
            </w:pPr>
            <w:r>
              <w:rPr>
                <w:rFonts w:ascii="Garamond" w:eastAsia="Calibri" w:hAnsi="Garamond" w:cs="Times New Roman"/>
                <w:b/>
                <w:lang w:eastAsia="en-US"/>
              </w:rPr>
              <w:t>Kizáró okok és alkalmassági követelmények igazolása</w:t>
            </w:r>
            <w:r w:rsidRPr="00D9022D">
              <w:rPr>
                <w:rFonts w:ascii="Garamond" w:eastAsia="Calibri" w:hAnsi="Garamond" w:cs="Times New Roman"/>
                <w:b/>
                <w:lang w:eastAsia="en-US"/>
              </w:rPr>
              <w:t xml:space="preserve"> </w:t>
            </w:r>
            <w:r>
              <w:rPr>
                <w:rFonts w:ascii="Garamond" w:eastAsia="Calibri" w:hAnsi="Garamond" w:cs="Times New Roman"/>
                <w:b/>
                <w:lang w:eastAsia="en-US"/>
              </w:rPr>
              <w:t>3</w:t>
            </w:r>
            <w:r w:rsidRPr="00D9022D">
              <w:rPr>
                <w:rFonts w:ascii="Garamond" w:eastAsia="Calibri" w:hAnsi="Garamond" w:cs="Times New Roman"/>
                <w:b/>
                <w:lang w:eastAsia="en-US"/>
              </w:rPr>
              <w:t>. Fejezet: Műszaki, illetve szakmai alkalmassági követelmények igazolása</w:t>
            </w:r>
          </w:p>
        </w:tc>
      </w:tr>
      <w:tr w:rsidR="00B1023E" w:rsidRPr="00D9022D" w14:paraId="508BEA45" w14:textId="77777777" w:rsidTr="00B1023E">
        <w:tc>
          <w:tcPr>
            <w:tcW w:w="795" w:type="dxa"/>
            <w:vAlign w:val="center"/>
          </w:tcPr>
          <w:p w14:paraId="0720C0C6" w14:textId="21FD8DC4" w:rsidR="00B1023E" w:rsidRPr="00D9022D" w:rsidRDefault="00B1023E" w:rsidP="00B1023E">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t>8</w:t>
            </w:r>
            <w:r w:rsidRPr="00D9022D">
              <w:rPr>
                <w:rFonts w:ascii="Garamond" w:eastAsia="Calibri" w:hAnsi="Garamond" w:cs="Times New Roman"/>
                <w:lang w:eastAsia="en-US"/>
              </w:rPr>
              <w:t>.</w:t>
            </w:r>
          </w:p>
        </w:tc>
        <w:tc>
          <w:tcPr>
            <w:tcW w:w="3347" w:type="dxa"/>
            <w:vAlign w:val="center"/>
          </w:tcPr>
          <w:p w14:paraId="0E900F4D" w14:textId="77777777" w:rsidR="00B1023E" w:rsidRPr="00D9022D" w:rsidRDefault="00B1023E" w:rsidP="00B1023E">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Az </w:t>
            </w:r>
            <w:r>
              <w:rPr>
                <w:rFonts w:ascii="Garamond" w:eastAsia="Calibri" w:hAnsi="Garamond" w:cs="Times New Roman"/>
                <w:b/>
                <w:lang w:eastAsia="en-US"/>
              </w:rPr>
              <w:t>a</w:t>
            </w:r>
            <w:r w:rsidRPr="00D9022D">
              <w:rPr>
                <w:rFonts w:ascii="Garamond" w:eastAsia="Calibri" w:hAnsi="Garamond" w:cs="Times New Roman"/>
                <w:b/>
                <w:lang w:eastAsia="en-US"/>
              </w:rPr>
              <w:t xml:space="preserve">jánlati felhívás megküldését megelőző 36 hónap jelentősebb, (közbeszerzés tárgykörében teljesített) szolgáltatásait ismertető, a 321/2015. (X.30.) Korm. rendelet 22. § szerint kiállított referenciaigazolás </w:t>
            </w:r>
          </w:p>
        </w:tc>
        <w:tc>
          <w:tcPr>
            <w:tcW w:w="2652" w:type="dxa"/>
            <w:vAlign w:val="center"/>
          </w:tcPr>
          <w:p w14:paraId="47A7A642" w14:textId="77777777" w:rsidR="00B1023E" w:rsidRPr="00D9022D" w:rsidRDefault="00B1023E" w:rsidP="00B1023E">
            <w:pPr>
              <w:numPr>
                <w:ilvl w:val="0"/>
                <w:numId w:val="18"/>
              </w:numPr>
              <w:suppressAutoHyphens w:val="0"/>
              <w:spacing w:before="120" w:after="120"/>
              <w:ind w:left="318"/>
              <w:rPr>
                <w:rFonts w:ascii="Garamond" w:eastAsia="Calibri" w:hAnsi="Garamond" w:cs="Times New Roman"/>
                <w:lang w:eastAsia="en-US"/>
              </w:rPr>
            </w:pPr>
            <w:r w:rsidRPr="00D9022D">
              <w:rPr>
                <w:rFonts w:ascii="Garamond" w:eastAsia="Calibri" w:hAnsi="Garamond" w:cs="Times New Roman"/>
                <w:lang w:eastAsia="en-US"/>
              </w:rPr>
              <w:t>Ajánlattevő (közös ajánlattevők egyike) és/vagy</w:t>
            </w:r>
          </w:p>
          <w:p w14:paraId="05A20F0B" w14:textId="77777777" w:rsidR="00B1023E" w:rsidRPr="00D9022D" w:rsidRDefault="00B1023E" w:rsidP="00B1023E">
            <w:pPr>
              <w:numPr>
                <w:ilvl w:val="0"/>
                <w:numId w:val="18"/>
              </w:numPr>
              <w:suppressAutoHyphens w:val="0"/>
              <w:spacing w:before="120" w:after="120"/>
              <w:ind w:left="318"/>
              <w:rPr>
                <w:rFonts w:ascii="Garamond" w:eastAsia="Calibri" w:hAnsi="Garamond" w:cs="Times New Roman"/>
                <w:lang w:eastAsia="en-US"/>
              </w:rPr>
            </w:pPr>
            <w:r w:rsidRPr="00D9022D">
              <w:rPr>
                <w:rFonts w:ascii="Garamond" w:eastAsia="Calibri" w:hAnsi="Garamond" w:cs="Times New Roman"/>
                <w:lang w:eastAsia="en-US"/>
              </w:rPr>
              <w:t>Alkalmasságot igazoló szervezet (személy)</w:t>
            </w:r>
          </w:p>
        </w:tc>
        <w:tc>
          <w:tcPr>
            <w:tcW w:w="2266" w:type="dxa"/>
            <w:vAlign w:val="center"/>
          </w:tcPr>
          <w:p w14:paraId="3527BD0A" w14:textId="6AF4C7E0" w:rsidR="00B1023E" w:rsidRPr="00D9022D" w:rsidRDefault="007C37A8" w:rsidP="00B1023E">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8F1C52">
              <w:rPr>
                <w:rFonts w:ascii="Garamond" w:eastAsia="Calibri" w:hAnsi="Garamond" w:cs="Times New Roman"/>
                <w:b/>
                <w:lang w:eastAsia="en-US"/>
              </w:rPr>
              <w:t>6</w:t>
            </w:r>
            <w:r w:rsidR="00B1023E" w:rsidRPr="00D9022D">
              <w:rPr>
                <w:rFonts w:ascii="Garamond" w:eastAsia="Calibri" w:hAnsi="Garamond" w:cs="Times New Roman"/>
                <w:b/>
                <w:lang w:eastAsia="en-US"/>
              </w:rPr>
              <w:t>. számú melléklet</w:t>
            </w:r>
          </w:p>
        </w:tc>
      </w:tr>
    </w:tbl>
    <w:p w14:paraId="73F0CDDC" w14:textId="54DC71B1" w:rsidR="00715D91" w:rsidRDefault="00BA0601" w:rsidP="002C0ACD">
      <w:pPr>
        <w:suppressAutoHyphens w:val="0"/>
        <w:spacing w:before="240"/>
        <w:jc w:val="both"/>
        <w:rPr>
          <w:rFonts w:ascii="Garamond" w:eastAsia="Calibri" w:hAnsi="Garamond" w:cs="Times New Roman"/>
          <w:lang w:eastAsia="en-US"/>
        </w:rPr>
      </w:pPr>
      <w:r w:rsidRPr="00D9022D">
        <w:rPr>
          <w:rFonts w:ascii="Garamond" w:eastAsia="Calibri" w:hAnsi="Garamond" w:cs="Times New Roman"/>
          <w:lang w:eastAsia="en-US"/>
        </w:rPr>
        <w:t>1</w:t>
      </w:r>
      <w:r w:rsidR="002C0ACD">
        <w:rPr>
          <w:rFonts w:ascii="Garamond" w:eastAsia="Calibri" w:hAnsi="Garamond" w:cs="Times New Roman"/>
          <w:lang w:eastAsia="en-US"/>
        </w:rPr>
        <w:t>3</w:t>
      </w:r>
      <w:r w:rsidRPr="00D9022D">
        <w:rPr>
          <w:rFonts w:ascii="Garamond" w:eastAsia="Calibri" w:hAnsi="Garamond" w:cs="Times New Roman"/>
          <w:lang w:eastAsia="en-US"/>
        </w:rPr>
        <w:t xml:space="preserve">.3. </w:t>
      </w:r>
      <w:r w:rsidR="00715D91" w:rsidRPr="00D9022D">
        <w:rPr>
          <w:rFonts w:ascii="Garamond" w:eastAsia="Calibri" w:hAnsi="Garamond" w:cs="Times New Roman"/>
          <w:lang w:eastAsia="en-US"/>
        </w:rPr>
        <w:t xml:space="preserve">Az utólagos igazolási kötelezettségre az </w:t>
      </w:r>
      <w:r w:rsidR="00C401F7">
        <w:rPr>
          <w:rFonts w:ascii="Garamond" w:eastAsia="Calibri" w:hAnsi="Garamond" w:cs="Times New Roman"/>
          <w:lang w:eastAsia="en-US"/>
        </w:rPr>
        <w:t>a</w:t>
      </w:r>
      <w:r w:rsidRPr="00D9022D">
        <w:rPr>
          <w:rFonts w:ascii="Garamond" w:eastAsia="Calibri" w:hAnsi="Garamond" w:cs="Times New Roman"/>
          <w:lang w:eastAsia="en-US"/>
        </w:rPr>
        <w:t>jánlati</w:t>
      </w:r>
      <w:r w:rsidR="00715D91" w:rsidRPr="00D9022D">
        <w:rPr>
          <w:rFonts w:ascii="Garamond" w:eastAsia="Calibri" w:hAnsi="Garamond" w:cs="Times New Roman"/>
          <w:lang w:eastAsia="en-US"/>
        </w:rPr>
        <w:t xml:space="preserve"> felhívásban, a Kbt. 69. § (4)-(10) bekezdésében, a 321/2015. (X. 30.) Korm. rendelet</w:t>
      </w:r>
      <w:r w:rsidRPr="00D9022D">
        <w:rPr>
          <w:rFonts w:ascii="Garamond" w:eastAsia="Calibri" w:hAnsi="Garamond" w:cs="Times New Roman"/>
          <w:lang w:eastAsia="en-US"/>
        </w:rPr>
        <w:t>ben</w:t>
      </w:r>
      <w:r w:rsidR="00715D91" w:rsidRPr="00D9022D">
        <w:rPr>
          <w:rFonts w:ascii="Garamond" w:eastAsia="Calibri" w:hAnsi="Garamond" w:cs="Times New Roman"/>
          <w:lang w:eastAsia="en-US"/>
        </w:rPr>
        <w:t xml:space="preserve"> foglaltak irányadók. </w:t>
      </w:r>
    </w:p>
    <w:p w14:paraId="280268B9" w14:textId="7981B726" w:rsidR="002C0ACD" w:rsidRPr="00D9022D" w:rsidRDefault="002C0ACD" w:rsidP="002C0ACD">
      <w:pPr>
        <w:suppressAutoHyphens w:val="0"/>
        <w:spacing w:before="120" w:after="120"/>
        <w:jc w:val="both"/>
        <w:rPr>
          <w:rFonts w:ascii="Garamond" w:eastAsia="Calibri" w:hAnsi="Garamond" w:cs="Times New Roman"/>
          <w:lang w:eastAsia="en-US"/>
        </w:rPr>
      </w:pPr>
      <w:r>
        <w:rPr>
          <w:rFonts w:ascii="Garamond" w:eastAsia="Calibri" w:hAnsi="Garamond" w:cs="Times New Roman"/>
          <w:lang w:eastAsia="en-US"/>
        </w:rPr>
        <w:t xml:space="preserve">13.4. Ajánlatkérő felhívja az ajánlattevők figyelmét, hogy a Kbt. 69. § (4) bekezdését akkor is alkalmazza, ha az utólagosan benyújtandó igazolásokat ajánlattevő már az ajánlatában benyújtja. Ajánlattevő ebben az esetben nyilatkozhat úgy, hogy Ajánlatkérő az ajánlatban benyújtott dokumentumokat vegye figyelembe. </w:t>
      </w:r>
    </w:p>
    <w:p w14:paraId="78165F4A" w14:textId="786156EB" w:rsidR="00715D91" w:rsidRPr="00D9022D" w:rsidRDefault="002C0ACD" w:rsidP="00E14CE4">
      <w:pPr>
        <w:suppressAutoHyphens w:val="0"/>
        <w:spacing w:before="120" w:after="120"/>
        <w:jc w:val="both"/>
        <w:rPr>
          <w:rFonts w:ascii="Garamond" w:eastAsia="Calibri" w:hAnsi="Garamond" w:cs="Times New Roman"/>
          <w:lang w:eastAsia="en-US"/>
        </w:rPr>
      </w:pPr>
      <w:r>
        <w:rPr>
          <w:rFonts w:ascii="Garamond" w:eastAsia="Calibri" w:hAnsi="Garamond" w:cs="Times New Roman"/>
          <w:lang w:eastAsia="en-US"/>
        </w:rPr>
        <w:t xml:space="preserve">13.5. </w:t>
      </w:r>
      <w:r w:rsidR="00715D91" w:rsidRPr="00D9022D">
        <w:rPr>
          <w:rFonts w:ascii="Garamond" w:eastAsia="Calibri" w:hAnsi="Garamond" w:cs="Times New Roman"/>
          <w:lang w:eastAsia="en-US"/>
        </w:rPr>
        <w:t xml:space="preserve">A Bíráló Bizottság az utólagos igazolási kötelezettség körében benyújtott dokumentumokat a </w:t>
      </w:r>
      <w:r w:rsidR="0096341E" w:rsidRPr="00D9022D">
        <w:rPr>
          <w:rFonts w:ascii="Garamond" w:eastAsia="Calibri" w:hAnsi="Garamond" w:cs="Times New Roman"/>
          <w:lang w:eastAsia="en-US"/>
        </w:rPr>
        <w:t xml:space="preserve">közbeszerzési dokumentum </w:t>
      </w:r>
      <w:r w:rsidRPr="006A41A5">
        <w:rPr>
          <w:rFonts w:ascii="Garamond" w:eastAsia="Calibri" w:hAnsi="Garamond" w:cs="Times New Roman"/>
          <w:lang w:eastAsia="en-US"/>
        </w:rPr>
        <w:t>II./</w:t>
      </w:r>
      <w:r w:rsidR="00BA0601" w:rsidRPr="006A41A5">
        <w:rPr>
          <w:rFonts w:ascii="Garamond" w:eastAsia="Calibri" w:hAnsi="Garamond" w:cs="Times New Roman"/>
          <w:lang w:eastAsia="en-US"/>
        </w:rPr>
        <w:t>1</w:t>
      </w:r>
      <w:r w:rsidRPr="006A41A5">
        <w:rPr>
          <w:rFonts w:ascii="Garamond" w:eastAsia="Calibri" w:hAnsi="Garamond" w:cs="Times New Roman"/>
          <w:lang w:eastAsia="en-US"/>
        </w:rPr>
        <w:t>1</w:t>
      </w:r>
      <w:r w:rsidR="00715D91" w:rsidRPr="006A41A5">
        <w:rPr>
          <w:rFonts w:ascii="Garamond" w:eastAsia="Calibri" w:hAnsi="Garamond" w:cs="Times New Roman"/>
          <w:lang w:eastAsia="en-US"/>
        </w:rPr>
        <w:t>. pontban</w:t>
      </w:r>
      <w:r w:rsidR="00715D91" w:rsidRPr="00D9022D">
        <w:rPr>
          <w:rFonts w:ascii="Garamond" w:eastAsia="Calibri" w:hAnsi="Garamond" w:cs="Times New Roman"/>
          <w:lang w:eastAsia="en-US"/>
        </w:rPr>
        <w:t xml:space="preserve"> leírt feltételek szerint megvizsgálja, szükség esetén </w:t>
      </w:r>
      <w:r w:rsidR="00715D91" w:rsidRPr="00D9022D">
        <w:rPr>
          <w:rFonts w:ascii="Garamond" w:eastAsia="Calibri" w:hAnsi="Garamond" w:cs="Times New Roman"/>
          <w:lang w:eastAsia="en-US"/>
        </w:rPr>
        <w:lastRenderedPageBreak/>
        <w:t xml:space="preserve">hiánypótlást vagy felvilágosítást kér.  Az </w:t>
      </w:r>
      <w:r w:rsidR="00C401F7">
        <w:rPr>
          <w:rFonts w:ascii="Garamond" w:eastAsia="Calibri" w:hAnsi="Garamond" w:cs="Times New Roman"/>
          <w:lang w:eastAsia="en-US"/>
        </w:rPr>
        <w:t>a</w:t>
      </w:r>
      <w:r w:rsidR="00BA0601" w:rsidRPr="00D9022D">
        <w:rPr>
          <w:rFonts w:ascii="Garamond" w:eastAsia="Calibri" w:hAnsi="Garamond" w:cs="Times New Roman"/>
          <w:lang w:eastAsia="en-US"/>
        </w:rPr>
        <w:t>jánlati</w:t>
      </w:r>
      <w:r w:rsidR="00715D91" w:rsidRPr="00D9022D">
        <w:rPr>
          <w:rFonts w:ascii="Garamond" w:eastAsia="Calibri" w:hAnsi="Garamond" w:cs="Times New Roman"/>
          <w:lang w:eastAsia="en-US"/>
        </w:rPr>
        <w:t xml:space="preserve"> felhívásban és/vagy a </w:t>
      </w:r>
      <w:r w:rsidR="0096341E" w:rsidRPr="00D9022D">
        <w:rPr>
          <w:rFonts w:ascii="Garamond" w:eastAsia="Calibri" w:hAnsi="Garamond" w:cs="Times New Roman"/>
          <w:lang w:eastAsia="en-US"/>
        </w:rPr>
        <w:t xml:space="preserve">közbeszerzési dokumentumban </w:t>
      </w:r>
      <w:r w:rsidR="00715D91" w:rsidRPr="00D9022D">
        <w:rPr>
          <w:rFonts w:ascii="Garamond" w:eastAsia="Calibri" w:hAnsi="Garamond" w:cs="Times New Roman"/>
          <w:lang w:eastAsia="en-US"/>
        </w:rPr>
        <w:t>és/vagy a jogszabályokban meghatározott feltételeknek meg nem felelő ajánlatot az Ajánlatkérő – amennyiben az előírt követelményeknek a hiánypótlást és felvilágosítást követően sem felel meg – a Kbt. 73. § irányadó bekezdése(i) alapján érvénytelenné nyilvánítja.</w:t>
      </w:r>
    </w:p>
    <w:p w14:paraId="24D8337B" w14:textId="7F6A01C7" w:rsidR="00645016" w:rsidRPr="009B699E" w:rsidRDefault="002C0ACD" w:rsidP="00645016">
      <w:pPr>
        <w:suppressAutoHyphens w:val="0"/>
        <w:jc w:val="both"/>
        <w:rPr>
          <w:rFonts w:ascii="Garamond" w:eastAsia="Calibri" w:hAnsi="Garamond" w:cs="Times New Roman"/>
          <w:lang w:eastAsia="en-US"/>
        </w:rPr>
      </w:pPr>
      <w:r>
        <w:rPr>
          <w:rFonts w:ascii="Garamond" w:eastAsia="Calibri" w:hAnsi="Garamond" w:cs="Times New Roman"/>
          <w:lang w:eastAsia="en-US"/>
        </w:rPr>
        <w:t xml:space="preserve">13.6. </w:t>
      </w:r>
      <w:r w:rsidR="00715D91" w:rsidRPr="00D9022D">
        <w:rPr>
          <w:rFonts w:ascii="Garamond" w:eastAsia="Calibri" w:hAnsi="Garamond" w:cs="Times New Roman"/>
          <w:lang w:eastAsia="en-US"/>
        </w:rPr>
        <w:t xml:space="preserve">Az utólagos igazolási kötelezettség körében a nyilatkozatminták használata és az üzleti titokká minősítés kapcsán a </w:t>
      </w:r>
      <w:r w:rsidR="0096341E" w:rsidRPr="00D9022D">
        <w:rPr>
          <w:rFonts w:ascii="Garamond" w:hAnsi="Garamond" w:cs="Times New Roman"/>
        </w:rPr>
        <w:t xml:space="preserve">közbeszerzési dokumentum </w:t>
      </w:r>
      <w:r w:rsidRPr="006A41A5">
        <w:rPr>
          <w:rFonts w:ascii="Garamond" w:hAnsi="Garamond" w:cs="Times New Roman"/>
        </w:rPr>
        <w:t>II./</w:t>
      </w:r>
      <w:r w:rsidR="006A41A5" w:rsidRPr="006A41A5">
        <w:rPr>
          <w:rFonts w:ascii="Garamond" w:eastAsia="Calibri" w:hAnsi="Garamond" w:cs="Times New Roman"/>
          <w:lang w:eastAsia="en-US"/>
        </w:rPr>
        <w:t>7</w:t>
      </w:r>
      <w:r w:rsidR="00715D91" w:rsidRPr="006A41A5">
        <w:rPr>
          <w:rFonts w:ascii="Garamond" w:eastAsia="Calibri" w:hAnsi="Garamond" w:cs="Times New Roman"/>
          <w:lang w:eastAsia="en-US"/>
        </w:rPr>
        <w:t>. pontjában</w:t>
      </w:r>
      <w:r w:rsidR="00715D91" w:rsidRPr="00D9022D">
        <w:rPr>
          <w:rFonts w:ascii="Garamond" w:eastAsia="Calibri" w:hAnsi="Garamond" w:cs="Times New Roman"/>
          <w:lang w:eastAsia="en-US"/>
        </w:rPr>
        <w:t xml:space="preserve"> foglaltak irányadók.</w:t>
      </w:r>
    </w:p>
    <w:p w14:paraId="51B52ABA" w14:textId="72A8A597" w:rsidR="00944A0C" w:rsidRPr="001D05A0" w:rsidRDefault="00F9321A" w:rsidP="009B699E">
      <w:pPr>
        <w:pStyle w:val="Stlus2"/>
        <w:spacing w:after="120"/>
      </w:pPr>
      <w:bookmarkStart w:id="26" w:name="_Toc490729114"/>
      <w:r w:rsidRPr="001D05A0">
        <w:t>1</w:t>
      </w:r>
      <w:r w:rsidR="002C0ACD">
        <w:t>4</w:t>
      </w:r>
      <w:r w:rsidR="000C5D05" w:rsidRPr="001D05A0">
        <w:t>.</w:t>
      </w:r>
      <w:r w:rsidRPr="001D05A0">
        <w:t xml:space="preserve"> EREDMÉNYRŐL SZÓLÓ ÍRÁSBELI TÁJÉKOZTATÁS</w:t>
      </w:r>
      <w:bookmarkEnd w:id="26"/>
    </w:p>
    <w:p w14:paraId="2E350A19" w14:textId="46AE0AD1"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2C0ACD">
        <w:rPr>
          <w:rFonts w:ascii="Garamond" w:hAnsi="Garamond" w:cs="Times New Roman"/>
        </w:rPr>
        <w:t>4</w:t>
      </w:r>
      <w:r w:rsidRPr="00944A0C">
        <w:rPr>
          <w:rFonts w:ascii="Garamond" w:hAnsi="Garamond" w:cs="Times New Roman"/>
        </w:rPr>
        <w:t>.1. Ajánlatkérő az ajánlatok elbírálásának végeredményét a</w:t>
      </w:r>
      <w:r w:rsidR="002C0ACD">
        <w:rPr>
          <w:rFonts w:ascii="Garamond" w:hAnsi="Garamond" w:cs="Times New Roman"/>
        </w:rPr>
        <w:t xml:space="preserve">z ajánlati kötöttség időtartamán – vagy meghosszabbított időtartamán – </w:t>
      </w:r>
      <w:r w:rsidRPr="00944A0C">
        <w:rPr>
          <w:rFonts w:ascii="Garamond" w:hAnsi="Garamond" w:cs="Times New Roman"/>
        </w:rPr>
        <w:t>belül írásban hirdeti ki.</w:t>
      </w:r>
    </w:p>
    <w:p w14:paraId="43D12378" w14:textId="3EF6708D"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2C0ACD">
        <w:rPr>
          <w:rFonts w:ascii="Garamond" w:hAnsi="Garamond" w:cs="Times New Roman"/>
        </w:rPr>
        <w:t>4</w:t>
      </w:r>
      <w:r w:rsidRPr="00944A0C">
        <w:rPr>
          <w:rFonts w:ascii="Garamond" w:hAnsi="Garamond" w:cs="Times New Roman"/>
        </w:rPr>
        <w:t>.2. Ajánlatkérő a Kbt. 79. § (2) bekezdése alapján írásbeli összegezést készít az ajánlatokról és azt faxon vagy e-mail útján vagy – amennyiben elektronikus levélcímét vagy telefax elérhetőségét nem adta meg – postai úton küldi meg Ajánlattevők számára.</w:t>
      </w:r>
    </w:p>
    <w:p w14:paraId="494A89E3" w14:textId="59776D6D"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2C0ACD">
        <w:rPr>
          <w:rFonts w:ascii="Garamond" w:hAnsi="Garamond" w:cs="Times New Roman"/>
        </w:rPr>
        <w:t>4</w:t>
      </w:r>
      <w:r w:rsidRPr="00944A0C">
        <w:rPr>
          <w:rFonts w:ascii="Garamond" w:hAnsi="Garamond" w:cs="Times New Roman"/>
        </w:rPr>
        <w:t>.3. Eredményes eljárás esetén Ajánlatkérő a gazdaságilag legelőnyösebb ajánlatot adó nyertes Ajánlattevővel – vagy a Kbt. 131. § (4) bekezdése szerinti körülmények fennállása esetén a második legkedvezőbb ajánlatot</w:t>
      </w:r>
      <w:r w:rsidR="00B23E30" w:rsidRPr="00944A0C">
        <w:rPr>
          <w:rFonts w:ascii="Garamond" w:hAnsi="Garamond" w:cs="Times New Roman"/>
        </w:rPr>
        <w:t xml:space="preserve"> </w:t>
      </w:r>
      <w:r w:rsidR="00144E0F" w:rsidRPr="00944A0C">
        <w:rPr>
          <w:rFonts w:ascii="Garamond" w:hAnsi="Garamond" w:cs="Times New Roman"/>
        </w:rPr>
        <w:t>tevő szerve</w:t>
      </w:r>
      <w:r w:rsidR="002C0ACD">
        <w:rPr>
          <w:rFonts w:ascii="Garamond" w:hAnsi="Garamond" w:cs="Times New Roman"/>
        </w:rPr>
        <w:t>zettel – köti meg a</w:t>
      </w:r>
      <w:r w:rsidR="00144E0F" w:rsidRPr="00944A0C">
        <w:rPr>
          <w:rFonts w:ascii="Garamond" w:hAnsi="Garamond" w:cs="Times New Roman"/>
        </w:rPr>
        <w:t xml:space="preserve"> </w:t>
      </w:r>
      <w:r w:rsidRPr="00944A0C">
        <w:rPr>
          <w:rFonts w:ascii="Garamond" w:hAnsi="Garamond" w:cs="Times New Roman"/>
        </w:rPr>
        <w:t xml:space="preserve">szerződést. </w:t>
      </w:r>
    </w:p>
    <w:p w14:paraId="4B989465" w14:textId="44F7AF62" w:rsidR="00BA0601" w:rsidRPr="00944A0C" w:rsidRDefault="00BA0601" w:rsidP="00BA0601">
      <w:pPr>
        <w:jc w:val="both"/>
        <w:rPr>
          <w:rFonts w:ascii="Garamond" w:hAnsi="Garamond" w:cs="Times New Roman"/>
        </w:rPr>
      </w:pPr>
      <w:r w:rsidRPr="00944A0C">
        <w:rPr>
          <w:rFonts w:ascii="Garamond" w:hAnsi="Garamond" w:cs="Times New Roman"/>
        </w:rPr>
        <w:t>1</w:t>
      </w:r>
      <w:r w:rsidR="002C0ACD">
        <w:rPr>
          <w:rFonts w:ascii="Garamond" w:hAnsi="Garamond" w:cs="Times New Roman"/>
        </w:rPr>
        <w:t>4</w:t>
      </w:r>
      <w:r w:rsidRPr="00944A0C">
        <w:rPr>
          <w:rFonts w:ascii="Garamond" w:hAnsi="Garamond" w:cs="Times New Roman"/>
        </w:rPr>
        <w:t xml:space="preserve">.4. Jelen közbeszerzési eljárást az Ajánlatkérő eredménytelenné nyilvánítja, ha: </w:t>
      </w:r>
    </w:p>
    <w:p w14:paraId="3781B2BF" w14:textId="77777777" w:rsidR="00BA0601" w:rsidRPr="00944A0C" w:rsidRDefault="00BA0601" w:rsidP="00BA0601">
      <w:pPr>
        <w:numPr>
          <w:ilvl w:val="0"/>
          <w:numId w:val="5"/>
        </w:numPr>
        <w:jc w:val="both"/>
        <w:rPr>
          <w:rFonts w:ascii="Garamond" w:hAnsi="Garamond" w:cs="Times New Roman"/>
        </w:rPr>
      </w:pPr>
      <w:r w:rsidRPr="00944A0C">
        <w:rPr>
          <w:rFonts w:ascii="Garamond" w:hAnsi="Garamond" w:cs="Times New Roman"/>
        </w:rPr>
        <w:t>nem nyújtottak be ajánlatot;</w:t>
      </w:r>
    </w:p>
    <w:p w14:paraId="05B30AE1" w14:textId="77777777" w:rsidR="00BA0601" w:rsidRPr="00944A0C" w:rsidRDefault="00BA0601" w:rsidP="00BA0601">
      <w:pPr>
        <w:numPr>
          <w:ilvl w:val="0"/>
          <w:numId w:val="5"/>
        </w:numPr>
        <w:jc w:val="both"/>
        <w:rPr>
          <w:rFonts w:ascii="Garamond" w:hAnsi="Garamond" w:cs="Times New Roman"/>
        </w:rPr>
      </w:pPr>
      <w:r w:rsidRPr="00944A0C">
        <w:rPr>
          <w:rFonts w:ascii="Garamond" w:hAnsi="Garamond" w:cs="Times New Roman"/>
        </w:rPr>
        <w:t>kizárólag érvénytelen ajánlatot nyújtottak be;</w:t>
      </w:r>
    </w:p>
    <w:p w14:paraId="40B503C6" w14:textId="77777777" w:rsidR="00BA0601" w:rsidRPr="00944A0C" w:rsidRDefault="00BA0601" w:rsidP="00BA0601">
      <w:pPr>
        <w:numPr>
          <w:ilvl w:val="0"/>
          <w:numId w:val="5"/>
        </w:numPr>
        <w:spacing w:after="120"/>
        <w:ind w:left="714" w:hanging="357"/>
        <w:jc w:val="both"/>
        <w:rPr>
          <w:rFonts w:ascii="Garamond" w:hAnsi="Garamond" w:cs="Times New Roman"/>
        </w:rPr>
      </w:pPr>
      <w:r w:rsidRPr="00944A0C">
        <w:rPr>
          <w:rFonts w:ascii="Garamond" w:hAnsi="Garamond" w:cs="Times New Roman"/>
        </w:rPr>
        <w:t>az eljárásban benyújtott minden ajánlat tekintetében lejárt az ajánlati kötöttség és egyetlen ajánlattevő sem tartja fenn ajánlatát.</w:t>
      </w:r>
    </w:p>
    <w:p w14:paraId="7B5E98F2" w14:textId="31C48CF9" w:rsidR="00BA0601" w:rsidRPr="00944A0C" w:rsidRDefault="00BA0601" w:rsidP="00BA0601">
      <w:pPr>
        <w:jc w:val="both"/>
        <w:rPr>
          <w:rFonts w:ascii="Garamond" w:hAnsi="Garamond" w:cs="Times New Roman"/>
        </w:rPr>
      </w:pPr>
      <w:r w:rsidRPr="00944A0C">
        <w:rPr>
          <w:rFonts w:ascii="Garamond" w:hAnsi="Garamond" w:cs="Times New Roman"/>
        </w:rPr>
        <w:t>1</w:t>
      </w:r>
      <w:r w:rsidR="002C0ACD">
        <w:rPr>
          <w:rFonts w:ascii="Garamond" w:hAnsi="Garamond" w:cs="Times New Roman"/>
        </w:rPr>
        <w:t>4</w:t>
      </w:r>
      <w:r w:rsidRPr="00944A0C">
        <w:rPr>
          <w:rFonts w:ascii="Garamond" w:hAnsi="Garamond" w:cs="Times New Roman"/>
        </w:rPr>
        <w:t>.5. Jelen közbeszerzési eljárást az Ajánlatkérő eredménytelenné nyilváníthatja, ha:</w:t>
      </w:r>
    </w:p>
    <w:p w14:paraId="771E69D5" w14:textId="77777777" w:rsidR="00BA0601" w:rsidRPr="00944A0C" w:rsidRDefault="00BA0601" w:rsidP="00E53705">
      <w:pPr>
        <w:numPr>
          <w:ilvl w:val="0"/>
          <w:numId w:val="19"/>
        </w:numPr>
        <w:jc w:val="both"/>
        <w:rPr>
          <w:rFonts w:ascii="Garamond" w:hAnsi="Garamond" w:cs="Times New Roman"/>
        </w:rPr>
      </w:pPr>
      <w:r w:rsidRPr="00944A0C">
        <w:rPr>
          <w:rFonts w:ascii="Garamond" w:hAnsi="Garamond" w:cs="Times New Roman"/>
        </w:rPr>
        <w:t>a szerződés megkötésére vagy teljesítésére képtelenné vált vagy a szerződéstől való elállásnak vagy a szerződés felmondásának lenne helye [53. § (4)-(6) bekezdés];</w:t>
      </w:r>
    </w:p>
    <w:p w14:paraId="64CEFC33" w14:textId="77777777" w:rsidR="00BA0601" w:rsidRPr="00944A0C" w:rsidRDefault="00BA0601" w:rsidP="00E53705">
      <w:pPr>
        <w:numPr>
          <w:ilvl w:val="0"/>
          <w:numId w:val="19"/>
        </w:numPr>
        <w:jc w:val="both"/>
        <w:rPr>
          <w:rFonts w:ascii="Garamond" w:hAnsi="Garamond" w:cs="Times New Roman"/>
        </w:rPr>
      </w:pPr>
      <w:r w:rsidRPr="00944A0C">
        <w:rPr>
          <w:rFonts w:ascii="Garamond" w:hAnsi="Garamond" w:cs="Times New Roman"/>
        </w:rPr>
        <w:t>a – Kbt. 75. § (4) bekezdésben foglaltak szerint igazolható - rendelkezésére álló anyagi fedezet összege nem elegendő a szerződés megkötéséhez az értékelés alapján legkedvezőbb ajánlatot tett ajánlattevővel;</w:t>
      </w:r>
    </w:p>
    <w:p w14:paraId="73AE190D" w14:textId="77777777" w:rsidR="00BA0601" w:rsidRPr="00944A0C" w:rsidRDefault="00BA0601" w:rsidP="00E53705">
      <w:pPr>
        <w:numPr>
          <w:ilvl w:val="0"/>
          <w:numId w:val="19"/>
        </w:numPr>
        <w:jc w:val="both"/>
        <w:rPr>
          <w:rFonts w:ascii="Garamond" w:hAnsi="Garamond" w:cs="Times New Roman"/>
        </w:rPr>
      </w:pPr>
      <w:r w:rsidRPr="00944A0C">
        <w:rPr>
          <w:rFonts w:ascii="Garamond" w:hAnsi="Garamond" w:cs="Times New Roman"/>
        </w:rPr>
        <w:t>valamelyik ajánlattevő az eljárás tisztaságát vagy a többi ajánlattevő érdekeit súlyosan sértő cselekményt követ el;</w:t>
      </w:r>
    </w:p>
    <w:p w14:paraId="7903F078" w14:textId="50755316" w:rsidR="00BA0601" w:rsidRDefault="00BA0601" w:rsidP="00E53705">
      <w:pPr>
        <w:numPr>
          <w:ilvl w:val="0"/>
          <w:numId w:val="19"/>
        </w:numPr>
        <w:jc w:val="both"/>
        <w:rPr>
          <w:rFonts w:ascii="Garamond" w:hAnsi="Garamond" w:cs="Times New Roman"/>
        </w:rPr>
      </w:pPr>
      <w:r w:rsidRPr="00944A0C">
        <w:rPr>
          <w:rFonts w:ascii="Garamond" w:hAnsi="Garamond" w:cs="Times New Roman"/>
        </w:rPr>
        <w:t>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w:t>
      </w:r>
      <w:r w:rsidR="00BA444E">
        <w:rPr>
          <w:rFonts w:ascii="Garamond" w:hAnsi="Garamond" w:cs="Times New Roman"/>
        </w:rPr>
        <w:t>ás jogszerűsége helyreállítható;</w:t>
      </w:r>
    </w:p>
    <w:p w14:paraId="330DE4E3" w14:textId="09AB0368" w:rsidR="00BA444E" w:rsidRPr="00BA444E" w:rsidRDefault="00BA444E" w:rsidP="00E53705">
      <w:pPr>
        <w:numPr>
          <w:ilvl w:val="0"/>
          <w:numId w:val="19"/>
        </w:numPr>
        <w:jc w:val="both"/>
        <w:rPr>
          <w:rFonts w:ascii="Garamond" w:hAnsi="Garamond" w:cs="Times New Roman"/>
          <w:sz w:val="22"/>
        </w:rPr>
      </w:pPr>
      <w:r w:rsidRPr="00BA444E">
        <w:rPr>
          <w:rFonts w:ascii="Garamond" w:hAnsi="Garamond"/>
          <w:szCs w:val="27"/>
          <w:shd w:val="clear" w:color="auto" w:fill="FFFFFF"/>
        </w:rPr>
        <w:t>a hirdetmény nélküli tárgyalásos eljárás kivételével - egy szakaszból álló eljárásban vagy több szakaszból álló eljárás ajánlattételi (párbeszéd) szakaszában nem nyújtottak be az ajánlattételi határidőben legalább két ajánlatot (megoldási javaslatot), vagy több szakaszból álló eljárás részvételi szakaszában a részvételi határidőben legalább két részvételi jelentkezést;</w:t>
      </w:r>
    </w:p>
    <w:p w14:paraId="409BD602" w14:textId="4A9F17AD" w:rsidR="00645016" w:rsidRPr="009B699E" w:rsidRDefault="00BA444E" w:rsidP="009B699E">
      <w:pPr>
        <w:numPr>
          <w:ilvl w:val="0"/>
          <w:numId w:val="19"/>
        </w:numPr>
        <w:jc w:val="both"/>
        <w:rPr>
          <w:rFonts w:ascii="Garamond" w:hAnsi="Garamond" w:cs="Times New Roman"/>
          <w:sz w:val="20"/>
        </w:rPr>
      </w:pPr>
      <w:r w:rsidRPr="00BA444E">
        <w:rPr>
          <w:rFonts w:ascii="Garamond" w:hAnsi="Garamond"/>
          <w:szCs w:val="27"/>
          <w:shd w:val="clear" w:color="auto" w:fill="FFFFFF"/>
        </w:rPr>
        <w:t>a közbeszerzéshez támogatást nyújtó vagy a közbeszerzések jogszabályban előírt folyamatba épített ellenőrzését végző szerv megállapítása szerint súlyos jogsértés történt, és a közbeszerzési eljárás szabályai szerint ajánlatkérőnek már nincs lehetősége az eljárás jogszerűségét helyreállítani.</w:t>
      </w:r>
    </w:p>
    <w:p w14:paraId="0A9A0700" w14:textId="4F461747" w:rsidR="00C66675" w:rsidRPr="001D05A0" w:rsidRDefault="00C66675" w:rsidP="009B699E">
      <w:pPr>
        <w:pStyle w:val="Stlus2"/>
        <w:spacing w:after="120"/>
      </w:pPr>
      <w:bookmarkStart w:id="27" w:name="_Toc490729115"/>
      <w:r w:rsidRPr="001D05A0">
        <w:t>1</w:t>
      </w:r>
      <w:r w:rsidR="002C0ACD">
        <w:t>5</w:t>
      </w:r>
      <w:r w:rsidR="00330E57" w:rsidRPr="001D05A0">
        <w:t>.</w:t>
      </w:r>
      <w:r w:rsidRPr="001D05A0">
        <w:t xml:space="preserve"> S</w:t>
      </w:r>
      <w:r w:rsidR="009B699E">
        <w:t>ZERZŐDÉSKÖTÉS</w:t>
      </w:r>
      <w:bookmarkEnd w:id="27"/>
    </w:p>
    <w:p w14:paraId="1226D9FD" w14:textId="7511FF74" w:rsidR="000C5D05" w:rsidRPr="00944A0C" w:rsidRDefault="000C3F14" w:rsidP="00645016">
      <w:pPr>
        <w:spacing w:before="120" w:after="120"/>
        <w:jc w:val="both"/>
        <w:rPr>
          <w:rFonts w:ascii="Garamond" w:hAnsi="Garamond" w:cs="Times New Roman"/>
        </w:rPr>
      </w:pPr>
      <w:r w:rsidRPr="00944A0C">
        <w:rPr>
          <w:rFonts w:ascii="Garamond" w:hAnsi="Garamond" w:cs="Times New Roman"/>
        </w:rPr>
        <w:t>1</w:t>
      </w:r>
      <w:r w:rsidR="002C0ACD">
        <w:rPr>
          <w:rFonts w:ascii="Garamond" w:hAnsi="Garamond" w:cs="Times New Roman"/>
        </w:rPr>
        <w:t>5</w:t>
      </w:r>
      <w:r w:rsidRPr="00944A0C">
        <w:rPr>
          <w:rFonts w:ascii="Garamond" w:hAnsi="Garamond" w:cs="Times New Roman"/>
        </w:rPr>
        <w:t xml:space="preserve">.1. Az Ajánlatkérő az eredményről szóló írásbeli tájékoztatást követően, a Kbt. 131. § (5)-(6) bekezdése szerinti határidőn belül, a Kbt. 131. § (1) bekezdése alapján köt szerződést a nyertes Ajánlattevővel vagy a Kbt. 131. § (4) bekezdése szerinti esetben a nyertes ajánlatot követő </w:t>
      </w:r>
      <w:r w:rsidR="00B23E30" w:rsidRPr="00944A0C">
        <w:rPr>
          <w:rFonts w:ascii="Garamond" w:hAnsi="Garamond" w:cs="Times New Roman"/>
        </w:rPr>
        <w:t>legelőnyösebb</w:t>
      </w:r>
      <w:r w:rsidRPr="00944A0C">
        <w:rPr>
          <w:rFonts w:ascii="Garamond" w:hAnsi="Garamond" w:cs="Times New Roman"/>
        </w:rPr>
        <w:t xml:space="preserve"> a</w:t>
      </w:r>
      <w:r w:rsidR="00645016">
        <w:rPr>
          <w:rFonts w:ascii="Garamond" w:hAnsi="Garamond" w:cs="Times New Roman"/>
        </w:rPr>
        <w:t>jánlatot benyújtó szervezettel.</w:t>
      </w:r>
    </w:p>
    <w:p w14:paraId="58D7CB3A" w14:textId="314885BC" w:rsidR="000C5D05" w:rsidRPr="00944A0C" w:rsidRDefault="000C3F14" w:rsidP="00645016">
      <w:pPr>
        <w:spacing w:after="120"/>
        <w:jc w:val="both"/>
        <w:rPr>
          <w:rFonts w:ascii="Garamond" w:hAnsi="Garamond" w:cs="Times New Roman"/>
        </w:rPr>
      </w:pPr>
      <w:r w:rsidRPr="00944A0C">
        <w:rPr>
          <w:rFonts w:ascii="Garamond" w:hAnsi="Garamond" w:cs="Times New Roman"/>
        </w:rPr>
        <w:lastRenderedPageBreak/>
        <w:t>1</w:t>
      </w:r>
      <w:r w:rsidR="002C0ACD">
        <w:rPr>
          <w:rFonts w:ascii="Garamond" w:hAnsi="Garamond" w:cs="Times New Roman"/>
        </w:rPr>
        <w:t>5</w:t>
      </w:r>
      <w:r w:rsidRPr="00944A0C">
        <w:rPr>
          <w:rFonts w:ascii="Garamond" w:hAnsi="Garamond" w:cs="Times New Roman"/>
        </w:rPr>
        <w:t xml:space="preserve">.2. A nyertes Ajánlattevő köteles az Ajánlatkérővel szerződést kötni az </w:t>
      </w:r>
      <w:r w:rsidR="00C401F7">
        <w:rPr>
          <w:rFonts w:ascii="Garamond" w:hAnsi="Garamond" w:cs="Times New Roman"/>
        </w:rPr>
        <w:t>a</w:t>
      </w:r>
      <w:r w:rsidRPr="00944A0C">
        <w:rPr>
          <w:rFonts w:ascii="Garamond" w:hAnsi="Garamond" w:cs="Times New Roman"/>
        </w:rPr>
        <w:t>jánlati felhívás szerinti időpontban a Kbt. 131</w:t>
      </w:r>
      <w:r w:rsidR="0096341E" w:rsidRPr="00944A0C">
        <w:rPr>
          <w:rFonts w:ascii="Garamond" w:hAnsi="Garamond" w:cs="Times New Roman"/>
        </w:rPr>
        <w:t>. § alapján, valamint a</w:t>
      </w:r>
      <w:r w:rsidRPr="00944A0C">
        <w:rPr>
          <w:rFonts w:ascii="Garamond" w:hAnsi="Garamond" w:cs="Times New Roman"/>
        </w:rPr>
        <w:t xml:space="preserve"> </w:t>
      </w:r>
      <w:r w:rsidR="0096341E" w:rsidRPr="00944A0C">
        <w:rPr>
          <w:rFonts w:ascii="Garamond" w:hAnsi="Garamond" w:cs="Times New Roman"/>
        </w:rPr>
        <w:t xml:space="preserve">közbeszerzési dokumentumban </w:t>
      </w:r>
      <w:r w:rsidRPr="00944A0C">
        <w:rPr>
          <w:rFonts w:ascii="Garamond" w:hAnsi="Garamond" w:cs="Times New Roman"/>
        </w:rPr>
        <w:t>megadott forma, feltételek és a</w:t>
      </w:r>
      <w:r w:rsidR="00645016">
        <w:rPr>
          <w:rFonts w:ascii="Garamond" w:hAnsi="Garamond" w:cs="Times New Roman"/>
        </w:rPr>
        <w:t>z ajánlatának tartalma szerint.</w:t>
      </w:r>
    </w:p>
    <w:p w14:paraId="2C4ABBA1" w14:textId="67226854" w:rsidR="000C5D05" w:rsidRPr="00944A0C" w:rsidRDefault="000C3F14" w:rsidP="00645016">
      <w:pPr>
        <w:spacing w:after="120"/>
        <w:jc w:val="both"/>
        <w:rPr>
          <w:rFonts w:ascii="Garamond" w:hAnsi="Garamond" w:cs="Times New Roman"/>
        </w:rPr>
      </w:pPr>
      <w:r w:rsidRPr="00944A0C">
        <w:rPr>
          <w:rFonts w:ascii="Garamond" w:hAnsi="Garamond" w:cs="Times New Roman"/>
        </w:rPr>
        <w:t>1</w:t>
      </w:r>
      <w:r w:rsidR="002C0ACD">
        <w:rPr>
          <w:rFonts w:ascii="Garamond" w:hAnsi="Garamond" w:cs="Times New Roman"/>
        </w:rPr>
        <w:t>5</w:t>
      </w:r>
      <w:r w:rsidRPr="00944A0C">
        <w:rPr>
          <w:rFonts w:ascii="Garamond" w:hAnsi="Garamond" w:cs="Times New Roman"/>
        </w:rPr>
        <w:t>.3. Amennyiben az Ajánlattevő nem írja alá a szerződést a fenti időpontban, akkor ezt az Ajánlatkérő az Ajánlattevő visszalépésének tekinti, anélkül azonban, hogy az Ajánlatkérő fenntarthatna magának bármiféle kártérítési igényt az Ajánlattev</w:t>
      </w:r>
      <w:r w:rsidR="00645016">
        <w:rPr>
          <w:rFonts w:ascii="Garamond" w:hAnsi="Garamond" w:cs="Times New Roman"/>
        </w:rPr>
        <w:t>ő e mulasztásának tekintetében.</w:t>
      </w:r>
    </w:p>
    <w:p w14:paraId="4A0CCD01" w14:textId="419DF794" w:rsidR="000C3F14" w:rsidRDefault="000C3F14" w:rsidP="002C0ACD">
      <w:pPr>
        <w:spacing w:after="120"/>
        <w:jc w:val="both"/>
        <w:rPr>
          <w:rFonts w:ascii="Garamond" w:hAnsi="Garamond" w:cs="Times New Roman"/>
        </w:rPr>
      </w:pPr>
      <w:r w:rsidRPr="00944A0C">
        <w:rPr>
          <w:rFonts w:ascii="Garamond" w:hAnsi="Garamond" w:cs="Times New Roman"/>
        </w:rPr>
        <w:t>1</w:t>
      </w:r>
      <w:r w:rsidR="002C0ACD">
        <w:rPr>
          <w:rFonts w:ascii="Garamond" w:hAnsi="Garamond" w:cs="Times New Roman"/>
        </w:rPr>
        <w:t>5</w:t>
      </w:r>
      <w:r w:rsidRPr="00944A0C">
        <w:rPr>
          <w:rFonts w:ascii="Garamond" w:hAnsi="Garamond" w:cs="Times New Roman"/>
        </w:rPr>
        <w:t>.4. Amennyiben a nyertes Ajánlattevővel a szerződéskötés a Kbt. 131. § (4) bekezdése szerinti körülmény fennállása miatt meghiúsul, akkor az Ajánlatkérő jogosult a következő – második – gazdaságilag legelőnyösebb Ajánlatot tevőnek minősített Ajánlattevővel szerződést kötni.</w:t>
      </w:r>
    </w:p>
    <w:p w14:paraId="1067B4F6" w14:textId="77777777" w:rsidR="009D1306" w:rsidRDefault="002C0ACD" w:rsidP="002C0ACD">
      <w:pPr>
        <w:spacing w:after="120"/>
        <w:jc w:val="both"/>
        <w:rPr>
          <w:rFonts w:ascii="Garamond" w:hAnsi="Garamond" w:cs="Times New Roman"/>
          <w:b/>
        </w:rPr>
      </w:pPr>
      <w:r w:rsidRPr="00204469">
        <w:rPr>
          <w:rFonts w:ascii="Garamond" w:hAnsi="Garamond" w:cs="Times New Roman"/>
          <w:b/>
        </w:rPr>
        <w:t>15.5.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a szerződés aláírására kizárólag Ajánlatkérő következő címén van lehetősége</w:t>
      </w:r>
      <w:r w:rsidR="00204469" w:rsidRPr="00204469">
        <w:rPr>
          <w:rFonts w:ascii="Garamond" w:hAnsi="Garamond" w:cs="Times New Roman"/>
          <w:b/>
        </w:rPr>
        <w:t xml:space="preserve"> ajánlattevőnek</w:t>
      </w:r>
      <w:r w:rsidRPr="00204469">
        <w:rPr>
          <w:rFonts w:ascii="Garamond" w:hAnsi="Garamond" w:cs="Times New Roman"/>
          <w:b/>
        </w:rPr>
        <w:t xml:space="preserve">: </w:t>
      </w:r>
    </w:p>
    <w:p w14:paraId="77F643EB" w14:textId="428BCF3E" w:rsidR="009D1306" w:rsidRDefault="00204469" w:rsidP="009D1306">
      <w:pPr>
        <w:jc w:val="center"/>
        <w:rPr>
          <w:rFonts w:ascii="Garamond" w:hAnsi="Garamond" w:cs="Times New Roman"/>
          <w:b/>
        </w:rPr>
      </w:pPr>
      <w:r w:rsidRPr="00204469">
        <w:rPr>
          <w:rFonts w:ascii="Garamond" w:hAnsi="Garamond" w:cs="Times New Roman"/>
          <w:b/>
        </w:rPr>
        <w:t>Péc</w:t>
      </w:r>
      <w:r w:rsidR="009D1306">
        <w:rPr>
          <w:rFonts w:ascii="Garamond" w:hAnsi="Garamond" w:cs="Times New Roman"/>
          <w:b/>
        </w:rPr>
        <w:t>si Tudományegyetem Kancellária</w:t>
      </w:r>
    </w:p>
    <w:p w14:paraId="2A75D7CF" w14:textId="5A60FD7F" w:rsidR="009D1306" w:rsidRDefault="009D1306" w:rsidP="009D1306">
      <w:pPr>
        <w:jc w:val="center"/>
        <w:rPr>
          <w:rFonts w:ascii="Garamond" w:hAnsi="Garamond" w:cs="Times New Roman"/>
          <w:b/>
        </w:rPr>
      </w:pPr>
      <w:r>
        <w:rPr>
          <w:rFonts w:ascii="Garamond" w:hAnsi="Garamond" w:cs="Times New Roman"/>
          <w:b/>
        </w:rPr>
        <w:t>Közbeszerzési Igazgatóság</w:t>
      </w:r>
    </w:p>
    <w:p w14:paraId="2346A5D0" w14:textId="53092F46" w:rsidR="009D1306" w:rsidRDefault="009D1306" w:rsidP="009D1306">
      <w:pPr>
        <w:jc w:val="center"/>
        <w:rPr>
          <w:rFonts w:ascii="Garamond" w:hAnsi="Garamond" w:cs="Times New Roman"/>
          <w:b/>
        </w:rPr>
      </w:pPr>
      <w:r>
        <w:rPr>
          <w:rFonts w:ascii="Garamond" w:hAnsi="Garamond" w:cs="Times New Roman"/>
          <w:b/>
        </w:rPr>
        <w:t>Szerződéselőkészítő Osztály</w:t>
      </w:r>
    </w:p>
    <w:p w14:paraId="1DD4DCEE" w14:textId="5ED4C2EB" w:rsidR="009D1306" w:rsidRDefault="00204469" w:rsidP="009D1306">
      <w:pPr>
        <w:jc w:val="center"/>
        <w:rPr>
          <w:rFonts w:ascii="Garamond" w:hAnsi="Garamond" w:cs="Times New Roman"/>
          <w:b/>
        </w:rPr>
      </w:pPr>
      <w:r w:rsidRPr="00204469">
        <w:rPr>
          <w:rFonts w:ascii="Garamond" w:hAnsi="Garamond" w:cs="Times New Roman"/>
          <w:b/>
        </w:rPr>
        <w:t>7633 Pécs, Szántó Kovács János u. 1/b. III. emelet 313/A. számú iroda.</w:t>
      </w:r>
    </w:p>
    <w:p w14:paraId="642FBFE8" w14:textId="307BF0E2" w:rsidR="002C0ACD" w:rsidRPr="00204469" w:rsidRDefault="00204469" w:rsidP="009D1306">
      <w:pPr>
        <w:spacing w:before="120" w:after="120"/>
        <w:jc w:val="both"/>
        <w:rPr>
          <w:rFonts w:ascii="Garamond" w:hAnsi="Garamond" w:cs="Times New Roman"/>
          <w:b/>
        </w:rPr>
      </w:pPr>
      <w:r w:rsidRPr="00204469">
        <w:rPr>
          <w:rFonts w:ascii="Garamond" w:hAnsi="Garamond" w:cs="Times New Roman"/>
          <w:b/>
        </w:rPr>
        <w:t xml:space="preserve">A szerződés aláírásának időpontját Ajánlatkérő az eredményhirdetést követően egyezteti a nyertes ajánlattevővel. </w:t>
      </w:r>
    </w:p>
    <w:p w14:paraId="2D51AE79" w14:textId="77777777" w:rsidR="002C0ACD" w:rsidRPr="006B7C41" w:rsidRDefault="002C0ACD" w:rsidP="000C5D05">
      <w:pPr>
        <w:jc w:val="both"/>
        <w:rPr>
          <w:rFonts w:ascii="Garamond" w:hAnsi="Garamond" w:cs="Times New Roman"/>
          <w:sz w:val="22"/>
          <w:szCs w:val="22"/>
        </w:rPr>
      </w:pPr>
    </w:p>
    <w:p w14:paraId="68217E12" w14:textId="77777777" w:rsidR="00C66675" w:rsidRPr="006B7C41" w:rsidRDefault="00C66675">
      <w:pPr>
        <w:jc w:val="both"/>
        <w:rPr>
          <w:rFonts w:ascii="Garamond" w:hAnsi="Garamond" w:cs="Times New Roman"/>
          <w:sz w:val="22"/>
          <w:szCs w:val="22"/>
        </w:rPr>
      </w:pPr>
    </w:p>
    <w:p w14:paraId="67EE6927" w14:textId="77777777" w:rsidR="00C66675" w:rsidRPr="006B7C41" w:rsidRDefault="00C66675">
      <w:pPr>
        <w:jc w:val="center"/>
        <w:rPr>
          <w:rFonts w:ascii="Garamond" w:hAnsi="Garamond" w:cs="Times New Roman"/>
          <w:b/>
          <w:sz w:val="32"/>
          <w:szCs w:val="32"/>
        </w:rPr>
      </w:pPr>
    </w:p>
    <w:p w14:paraId="4044FD98" w14:textId="77777777" w:rsidR="00C66675" w:rsidRPr="006B7C41" w:rsidRDefault="00C66675">
      <w:pPr>
        <w:jc w:val="center"/>
        <w:rPr>
          <w:rFonts w:ascii="Garamond" w:hAnsi="Garamond" w:cs="Times New Roman"/>
          <w:b/>
          <w:sz w:val="32"/>
          <w:szCs w:val="32"/>
        </w:rPr>
      </w:pPr>
    </w:p>
    <w:p w14:paraId="31C196CC" w14:textId="77777777" w:rsidR="00C66675" w:rsidRPr="006B7C41" w:rsidRDefault="00C66675">
      <w:pPr>
        <w:jc w:val="center"/>
        <w:rPr>
          <w:rFonts w:ascii="Garamond" w:hAnsi="Garamond" w:cs="Times New Roman"/>
          <w:b/>
          <w:sz w:val="32"/>
          <w:szCs w:val="32"/>
        </w:rPr>
      </w:pPr>
    </w:p>
    <w:p w14:paraId="6AC2DD22" w14:textId="77777777" w:rsidR="004D404E" w:rsidRDefault="004D404E">
      <w:pPr>
        <w:jc w:val="center"/>
        <w:rPr>
          <w:rFonts w:ascii="Garamond" w:hAnsi="Garamond" w:cs="Times New Roman"/>
          <w:b/>
          <w:sz w:val="32"/>
          <w:szCs w:val="32"/>
        </w:rPr>
      </w:pPr>
    </w:p>
    <w:p w14:paraId="50AA5710" w14:textId="77777777" w:rsidR="00D440D1" w:rsidRDefault="00D440D1">
      <w:pPr>
        <w:jc w:val="center"/>
        <w:rPr>
          <w:rFonts w:ascii="Garamond" w:hAnsi="Garamond" w:cs="Times New Roman"/>
          <w:b/>
          <w:sz w:val="32"/>
          <w:szCs w:val="32"/>
        </w:rPr>
      </w:pPr>
    </w:p>
    <w:p w14:paraId="31DAE85D" w14:textId="77777777" w:rsidR="004D404E" w:rsidRDefault="004D404E">
      <w:pPr>
        <w:jc w:val="center"/>
        <w:rPr>
          <w:rFonts w:ascii="Garamond" w:hAnsi="Garamond" w:cs="Times New Roman"/>
          <w:b/>
          <w:sz w:val="32"/>
          <w:szCs w:val="32"/>
        </w:rPr>
      </w:pPr>
    </w:p>
    <w:p w14:paraId="361112AD" w14:textId="77777777" w:rsidR="004D404E" w:rsidRDefault="004D404E">
      <w:pPr>
        <w:jc w:val="center"/>
        <w:rPr>
          <w:rFonts w:ascii="Garamond" w:hAnsi="Garamond" w:cs="Times New Roman"/>
          <w:b/>
          <w:sz w:val="32"/>
          <w:szCs w:val="32"/>
        </w:rPr>
      </w:pPr>
    </w:p>
    <w:p w14:paraId="480636FC" w14:textId="77777777" w:rsidR="004D404E" w:rsidRDefault="004D404E">
      <w:pPr>
        <w:jc w:val="center"/>
        <w:rPr>
          <w:rFonts w:ascii="Garamond" w:hAnsi="Garamond" w:cs="Times New Roman"/>
          <w:b/>
          <w:sz w:val="32"/>
          <w:szCs w:val="32"/>
        </w:rPr>
      </w:pPr>
    </w:p>
    <w:p w14:paraId="31784DF8" w14:textId="77777777" w:rsidR="004D404E" w:rsidRDefault="004D404E">
      <w:pPr>
        <w:jc w:val="center"/>
        <w:rPr>
          <w:rFonts w:ascii="Garamond" w:hAnsi="Garamond" w:cs="Times New Roman"/>
          <w:b/>
          <w:sz w:val="32"/>
          <w:szCs w:val="32"/>
        </w:rPr>
      </w:pPr>
    </w:p>
    <w:p w14:paraId="6F53F690" w14:textId="77777777" w:rsidR="004D404E" w:rsidRPr="006B7C41" w:rsidRDefault="004D404E">
      <w:pPr>
        <w:jc w:val="center"/>
        <w:rPr>
          <w:rFonts w:ascii="Garamond" w:hAnsi="Garamond" w:cs="Times New Roman"/>
          <w:b/>
          <w:sz w:val="32"/>
          <w:szCs w:val="32"/>
        </w:rPr>
      </w:pPr>
    </w:p>
    <w:p w14:paraId="0326D97E" w14:textId="77777777" w:rsidR="00144E0F" w:rsidRDefault="00144E0F">
      <w:pPr>
        <w:jc w:val="center"/>
        <w:rPr>
          <w:rFonts w:ascii="Garamond" w:hAnsi="Garamond" w:cs="Times New Roman"/>
          <w:b/>
          <w:sz w:val="32"/>
          <w:szCs w:val="32"/>
        </w:rPr>
      </w:pPr>
    </w:p>
    <w:p w14:paraId="04726EE6" w14:textId="77777777" w:rsidR="0026105A" w:rsidRDefault="0026105A">
      <w:pPr>
        <w:jc w:val="center"/>
        <w:rPr>
          <w:rFonts w:ascii="Garamond" w:hAnsi="Garamond" w:cs="Times New Roman"/>
          <w:b/>
          <w:sz w:val="32"/>
          <w:szCs w:val="32"/>
        </w:rPr>
      </w:pPr>
    </w:p>
    <w:p w14:paraId="351522E8" w14:textId="77777777" w:rsidR="0026105A" w:rsidRDefault="0026105A">
      <w:pPr>
        <w:jc w:val="center"/>
        <w:rPr>
          <w:rFonts w:ascii="Garamond" w:hAnsi="Garamond" w:cs="Times New Roman"/>
          <w:b/>
          <w:sz w:val="32"/>
          <w:szCs w:val="32"/>
        </w:rPr>
      </w:pPr>
    </w:p>
    <w:p w14:paraId="06E8F558" w14:textId="77777777" w:rsidR="0026105A" w:rsidRDefault="0026105A">
      <w:pPr>
        <w:jc w:val="center"/>
        <w:rPr>
          <w:rFonts w:ascii="Garamond" w:hAnsi="Garamond" w:cs="Times New Roman"/>
          <w:b/>
          <w:sz w:val="32"/>
          <w:szCs w:val="32"/>
        </w:rPr>
      </w:pPr>
    </w:p>
    <w:p w14:paraId="3218D7BF" w14:textId="77777777" w:rsidR="0026105A" w:rsidRDefault="0026105A">
      <w:pPr>
        <w:jc w:val="center"/>
        <w:rPr>
          <w:rFonts w:ascii="Garamond" w:hAnsi="Garamond" w:cs="Times New Roman"/>
          <w:b/>
          <w:sz w:val="32"/>
          <w:szCs w:val="32"/>
        </w:rPr>
      </w:pPr>
    </w:p>
    <w:p w14:paraId="0D2A95CD" w14:textId="3FEF7D9F" w:rsidR="0026105A" w:rsidRPr="006B7C41" w:rsidRDefault="0026105A" w:rsidP="00645016">
      <w:pPr>
        <w:rPr>
          <w:rFonts w:ascii="Garamond" w:hAnsi="Garamond" w:cs="Times New Roman"/>
          <w:b/>
          <w:sz w:val="32"/>
          <w:szCs w:val="32"/>
        </w:rPr>
      </w:pPr>
    </w:p>
    <w:p w14:paraId="23E4077E"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bookmarkStart w:id="28" w:name="_Toc465678961"/>
    </w:p>
    <w:p w14:paraId="083C025C"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30B7A6A1"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235CB16B"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547BAA57"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5D0B0C31"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42114F33"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4ABE17D1"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21264313"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251B4214"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611DFEDF"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35C1A201" w14:textId="2D4BBF2C" w:rsidR="00C66675" w:rsidRPr="001D05A0" w:rsidRDefault="00C66675" w:rsidP="001D05A0">
      <w:pPr>
        <w:pStyle w:val="Cmsor1"/>
        <w:numPr>
          <w:ilvl w:val="0"/>
          <w:numId w:val="0"/>
        </w:numPr>
        <w:tabs>
          <w:tab w:val="clear" w:pos="709"/>
          <w:tab w:val="clear" w:pos="2126"/>
          <w:tab w:val="clear" w:pos="4111"/>
          <w:tab w:val="clear" w:pos="5812"/>
        </w:tabs>
        <w:jc w:val="center"/>
        <w:rPr>
          <w:rFonts w:ascii="Garamond" w:hAnsi="Garamond"/>
          <w:caps/>
          <w:sz w:val="36"/>
          <w:szCs w:val="40"/>
        </w:rPr>
      </w:pPr>
      <w:bookmarkStart w:id="29" w:name="_Toc490729116"/>
      <w:r w:rsidRPr="001D05A0">
        <w:rPr>
          <w:rFonts w:ascii="Garamond" w:hAnsi="Garamond"/>
          <w:caps/>
          <w:szCs w:val="40"/>
        </w:rPr>
        <w:t>II</w:t>
      </w:r>
      <w:r w:rsidR="00204469">
        <w:rPr>
          <w:rFonts w:ascii="Garamond" w:hAnsi="Garamond"/>
          <w:caps/>
          <w:szCs w:val="40"/>
        </w:rPr>
        <w:t>I</w:t>
      </w:r>
      <w:r w:rsidRPr="001D05A0">
        <w:rPr>
          <w:rFonts w:ascii="Garamond" w:hAnsi="Garamond"/>
          <w:caps/>
          <w:szCs w:val="40"/>
        </w:rPr>
        <w:t>. Fejezet</w:t>
      </w:r>
      <w:bookmarkEnd w:id="28"/>
      <w:r w:rsidR="001D05A0">
        <w:rPr>
          <w:rFonts w:ascii="Garamond" w:hAnsi="Garamond"/>
          <w:caps/>
          <w:szCs w:val="40"/>
        </w:rPr>
        <w:br/>
      </w:r>
      <w:r w:rsidR="00276556" w:rsidRPr="001D05A0">
        <w:rPr>
          <w:rFonts w:ascii="Garamond" w:hAnsi="Garamond"/>
          <w:caps/>
          <w:szCs w:val="40"/>
        </w:rPr>
        <w:t>NYILATKOZATMINTÁK</w:t>
      </w:r>
      <w:bookmarkEnd w:id="29"/>
    </w:p>
    <w:p w14:paraId="6070D39B" w14:textId="77777777" w:rsidR="000C5D05" w:rsidRDefault="000C5D05">
      <w:pPr>
        <w:suppressAutoHyphens w:val="0"/>
        <w:rPr>
          <w:rFonts w:ascii="Garamond" w:hAnsi="Garamond" w:cs="Times New Roman"/>
          <w:b/>
          <w:sz w:val="22"/>
          <w:szCs w:val="22"/>
        </w:rPr>
      </w:pPr>
      <w:r>
        <w:rPr>
          <w:rFonts w:ascii="Garamond" w:hAnsi="Garamond" w:cs="Times New Roman"/>
          <w:b/>
          <w:sz w:val="22"/>
          <w:szCs w:val="22"/>
        </w:rPr>
        <w:br w:type="page"/>
      </w:r>
    </w:p>
    <w:p w14:paraId="6372D9F1" w14:textId="77777777" w:rsidR="002742F8" w:rsidRDefault="002742F8" w:rsidP="00A60BF5">
      <w:pPr>
        <w:jc w:val="center"/>
        <w:rPr>
          <w:rFonts w:ascii="Garamond" w:hAnsi="Garamond" w:cs="Times New Roman"/>
          <w:b/>
          <w:sz w:val="28"/>
          <w:szCs w:val="28"/>
        </w:rPr>
      </w:pPr>
    </w:p>
    <w:p w14:paraId="481FDD53" w14:textId="77777777" w:rsidR="002742F8" w:rsidRDefault="002742F8" w:rsidP="00A60BF5">
      <w:pPr>
        <w:jc w:val="center"/>
        <w:rPr>
          <w:rFonts w:ascii="Garamond" w:hAnsi="Garamond" w:cs="Times New Roman"/>
          <w:b/>
          <w:sz w:val="28"/>
          <w:szCs w:val="28"/>
        </w:rPr>
      </w:pPr>
    </w:p>
    <w:p w14:paraId="097A8CC7" w14:textId="77777777" w:rsidR="002742F8" w:rsidRDefault="002742F8" w:rsidP="00A60BF5">
      <w:pPr>
        <w:jc w:val="center"/>
        <w:rPr>
          <w:rFonts w:ascii="Garamond" w:hAnsi="Garamond" w:cs="Times New Roman"/>
          <w:b/>
          <w:sz w:val="28"/>
          <w:szCs w:val="28"/>
        </w:rPr>
      </w:pPr>
    </w:p>
    <w:p w14:paraId="3D7756AE" w14:textId="77777777" w:rsidR="002742F8" w:rsidRDefault="002742F8" w:rsidP="00A60BF5">
      <w:pPr>
        <w:jc w:val="center"/>
        <w:rPr>
          <w:rFonts w:ascii="Garamond" w:hAnsi="Garamond" w:cs="Times New Roman"/>
          <w:b/>
          <w:sz w:val="28"/>
          <w:szCs w:val="28"/>
        </w:rPr>
      </w:pPr>
    </w:p>
    <w:p w14:paraId="26452761" w14:textId="77777777" w:rsidR="002742F8" w:rsidRDefault="002742F8" w:rsidP="00A60BF5">
      <w:pPr>
        <w:jc w:val="center"/>
        <w:rPr>
          <w:rFonts w:ascii="Garamond" w:hAnsi="Garamond" w:cs="Times New Roman"/>
          <w:b/>
          <w:sz w:val="28"/>
          <w:szCs w:val="28"/>
        </w:rPr>
      </w:pPr>
    </w:p>
    <w:p w14:paraId="460489BB" w14:textId="77777777" w:rsidR="002742F8" w:rsidRDefault="002742F8" w:rsidP="00A60BF5">
      <w:pPr>
        <w:jc w:val="center"/>
        <w:rPr>
          <w:rFonts w:ascii="Garamond" w:hAnsi="Garamond" w:cs="Times New Roman"/>
          <w:b/>
          <w:sz w:val="28"/>
          <w:szCs w:val="28"/>
        </w:rPr>
      </w:pPr>
    </w:p>
    <w:p w14:paraId="3724AE70" w14:textId="77777777" w:rsidR="002742F8" w:rsidRDefault="002742F8" w:rsidP="00A60BF5">
      <w:pPr>
        <w:jc w:val="center"/>
        <w:rPr>
          <w:rFonts w:ascii="Garamond" w:hAnsi="Garamond" w:cs="Times New Roman"/>
          <w:b/>
          <w:sz w:val="28"/>
          <w:szCs w:val="28"/>
        </w:rPr>
      </w:pPr>
    </w:p>
    <w:p w14:paraId="1544E0EC" w14:textId="77777777" w:rsidR="002742F8" w:rsidRDefault="002742F8" w:rsidP="00A60BF5">
      <w:pPr>
        <w:jc w:val="center"/>
        <w:rPr>
          <w:rFonts w:ascii="Garamond" w:hAnsi="Garamond" w:cs="Times New Roman"/>
          <w:b/>
          <w:sz w:val="28"/>
          <w:szCs w:val="28"/>
        </w:rPr>
      </w:pPr>
    </w:p>
    <w:p w14:paraId="0E75763C" w14:textId="77777777" w:rsidR="002742F8" w:rsidRDefault="002742F8" w:rsidP="00A60BF5">
      <w:pPr>
        <w:jc w:val="center"/>
        <w:rPr>
          <w:rFonts w:ascii="Garamond" w:hAnsi="Garamond" w:cs="Times New Roman"/>
          <w:b/>
          <w:sz w:val="28"/>
          <w:szCs w:val="28"/>
        </w:rPr>
      </w:pPr>
    </w:p>
    <w:p w14:paraId="4B458DA0" w14:textId="77777777" w:rsidR="002742F8" w:rsidRDefault="002742F8" w:rsidP="00A60BF5">
      <w:pPr>
        <w:jc w:val="center"/>
        <w:rPr>
          <w:rFonts w:ascii="Garamond" w:hAnsi="Garamond" w:cs="Times New Roman"/>
          <w:b/>
          <w:sz w:val="28"/>
          <w:szCs w:val="28"/>
        </w:rPr>
      </w:pPr>
    </w:p>
    <w:p w14:paraId="465704F2" w14:textId="77777777" w:rsidR="002742F8" w:rsidRDefault="002742F8" w:rsidP="00A60BF5">
      <w:pPr>
        <w:jc w:val="center"/>
        <w:rPr>
          <w:rFonts w:ascii="Garamond" w:hAnsi="Garamond" w:cs="Times New Roman"/>
          <w:b/>
          <w:sz w:val="28"/>
          <w:szCs w:val="28"/>
        </w:rPr>
      </w:pPr>
    </w:p>
    <w:p w14:paraId="13659F3E" w14:textId="63537C16" w:rsidR="002742F8" w:rsidRDefault="002742F8" w:rsidP="00A60BF5">
      <w:pPr>
        <w:jc w:val="center"/>
        <w:rPr>
          <w:rFonts w:ascii="Garamond" w:hAnsi="Garamond" w:cs="Times New Roman"/>
          <w:b/>
          <w:sz w:val="28"/>
          <w:szCs w:val="28"/>
        </w:rPr>
      </w:pPr>
    </w:p>
    <w:p w14:paraId="14CC3C53" w14:textId="3D9BF63A" w:rsidR="00645016" w:rsidRDefault="00645016" w:rsidP="00A60BF5">
      <w:pPr>
        <w:jc w:val="center"/>
        <w:rPr>
          <w:rFonts w:ascii="Garamond" w:hAnsi="Garamond" w:cs="Times New Roman"/>
          <w:b/>
          <w:sz w:val="28"/>
          <w:szCs w:val="28"/>
        </w:rPr>
      </w:pPr>
    </w:p>
    <w:p w14:paraId="2341F307" w14:textId="42602E80" w:rsidR="00645016" w:rsidRDefault="00645016" w:rsidP="00A60BF5">
      <w:pPr>
        <w:jc w:val="center"/>
        <w:rPr>
          <w:rFonts w:ascii="Garamond" w:hAnsi="Garamond" w:cs="Times New Roman"/>
          <w:b/>
          <w:sz w:val="28"/>
          <w:szCs w:val="28"/>
        </w:rPr>
      </w:pPr>
    </w:p>
    <w:p w14:paraId="7EE4B1BF" w14:textId="4C86C7AC" w:rsidR="00645016" w:rsidRDefault="00645016" w:rsidP="00A60BF5">
      <w:pPr>
        <w:jc w:val="center"/>
        <w:rPr>
          <w:rFonts w:ascii="Garamond" w:hAnsi="Garamond" w:cs="Times New Roman"/>
          <w:b/>
          <w:sz w:val="28"/>
          <w:szCs w:val="28"/>
        </w:rPr>
      </w:pPr>
    </w:p>
    <w:p w14:paraId="69A6E387" w14:textId="6EC20A4C" w:rsidR="00645016" w:rsidRPr="009B699E" w:rsidRDefault="00645016" w:rsidP="009B699E">
      <w:pPr>
        <w:jc w:val="center"/>
        <w:outlineLvl w:val="0"/>
        <w:rPr>
          <w:rFonts w:ascii="Garamond" w:hAnsi="Garamond" w:cs="Times New Roman"/>
          <w:b/>
          <w:sz w:val="32"/>
          <w:szCs w:val="28"/>
        </w:rPr>
      </w:pPr>
    </w:p>
    <w:p w14:paraId="2511F375" w14:textId="77777777" w:rsidR="00645016" w:rsidRPr="009B699E" w:rsidRDefault="00645016" w:rsidP="009B699E">
      <w:pPr>
        <w:jc w:val="center"/>
        <w:outlineLvl w:val="0"/>
        <w:rPr>
          <w:rFonts w:ascii="Garamond" w:hAnsi="Garamond" w:cs="Times New Roman"/>
          <w:b/>
          <w:sz w:val="32"/>
          <w:szCs w:val="28"/>
        </w:rPr>
      </w:pPr>
    </w:p>
    <w:p w14:paraId="3C9AD382" w14:textId="1D9A71D7" w:rsidR="00A60BF5" w:rsidRPr="009B699E" w:rsidRDefault="00A60BF5" w:rsidP="009B699E">
      <w:pPr>
        <w:pStyle w:val="Stlus3"/>
        <w:jc w:val="center"/>
        <w:outlineLvl w:val="0"/>
        <w:rPr>
          <w:sz w:val="28"/>
        </w:rPr>
      </w:pPr>
      <w:bookmarkStart w:id="30" w:name="_Toc490729117"/>
      <w:r w:rsidRPr="009B699E">
        <w:rPr>
          <w:sz w:val="28"/>
        </w:rPr>
        <w:t>II</w:t>
      </w:r>
      <w:r w:rsidR="00204469" w:rsidRPr="009B699E">
        <w:rPr>
          <w:sz w:val="28"/>
        </w:rPr>
        <w:t>I</w:t>
      </w:r>
      <w:r w:rsidRPr="009B699E">
        <w:rPr>
          <w:sz w:val="28"/>
        </w:rPr>
        <w:t>/A.</w:t>
      </w:r>
      <w:r w:rsidR="001D05A0" w:rsidRPr="009B699E">
        <w:rPr>
          <w:sz w:val="28"/>
        </w:rPr>
        <w:t xml:space="preserve"> </w:t>
      </w:r>
      <w:r w:rsidR="001D05A0" w:rsidRPr="009B699E">
        <w:rPr>
          <w:sz w:val="28"/>
        </w:rPr>
        <w:br/>
      </w:r>
      <w:r w:rsidRPr="009B699E">
        <w:rPr>
          <w:sz w:val="28"/>
        </w:rPr>
        <w:t>AJÁNLAT BENYÚJTÁSAKOR CSATOLANDÓ MELLÉKLETEK</w:t>
      </w:r>
      <w:bookmarkEnd w:id="30"/>
    </w:p>
    <w:p w14:paraId="1AB0EEBB" w14:textId="77777777" w:rsidR="002742F8" w:rsidRPr="009B699E" w:rsidRDefault="002742F8" w:rsidP="009B699E">
      <w:pPr>
        <w:suppressAutoHyphens w:val="0"/>
        <w:outlineLvl w:val="0"/>
        <w:rPr>
          <w:rFonts w:ascii="Garamond" w:hAnsi="Garamond" w:cs="Times New Roman"/>
          <w:b/>
          <w:szCs w:val="22"/>
        </w:rPr>
      </w:pPr>
      <w:r w:rsidRPr="009B699E">
        <w:rPr>
          <w:rFonts w:ascii="Garamond" w:hAnsi="Garamond" w:cs="Times New Roman"/>
          <w:b/>
          <w:szCs w:val="22"/>
        </w:rPr>
        <w:br w:type="page"/>
      </w:r>
    </w:p>
    <w:p w14:paraId="10C340DF" w14:textId="77777777" w:rsidR="008F1EF3" w:rsidRPr="00DE3150" w:rsidRDefault="008F1EF3" w:rsidP="008F1EF3">
      <w:pPr>
        <w:jc w:val="right"/>
        <w:rPr>
          <w:rFonts w:ascii="Garamond" w:hAnsi="Garamond"/>
          <w:b/>
          <w:szCs w:val="22"/>
          <w:lang w:eastAsia="hu-HU"/>
        </w:rPr>
      </w:pPr>
      <w:r w:rsidRPr="00DE3150">
        <w:rPr>
          <w:rFonts w:ascii="Garamond" w:hAnsi="Garamond" w:cs="Times New Roman"/>
          <w:b/>
          <w:szCs w:val="22"/>
        </w:rPr>
        <w:lastRenderedPageBreak/>
        <w:t>1. számú melléklet</w:t>
      </w:r>
    </w:p>
    <w:p w14:paraId="2D9C62AF" w14:textId="77777777" w:rsidR="008F1EF3" w:rsidRPr="00DE3150" w:rsidRDefault="008F1EF3" w:rsidP="008F1EF3">
      <w:pPr>
        <w:jc w:val="right"/>
        <w:rPr>
          <w:rFonts w:ascii="Garamond" w:hAnsi="Garamond"/>
          <w:b/>
          <w:szCs w:val="22"/>
          <w:lang w:eastAsia="hu-HU"/>
        </w:rPr>
      </w:pPr>
    </w:p>
    <w:p w14:paraId="6382ABD7" w14:textId="77777777" w:rsidR="008F1EF3" w:rsidRPr="00722A23" w:rsidRDefault="008F1EF3" w:rsidP="00A25342">
      <w:pPr>
        <w:pStyle w:val="Stlus3"/>
        <w:jc w:val="center"/>
        <w:rPr>
          <w:lang w:eastAsia="hu-HU"/>
        </w:rPr>
      </w:pPr>
      <w:r w:rsidRPr="00722A23">
        <w:rPr>
          <w:lang w:eastAsia="hu-HU"/>
        </w:rPr>
        <w:t>BORÍTÓLAP</w:t>
      </w:r>
    </w:p>
    <w:p w14:paraId="27072FE6" w14:textId="77777777" w:rsidR="008F1EF3" w:rsidRPr="00DE3150" w:rsidRDefault="008F1EF3" w:rsidP="008F1EF3">
      <w:pPr>
        <w:rPr>
          <w:rFonts w:ascii="Garamond" w:hAnsi="Garamond"/>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8F1EF3" w:rsidRPr="00DE3150" w14:paraId="38D7DD7D" w14:textId="77777777" w:rsidTr="008D5C57">
        <w:trPr>
          <w:trHeight w:val="555"/>
          <w:tblCellSpacing w:w="1440" w:type="nil"/>
        </w:trPr>
        <w:tc>
          <w:tcPr>
            <w:tcW w:w="4693" w:type="dxa"/>
            <w:vAlign w:val="center"/>
          </w:tcPr>
          <w:p w14:paraId="59C54765"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Ajánlatkérő neve:</w:t>
            </w:r>
          </w:p>
        </w:tc>
        <w:tc>
          <w:tcPr>
            <w:tcW w:w="4694" w:type="dxa"/>
            <w:vAlign w:val="center"/>
          </w:tcPr>
          <w:p w14:paraId="0050DA6B" w14:textId="77777777" w:rsidR="008F1EF3" w:rsidRPr="00DE3150" w:rsidRDefault="00B23E30" w:rsidP="008D5C57">
            <w:pPr>
              <w:spacing w:before="60" w:after="60"/>
              <w:rPr>
                <w:rFonts w:ascii="Garamond" w:hAnsi="Garamond"/>
                <w:szCs w:val="22"/>
                <w:lang w:eastAsia="hu-HU"/>
              </w:rPr>
            </w:pPr>
            <w:r w:rsidRPr="00DE3150">
              <w:rPr>
                <w:rFonts w:ascii="Garamond" w:hAnsi="Garamond"/>
                <w:szCs w:val="22"/>
                <w:lang w:eastAsia="hu-HU"/>
              </w:rPr>
              <w:t>Pécsi Tudományegyetem</w:t>
            </w:r>
          </w:p>
        </w:tc>
      </w:tr>
      <w:tr w:rsidR="008F1EF3" w:rsidRPr="00DE3150" w14:paraId="600AD4E2" w14:textId="77777777" w:rsidTr="008D5C57">
        <w:trPr>
          <w:trHeight w:val="555"/>
          <w:tblCellSpacing w:w="1440" w:type="nil"/>
        </w:trPr>
        <w:tc>
          <w:tcPr>
            <w:tcW w:w="4693" w:type="dxa"/>
            <w:vAlign w:val="center"/>
          </w:tcPr>
          <w:p w14:paraId="4C58DB1A"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Címe (székhelye):</w:t>
            </w:r>
          </w:p>
        </w:tc>
        <w:tc>
          <w:tcPr>
            <w:tcW w:w="4694" w:type="dxa"/>
            <w:vAlign w:val="center"/>
          </w:tcPr>
          <w:p w14:paraId="07DA62BE" w14:textId="77777777" w:rsidR="008F1EF3" w:rsidRPr="00DE3150" w:rsidRDefault="00B23E30" w:rsidP="008D5C57">
            <w:pPr>
              <w:spacing w:before="60" w:after="60"/>
              <w:rPr>
                <w:rFonts w:ascii="Garamond" w:hAnsi="Garamond"/>
                <w:szCs w:val="22"/>
                <w:lang w:eastAsia="hu-HU"/>
              </w:rPr>
            </w:pPr>
            <w:r w:rsidRPr="00DE3150">
              <w:rPr>
                <w:rFonts w:ascii="Garamond" w:hAnsi="Garamond"/>
                <w:szCs w:val="22"/>
                <w:lang w:eastAsia="hu-HU"/>
              </w:rPr>
              <w:t>7622 Pécs, Vasvári P. u. 4.</w:t>
            </w:r>
          </w:p>
        </w:tc>
      </w:tr>
      <w:tr w:rsidR="008F1EF3" w:rsidRPr="00DE3150" w14:paraId="36334308" w14:textId="77777777" w:rsidTr="008D5C57">
        <w:trPr>
          <w:trHeight w:val="555"/>
          <w:tblCellSpacing w:w="1440" w:type="nil"/>
        </w:trPr>
        <w:tc>
          <w:tcPr>
            <w:tcW w:w="4693" w:type="dxa"/>
            <w:vAlign w:val="center"/>
          </w:tcPr>
          <w:p w14:paraId="1A95D558"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Közbeszerzés tárgya:</w:t>
            </w:r>
          </w:p>
        </w:tc>
        <w:tc>
          <w:tcPr>
            <w:tcW w:w="4694" w:type="dxa"/>
            <w:vAlign w:val="center"/>
          </w:tcPr>
          <w:p w14:paraId="01265263" w14:textId="3A2A82F0" w:rsidR="008F1EF3" w:rsidRPr="00204469" w:rsidRDefault="008E732B" w:rsidP="008E732B">
            <w:pPr>
              <w:spacing w:before="60" w:after="60"/>
              <w:jc w:val="both"/>
              <w:rPr>
                <w:rFonts w:ascii="Garamond" w:hAnsi="Garamond" w:cs="Times New Roman"/>
                <w:i/>
                <w:szCs w:val="22"/>
              </w:rPr>
            </w:pPr>
            <w:r>
              <w:rPr>
                <w:rFonts w:ascii="Garamond" w:eastAsiaTheme="minorHAnsi" w:hAnsi="Garamond"/>
              </w:rPr>
              <w:t>Elektrofiziológiai fogyóanyagok beszerzése a Pécsi Tudományegyetem részére-2</w:t>
            </w:r>
          </w:p>
        </w:tc>
      </w:tr>
      <w:tr w:rsidR="008F1EF3" w:rsidRPr="00DE3150" w14:paraId="3FF0549D" w14:textId="77777777" w:rsidTr="008D5C57">
        <w:trPr>
          <w:trHeight w:val="555"/>
          <w:tblCellSpacing w:w="1440" w:type="nil"/>
        </w:trPr>
        <w:tc>
          <w:tcPr>
            <w:tcW w:w="4693" w:type="dxa"/>
            <w:vAlign w:val="center"/>
          </w:tcPr>
          <w:p w14:paraId="679F640B" w14:textId="77777777" w:rsidR="008F1EF3" w:rsidRPr="00DE3150" w:rsidRDefault="008F1EF3" w:rsidP="008D5C57">
            <w:pPr>
              <w:spacing w:before="60" w:after="60"/>
              <w:rPr>
                <w:rFonts w:ascii="Garamond" w:hAnsi="Garamond"/>
                <w:b/>
                <w:szCs w:val="22"/>
                <w:lang w:eastAsia="hu-HU"/>
              </w:rPr>
            </w:pPr>
            <w:r w:rsidRPr="00DE3150">
              <w:rPr>
                <w:rFonts w:ascii="Garamond" w:hAnsi="Garamond"/>
                <w:b/>
                <w:szCs w:val="22"/>
                <w:lang w:eastAsia="hu-HU"/>
              </w:rPr>
              <w:t>Ajánlattevő pontos neve:</w:t>
            </w:r>
          </w:p>
        </w:tc>
        <w:tc>
          <w:tcPr>
            <w:tcW w:w="4694" w:type="dxa"/>
            <w:vAlign w:val="center"/>
          </w:tcPr>
          <w:p w14:paraId="68CDF301" w14:textId="77777777" w:rsidR="008F1EF3" w:rsidRPr="00DE3150" w:rsidRDefault="008F1EF3" w:rsidP="008D5C57">
            <w:pPr>
              <w:spacing w:before="60" w:after="60"/>
              <w:rPr>
                <w:rFonts w:ascii="Garamond" w:hAnsi="Garamond"/>
                <w:b/>
                <w:szCs w:val="22"/>
                <w:lang w:eastAsia="hu-HU"/>
              </w:rPr>
            </w:pPr>
          </w:p>
        </w:tc>
      </w:tr>
      <w:tr w:rsidR="008F1EF3" w:rsidRPr="00DE3150" w14:paraId="3BB753EA" w14:textId="77777777" w:rsidTr="008D5C57">
        <w:trPr>
          <w:trHeight w:val="555"/>
          <w:tblCellSpacing w:w="1440" w:type="nil"/>
        </w:trPr>
        <w:tc>
          <w:tcPr>
            <w:tcW w:w="4693" w:type="dxa"/>
            <w:vAlign w:val="center"/>
          </w:tcPr>
          <w:p w14:paraId="01EAF06B"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Címe (székhelye):</w:t>
            </w:r>
          </w:p>
        </w:tc>
        <w:tc>
          <w:tcPr>
            <w:tcW w:w="4694" w:type="dxa"/>
            <w:vAlign w:val="center"/>
          </w:tcPr>
          <w:p w14:paraId="2D15E322" w14:textId="77777777" w:rsidR="008F1EF3" w:rsidRPr="00DE3150" w:rsidRDefault="008F1EF3" w:rsidP="008D5C57">
            <w:pPr>
              <w:spacing w:before="60" w:after="60"/>
              <w:rPr>
                <w:rFonts w:ascii="Garamond" w:hAnsi="Garamond"/>
                <w:szCs w:val="22"/>
                <w:lang w:eastAsia="hu-HU"/>
              </w:rPr>
            </w:pPr>
          </w:p>
        </w:tc>
      </w:tr>
      <w:tr w:rsidR="008F1EF3" w:rsidRPr="00DE3150" w14:paraId="601B9468" w14:textId="77777777" w:rsidTr="008D5C57">
        <w:trPr>
          <w:trHeight w:val="555"/>
          <w:tblCellSpacing w:w="1440" w:type="nil"/>
        </w:trPr>
        <w:tc>
          <w:tcPr>
            <w:tcW w:w="4693" w:type="dxa"/>
            <w:vAlign w:val="center"/>
          </w:tcPr>
          <w:p w14:paraId="031B0A35"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Telefonszáma:</w:t>
            </w:r>
          </w:p>
        </w:tc>
        <w:tc>
          <w:tcPr>
            <w:tcW w:w="4694" w:type="dxa"/>
            <w:vAlign w:val="center"/>
          </w:tcPr>
          <w:p w14:paraId="3F6350B2" w14:textId="77777777" w:rsidR="008F1EF3" w:rsidRPr="00DE3150" w:rsidRDefault="008F1EF3" w:rsidP="008D5C57">
            <w:pPr>
              <w:spacing w:before="60" w:after="60"/>
              <w:rPr>
                <w:rFonts w:ascii="Garamond" w:hAnsi="Garamond"/>
                <w:szCs w:val="22"/>
                <w:lang w:eastAsia="hu-HU"/>
              </w:rPr>
            </w:pPr>
          </w:p>
        </w:tc>
      </w:tr>
      <w:tr w:rsidR="008F1EF3" w:rsidRPr="00DE3150" w14:paraId="3EB72AE0" w14:textId="77777777" w:rsidTr="008D5C57">
        <w:trPr>
          <w:trHeight w:val="555"/>
          <w:tblCellSpacing w:w="1440" w:type="nil"/>
        </w:trPr>
        <w:tc>
          <w:tcPr>
            <w:tcW w:w="4693" w:type="dxa"/>
            <w:vAlign w:val="center"/>
          </w:tcPr>
          <w:p w14:paraId="1D193F29"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Telefax száma:</w:t>
            </w:r>
          </w:p>
        </w:tc>
        <w:tc>
          <w:tcPr>
            <w:tcW w:w="4694" w:type="dxa"/>
            <w:vAlign w:val="center"/>
          </w:tcPr>
          <w:p w14:paraId="6C98D884" w14:textId="77777777" w:rsidR="008F1EF3" w:rsidRPr="00DE3150" w:rsidRDefault="008F1EF3" w:rsidP="008D5C57">
            <w:pPr>
              <w:spacing w:before="60" w:after="60"/>
              <w:rPr>
                <w:rFonts w:ascii="Garamond" w:hAnsi="Garamond"/>
                <w:szCs w:val="22"/>
                <w:lang w:eastAsia="hu-HU"/>
              </w:rPr>
            </w:pPr>
          </w:p>
        </w:tc>
      </w:tr>
      <w:tr w:rsidR="008F1EF3" w:rsidRPr="00DE3150" w14:paraId="40762CB0" w14:textId="77777777" w:rsidTr="008D5C57">
        <w:trPr>
          <w:trHeight w:val="555"/>
          <w:tblCellSpacing w:w="1440" w:type="nil"/>
        </w:trPr>
        <w:tc>
          <w:tcPr>
            <w:tcW w:w="4693" w:type="dxa"/>
            <w:vAlign w:val="center"/>
          </w:tcPr>
          <w:p w14:paraId="13F4B502"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E-mail címe:</w:t>
            </w:r>
          </w:p>
        </w:tc>
        <w:tc>
          <w:tcPr>
            <w:tcW w:w="4694" w:type="dxa"/>
            <w:vAlign w:val="center"/>
          </w:tcPr>
          <w:p w14:paraId="2DD0DB34" w14:textId="77777777" w:rsidR="008F1EF3" w:rsidRPr="00DE3150" w:rsidRDefault="008F1EF3" w:rsidP="008D5C57">
            <w:pPr>
              <w:spacing w:before="60" w:after="60"/>
              <w:rPr>
                <w:rFonts w:ascii="Garamond" w:hAnsi="Garamond"/>
                <w:szCs w:val="22"/>
                <w:lang w:eastAsia="hu-HU"/>
              </w:rPr>
            </w:pPr>
          </w:p>
        </w:tc>
      </w:tr>
      <w:tr w:rsidR="008F1EF3" w:rsidRPr="00DE3150" w14:paraId="2201E332" w14:textId="77777777" w:rsidTr="008D5C57">
        <w:trPr>
          <w:trHeight w:val="555"/>
          <w:tblCellSpacing w:w="1440" w:type="nil"/>
        </w:trPr>
        <w:tc>
          <w:tcPr>
            <w:tcW w:w="4693" w:type="dxa"/>
            <w:vAlign w:val="center"/>
          </w:tcPr>
          <w:p w14:paraId="109D2AC4"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Cégjegyzék száma:</w:t>
            </w:r>
          </w:p>
        </w:tc>
        <w:tc>
          <w:tcPr>
            <w:tcW w:w="4694" w:type="dxa"/>
            <w:vAlign w:val="center"/>
          </w:tcPr>
          <w:p w14:paraId="787E57F9" w14:textId="77777777" w:rsidR="008F1EF3" w:rsidRPr="00DE3150" w:rsidRDefault="008F1EF3" w:rsidP="008D5C57">
            <w:pPr>
              <w:spacing w:before="60" w:after="60"/>
              <w:rPr>
                <w:rFonts w:ascii="Garamond" w:hAnsi="Garamond"/>
                <w:szCs w:val="22"/>
                <w:lang w:eastAsia="hu-HU"/>
              </w:rPr>
            </w:pPr>
          </w:p>
        </w:tc>
      </w:tr>
      <w:tr w:rsidR="008F1EF3" w:rsidRPr="00DE3150" w14:paraId="107B4AC6" w14:textId="77777777" w:rsidTr="008D5C57">
        <w:trPr>
          <w:trHeight w:val="555"/>
          <w:tblCellSpacing w:w="1440" w:type="nil"/>
        </w:trPr>
        <w:tc>
          <w:tcPr>
            <w:tcW w:w="4693" w:type="dxa"/>
            <w:vAlign w:val="center"/>
          </w:tcPr>
          <w:p w14:paraId="3D75B2D5"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Statisztikai számjele:</w:t>
            </w:r>
          </w:p>
        </w:tc>
        <w:tc>
          <w:tcPr>
            <w:tcW w:w="4694" w:type="dxa"/>
            <w:vAlign w:val="center"/>
          </w:tcPr>
          <w:p w14:paraId="675A5BA9" w14:textId="77777777" w:rsidR="008F1EF3" w:rsidRPr="00DE3150" w:rsidRDefault="008F1EF3" w:rsidP="008D5C57">
            <w:pPr>
              <w:spacing w:before="60" w:after="60"/>
              <w:rPr>
                <w:rFonts w:ascii="Garamond" w:hAnsi="Garamond"/>
                <w:szCs w:val="22"/>
                <w:lang w:eastAsia="hu-HU"/>
              </w:rPr>
            </w:pPr>
          </w:p>
        </w:tc>
      </w:tr>
      <w:tr w:rsidR="008F1EF3" w:rsidRPr="00DE3150" w14:paraId="64ED101B" w14:textId="77777777" w:rsidTr="008D5C57">
        <w:trPr>
          <w:trHeight w:val="555"/>
          <w:tblCellSpacing w:w="1440" w:type="nil"/>
        </w:trPr>
        <w:tc>
          <w:tcPr>
            <w:tcW w:w="4693" w:type="dxa"/>
            <w:vAlign w:val="center"/>
          </w:tcPr>
          <w:p w14:paraId="64F04261"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Adószáma:</w:t>
            </w:r>
          </w:p>
        </w:tc>
        <w:tc>
          <w:tcPr>
            <w:tcW w:w="4694" w:type="dxa"/>
            <w:vAlign w:val="center"/>
          </w:tcPr>
          <w:p w14:paraId="702F62C5" w14:textId="77777777" w:rsidR="008F1EF3" w:rsidRPr="00DE3150" w:rsidRDefault="008F1EF3" w:rsidP="008D5C57">
            <w:pPr>
              <w:spacing w:before="60" w:after="60"/>
              <w:rPr>
                <w:rFonts w:ascii="Garamond" w:hAnsi="Garamond"/>
                <w:szCs w:val="22"/>
                <w:lang w:eastAsia="hu-HU"/>
              </w:rPr>
            </w:pPr>
          </w:p>
        </w:tc>
      </w:tr>
      <w:tr w:rsidR="008F1EF3" w:rsidRPr="00DE3150" w14:paraId="263F1C01" w14:textId="77777777" w:rsidTr="008D5C57">
        <w:trPr>
          <w:trHeight w:val="555"/>
          <w:tblCellSpacing w:w="1440" w:type="nil"/>
        </w:trPr>
        <w:tc>
          <w:tcPr>
            <w:tcW w:w="4693" w:type="dxa"/>
            <w:vAlign w:val="center"/>
          </w:tcPr>
          <w:p w14:paraId="758FD56A"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számlát vezető bank neve és számla száma:</w:t>
            </w:r>
          </w:p>
        </w:tc>
        <w:tc>
          <w:tcPr>
            <w:tcW w:w="4694" w:type="dxa"/>
            <w:vAlign w:val="center"/>
          </w:tcPr>
          <w:p w14:paraId="29FB3C25" w14:textId="77777777" w:rsidR="008F1EF3" w:rsidRPr="00DE3150" w:rsidRDefault="008F1EF3" w:rsidP="008D5C57">
            <w:pPr>
              <w:spacing w:before="60" w:after="60"/>
              <w:rPr>
                <w:rFonts w:ascii="Garamond" w:hAnsi="Garamond"/>
                <w:szCs w:val="22"/>
                <w:lang w:eastAsia="hu-HU"/>
              </w:rPr>
            </w:pPr>
          </w:p>
        </w:tc>
      </w:tr>
      <w:tr w:rsidR="008F1EF3" w:rsidRPr="00DE3150" w14:paraId="4998786C" w14:textId="77777777" w:rsidTr="008D5C57">
        <w:trPr>
          <w:trHeight w:val="555"/>
          <w:tblCellSpacing w:w="1440" w:type="nil"/>
        </w:trPr>
        <w:tc>
          <w:tcPr>
            <w:tcW w:w="4693" w:type="dxa"/>
            <w:vAlign w:val="center"/>
          </w:tcPr>
          <w:p w14:paraId="5E220D8E"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személy neve:</w:t>
            </w:r>
          </w:p>
        </w:tc>
        <w:tc>
          <w:tcPr>
            <w:tcW w:w="4694" w:type="dxa"/>
            <w:vAlign w:val="center"/>
          </w:tcPr>
          <w:p w14:paraId="5B6EED75" w14:textId="77777777" w:rsidR="008F1EF3" w:rsidRPr="00DE3150" w:rsidRDefault="008F1EF3" w:rsidP="008D5C57">
            <w:pPr>
              <w:spacing w:before="60" w:after="60"/>
              <w:rPr>
                <w:rFonts w:ascii="Garamond" w:hAnsi="Garamond"/>
                <w:szCs w:val="22"/>
                <w:lang w:eastAsia="hu-HU"/>
              </w:rPr>
            </w:pPr>
          </w:p>
        </w:tc>
      </w:tr>
      <w:tr w:rsidR="008F1EF3" w:rsidRPr="00DE3150" w14:paraId="2F6C2C90" w14:textId="77777777" w:rsidTr="008D5C57">
        <w:trPr>
          <w:trHeight w:val="555"/>
          <w:tblCellSpacing w:w="1440" w:type="nil"/>
        </w:trPr>
        <w:tc>
          <w:tcPr>
            <w:tcW w:w="4693" w:type="dxa"/>
            <w:vAlign w:val="center"/>
          </w:tcPr>
          <w:p w14:paraId="795095AE"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mobil száma:</w:t>
            </w:r>
          </w:p>
        </w:tc>
        <w:tc>
          <w:tcPr>
            <w:tcW w:w="4694" w:type="dxa"/>
            <w:vAlign w:val="center"/>
          </w:tcPr>
          <w:p w14:paraId="238B3B3C" w14:textId="77777777" w:rsidR="008F1EF3" w:rsidRPr="00DE3150" w:rsidRDefault="008F1EF3" w:rsidP="008D5C57">
            <w:pPr>
              <w:spacing w:before="60" w:after="60"/>
              <w:rPr>
                <w:rFonts w:ascii="Garamond" w:hAnsi="Garamond"/>
                <w:szCs w:val="22"/>
                <w:lang w:eastAsia="hu-HU"/>
              </w:rPr>
            </w:pPr>
          </w:p>
        </w:tc>
      </w:tr>
      <w:tr w:rsidR="008F1EF3" w:rsidRPr="00DE3150" w14:paraId="3B15EE39" w14:textId="77777777" w:rsidTr="008D5C57">
        <w:trPr>
          <w:trHeight w:val="555"/>
          <w:tblCellSpacing w:w="1440" w:type="nil"/>
        </w:trPr>
        <w:tc>
          <w:tcPr>
            <w:tcW w:w="4693" w:type="dxa"/>
            <w:vAlign w:val="center"/>
          </w:tcPr>
          <w:p w14:paraId="63F659E4"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telefax száma:</w:t>
            </w:r>
          </w:p>
        </w:tc>
        <w:tc>
          <w:tcPr>
            <w:tcW w:w="4694" w:type="dxa"/>
            <w:vAlign w:val="center"/>
          </w:tcPr>
          <w:p w14:paraId="7CE367E6" w14:textId="77777777" w:rsidR="008F1EF3" w:rsidRPr="00DE3150" w:rsidRDefault="008F1EF3" w:rsidP="008D5C57">
            <w:pPr>
              <w:spacing w:before="60" w:after="60"/>
              <w:rPr>
                <w:rFonts w:ascii="Garamond" w:hAnsi="Garamond"/>
                <w:szCs w:val="22"/>
                <w:lang w:eastAsia="hu-HU"/>
              </w:rPr>
            </w:pPr>
          </w:p>
        </w:tc>
      </w:tr>
    </w:tbl>
    <w:p w14:paraId="5360CA5C" w14:textId="77777777" w:rsidR="005A3F4B" w:rsidRPr="00DE3150" w:rsidRDefault="008F1EF3" w:rsidP="005A3F4B">
      <w:pPr>
        <w:jc w:val="right"/>
        <w:rPr>
          <w:rFonts w:ascii="Garamond" w:hAnsi="Garamond" w:cs="Times New Roman"/>
          <w:b/>
        </w:rPr>
      </w:pPr>
      <w:r w:rsidRPr="00DE3150">
        <w:rPr>
          <w:rFonts w:ascii="Garamond" w:hAnsi="Garamond" w:cs="Times New Roman"/>
          <w:b/>
          <w:szCs w:val="22"/>
        </w:rPr>
        <w:br w:type="page"/>
      </w:r>
      <w:r w:rsidRPr="00DE3150">
        <w:rPr>
          <w:rFonts w:ascii="Garamond" w:hAnsi="Garamond" w:cs="Times New Roman"/>
          <w:b/>
        </w:rPr>
        <w:lastRenderedPageBreak/>
        <w:t>2</w:t>
      </w:r>
      <w:r w:rsidR="005A3F4B" w:rsidRPr="00DE3150">
        <w:rPr>
          <w:rFonts w:ascii="Garamond" w:hAnsi="Garamond" w:cs="Times New Roman"/>
          <w:b/>
        </w:rPr>
        <w:t>. számú melléklet</w:t>
      </w:r>
    </w:p>
    <w:p w14:paraId="43401A77" w14:textId="77777777" w:rsidR="00722A23" w:rsidRDefault="00722A23" w:rsidP="005A3F4B">
      <w:pPr>
        <w:spacing w:line="276" w:lineRule="auto"/>
        <w:jc w:val="center"/>
        <w:rPr>
          <w:rFonts w:ascii="Garamond" w:hAnsi="Garamond" w:cs="Times New Roman"/>
          <w:b/>
        </w:rPr>
      </w:pPr>
    </w:p>
    <w:p w14:paraId="0D44286A" w14:textId="77777777" w:rsidR="005A3F4B" w:rsidRPr="00722A23" w:rsidRDefault="005A3F4B" w:rsidP="00A25342">
      <w:pPr>
        <w:pStyle w:val="Stlus3"/>
        <w:jc w:val="center"/>
      </w:pPr>
      <w:r w:rsidRPr="00722A23">
        <w:t>TARTALOMJEGYZÉK</w:t>
      </w:r>
    </w:p>
    <w:p w14:paraId="0ACF348A" w14:textId="77777777" w:rsidR="005A3F4B" w:rsidRPr="00DE3150" w:rsidRDefault="005A3F4B" w:rsidP="005A3F4B">
      <w:pPr>
        <w:spacing w:line="276" w:lineRule="auto"/>
        <w:jc w:val="center"/>
        <w:rPr>
          <w:rFonts w:ascii="Garamond" w:hAnsi="Garamond" w:cs="Times New Roman"/>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100C51" w:rsidRPr="00DE3150" w14:paraId="4313FE8E" w14:textId="77777777" w:rsidTr="000F658A">
        <w:tc>
          <w:tcPr>
            <w:tcW w:w="8043" w:type="dxa"/>
            <w:tcBorders>
              <w:top w:val="single" w:sz="4" w:space="0" w:color="auto"/>
              <w:left w:val="single" w:sz="4" w:space="0" w:color="auto"/>
              <w:bottom w:val="single" w:sz="4" w:space="0" w:color="auto"/>
              <w:right w:val="single" w:sz="4" w:space="0" w:color="auto"/>
            </w:tcBorders>
          </w:tcPr>
          <w:p w14:paraId="4A1F574B" w14:textId="77777777" w:rsidR="00100C51" w:rsidRPr="00DE3150" w:rsidRDefault="00100C51" w:rsidP="000F658A">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tcPr>
          <w:p w14:paraId="2F64A4D3" w14:textId="77777777" w:rsidR="00100C51" w:rsidRPr="00DE3150" w:rsidRDefault="00100C51" w:rsidP="000F658A">
            <w:pPr>
              <w:spacing w:before="60" w:after="60"/>
              <w:ind w:left="-33" w:right="74"/>
              <w:jc w:val="center"/>
              <w:rPr>
                <w:rFonts w:ascii="Garamond" w:hAnsi="Garamond"/>
              </w:rPr>
            </w:pPr>
            <w:r w:rsidRPr="00DE3150">
              <w:rPr>
                <w:rFonts w:ascii="Garamond" w:hAnsi="Garamond"/>
              </w:rPr>
              <w:t>Oldalszám</w:t>
            </w:r>
          </w:p>
        </w:tc>
      </w:tr>
      <w:tr w:rsidR="00100C51" w:rsidRPr="00DE3150" w14:paraId="1DBBA46D" w14:textId="77777777" w:rsidTr="000F658A">
        <w:tc>
          <w:tcPr>
            <w:tcW w:w="8043" w:type="dxa"/>
            <w:tcBorders>
              <w:top w:val="single" w:sz="4" w:space="0" w:color="auto"/>
              <w:left w:val="single" w:sz="4" w:space="0" w:color="auto"/>
              <w:bottom w:val="single" w:sz="4" w:space="0" w:color="auto"/>
              <w:right w:val="single" w:sz="4" w:space="0" w:color="auto"/>
            </w:tcBorders>
          </w:tcPr>
          <w:p w14:paraId="7119677F" w14:textId="77777777" w:rsidR="00100C51" w:rsidRPr="00DE3150" w:rsidRDefault="00100C51" w:rsidP="000F658A">
            <w:pPr>
              <w:spacing w:before="60" w:after="60"/>
              <w:rPr>
                <w:rFonts w:ascii="Garamond" w:hAnsi="Garamond"/>
                <w:b/>
              </w:rPr>
            </w:pPr>
            <w:r w:rsidRPr="00DE3150">
              <w:rPr>
                <w:rFonts w:ascii="Garamond" w:hAnsi="Garamond"/>
                <w:b/>
              </w:rPr>
              <w:t>TARTALOMJEGY</w:t>
            </w:r>
            <w:r w:rsidR="008F1EF3" w:rsidRPr="00DE3150">
              <w:rPr>
                <w:rFonts w:ascii="Garamond" w:hAnsi="Garamond"/>
                <w:b/>
              </w:rPr>
              <w:t>ZÉK (2</w:t>
            </w:r>
            <w:r w:rsidRPr="00DE3150">
              <w:rPr>
                <w:rFonts w:ascii="Garamond" w:hAnsi="Garamond"/>
                <w:b/>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76A47223" w14:textId="77777777" w:rsidR="00100C51" w:rsidRPr="00DE3150" w:rsidRDefault="00100C51" w:rsidP="000F658A">
            <w:pPr>
              <w:spacing w:before="60" w:after="60"/>
              <w:ind w:left="110" w:right="74"/>
              <w:jc w:val="center"/>
              <w:rPr>
                <w:rFonts w:ascii="Garamond" w:hAnsi="Garamond"/>
              </w:rPr>
            </w:pPr>
          </w:p>
        </w:tc>
      </w:tr>
      <w:tr w:rsidR="00100C51" w:rsidRPr="00DE3150" w14:paraId="6CE3BDEA" w14:textId="77777777" w:rsidTr="000F658A">
        <w:trPr>
          <w:trHeight w:val="188"/>
        </w:trPr>
        <w:tc>
          <w:tcPr>
            <w:tcW w:w="8043" w:type="dxa"/>
            <w:tcBorders>
              <w:top w:val="single" w:sz="4" w:space="0" w:color="auto"/>
              <w:left w:val="single" w:sz="4" w:space="0" w:color="auto"/>
              <w:bottom w:val="single" w:sz="4" w:space="0" w:color="auto"/>
              <w:right w:val="single" w:sz="4" w:space="0" w:color="auto"/>
            </w:tcBorders>
          </w:tcPr>
          <w:p w14:paraId="429F98E1" w14:textId="77777777" w:rsidR="00100C51" w:rsidRPr="00DE3150" w:rsidRDefault="00452AAF" w:rsidP="00E06708">
            <w:pPr>
              <w:spacing w:before="60" w:after="60"/>
              <w:rPr>
                <w:rFonts w:ascii="Garamond" w:hAnsi="Garamond"/>
                <w:b/>
              </w:rPr>
            </w:pPr>
            <w:r w:rsidRPr="00DE3150">
              <w:rPr>
                <w:rFonts w:ascii="Garamond" w:hAnsi="Garamond"/>
                <w:b/>
              </w:rPr>
              <w:t xml:space="preserve">I. FEJEZET: </w:t>
            </w:r>
            <w:r w:rsidR="008F1EF3" w:rsidRPr="00DE3150">
              <w:rPr>
                <w:rFonts w:ascii="Garamond" w:hAnsi="Garamond"/>
                <w:b/>
              </w:rPr>
              <w:t>FELOLVASÓ LAP (3</w:t>
            </w:r>
            <w:r w:rsidR="00100C51" w:rsidRPr="00DE3150">
              <w:rPr>
                <w:rFonts w:ascii="Garamond" w:hAnsi="Garamond"/>
                <w:b/>
              </w:rPr>
              <w:t>. SZ</w:t>
            </w:r>
            <w:r w:rsidR="00E06708" w:rsidRPr="00DE3150">
              <w:rPr>
                <w:rFonts w:ascii="Garamond" w:hAnsi="Garamond"/>
                <w:b/>
              </w:rPr>
              <w:t>.</w:t>
            </w:r>
            <w:r w:rsidR="00100C51" w:rsidRPr="00DE3150">
              <w:rPr>
                <w:rFonts w:ascii="Garamond" w:hAnsi="Garamond"/>
                <w:b/>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7FB8BAD0" w14:textId="77777777" w:rsidR="00100C51" w:rsidRPr="00DE3150" w:rsidRDefault="00100C51" w:rsidP="000F658A">
            <w:pPr>
              <w:spacing w:before="60" w:after="60"/>
              <w:ind w:left="110" w:right="74"/>
              <w:jc w:val="center"/>
              <w:rPr>
                <w:rFonts w:ascii="Garamond" w:hAnsi="Garamond"/>
              </w:rPr>
            </w:pPr>
          </w:p>
        </w:tc>
      </w:tr>
      <w:tr w:rsidR="008F1EF3" w:rsidRPr="00DE3150" w14:paraId="704EFAAB" w14:textId="77777777" w:rsidTr="000F658A">
        <w:trPr>
          <w:trHeight w:val="188"/>
        </w:trPr>
        <w:tc>
          <w:tcPr>
            <w:tcW w:w="8043" w:type="dxa"/>
            <w:tcBorders>
              <w:top w:val="single" w:sz="4" w:space="0" w:color="auto"/>
              <w:left w:val="single" w:sz="4" w:space="0" w:color="auto"/>
              <w:bottom w:val="single" w:sz="4" w:space="0" w:color="auto"/>
              <w:right w:val="single" w:sz="4" w:space="0" w:color="auto"/>
            </w:tcBorders>
          </w:tcPr>
          <w:p w14:paraId="77F999B0" w14:textId="77777777" w:rsidR="008F1EF3" w:rsidRPr="00DE3150" w:rsidRDefault="00452AAF" w:rsidP="00452AAF">
            <w:pPr>
              <w:spacing w:before="60" w:after="60"/>
              <w:jc w:val="both"/>
              <w:rPr>
                <w:rFonts w:ascii="Garamond" w:hAnsi="Garamond"/>
                <w:b/>
              </w:rPr>
            </w:pPr>
            <w:r w:rsidRPr="00DE3150">
              <w:rPr>
                <w:rFonts w:ascii="Garamond" w:hAnsi="Garamond"/>
                <w:b/>
              </w:rPr>
              <w:t>II. FEJEZET: EGYSÉGES EURÓPAI KÖZBESZERZÉSI DOKUMENTUM (4.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3D89F37E" w14:textId="77777777" w:rsidR="008F1EF3" w:rsidRPr="00DE3150" w:rsidRDefault="008F1EF3" w:rsidP="000F658A">
            <w:pPr>
              <w:spacing w:before="60" w:after="60"/>
              <w:ind w:left="110" w:right="74"/>
              <w:jc w:val="center"/>
              <w:rPr>
                <w:rFonts w:ascii="Garamond" w:hAnsi="Garamond"/>
              </w:rPr>
            </w:pPr>
          </w:p>
        </w:tc>
      </w:tr>
      <w:tr w:rsidR="00722A23" w:rsidRPr="00DE3150" w14:paraId="6790BB2C" w14:textId="77777777" w:rsidTr="000F658A">
        <w:trPr>
          <w:trHeight w:val="188"/>
        </w:trPr>
        <w:tc>
          <w:tcPr>
            <w:tcW w:w="8043" w:type="dxa"/>
            <w:tcBorders>
              <w:top w:val="single" w:sz="4" w:space="0" w:color="auto"/>
              <w:left w:val="single" w:sz="4" w:space="0" w:color="auto"/>
              <w:bottom w:val="single" w:sz="4" w:space="0" w:color="auto"/>
              <w:right w:val="single" w:sz="4" w:space="0" w:color="auto"/>
            </w:tcBorders>
          </w:tcPr>
          <w:p w14:paraId="20F3606B" w14:textId="77777777" w:rsidR="00722A23" w:rsidRPr="00722A23" w:rsidRDefault="00722A23" w:rsidP="00452AAF">
            <w:pPr>
              <w:spacing w:before="60" w:after="60"/>
              <w:jc w:val="both"/>
              <w:rPr>
                <w:rFonts w:ascii="Garamond" w:hAnsi="Garamond"/>
                <w:b/>
              </w:rPr>
            </w:pPr>
            <w:r w:rsidRPr="00722A23">
              <w:rPr>
                <w:rFonts w:ascii="Garamond" w:hAnsi="Garamond"/>
                <w:b/>
              </w:rPr>
              <w:t xml:space="preserve">III. </w:t>
            </w:r>
            <w:r w:rsidRPr="00722A23">
              <w:rPr>
                <w:rFonts w:ascii="Garamond" w:hAnsi="Garamond"/>
                <w:b/>
                <w:caps/>
              </w:rPr>
              <w:t>FEJEZET</w:t>
            </w:r>
            <w:r w:rsidRPr="00722A23">
              <w:rPr>
                <w:rFonts w:ascii="Garamond" w:hAnsi="Garamond"/>
                <w:b/>
              </w:rPr>
              <w:t>: AZ AJÁNLATI FELHÍVÁSBAN ELŐÍRT EGYÉB DOKUMENTUMOK</w:t>
            </w:r>
          </w:p>
        </w:tc>
        <w:tc>
          <w:tcPr>
            <w:tcW w:w="1351" w:type="dxa"/>
            <w:tcBorders>
              <w:top w:val="single" w:sz="4" w:space="0" w:color="auto"/>
              <w:left w:val="single" w:sz="4" w:space="0" w:color="auto"/>
              <w:bottom w:val="single" w:sz="4" w:space="0" w:color="auto"/>
              <w:right w:val="single" w:sz="4" w:space="0" w:color="auto"/>
            </w:tcBorders>
            <w:vAlign w:val="center"/>
          </w:tcPr>
          <w:p w14:paraId="33C6AABC" w14:textId="77777777" w:rsidR="00722A23" w:rsidRPr="00DE3150" w:rsidRDefault="00722A23" w:rsidP="000F658A">
            <w:pPr>
              <w:spacing w:before="60" w:after="60"/>
              <w:ind w:left="110" w:right="74"/>
              <w:jc w:val="center"/>
              <w:rPr>
                <w:rFonts w:ascii="Garamond" w:hAnsi="Garamond"/>
              </w:rPr>
            </w:pPr>
          </w:p>
        </w:tc>
      </w:tr>
      <w:tr w:rsidR="00452AAF" w:rsidRPr="00DE3150" w14:paraId="56A34934" w14:textId="77777777" w:rsidTr="000F658A">
        <w:tc>
          <w:tcPr>
            <w:tcW w:w="8043" w:type="dxa"/>
            <w:tcBorders>
              <w:top w:val="single" w:sz="4" w:space="0" w:color="auto"/>
              <w:left w:val="single" w:sz="4" w:space="0" w:color="auto"/>
              <w:bottom w:val="single" w:sz="4" w:space="0" w:color="auto"/>
              <w:right w:val="single" w:sz="4" w:space="0" w:color="auto"/>
            </w:tcBorders>
          </w:tcPr>
          <w:p w14:paraId="36696EC3" w14:textId="77777777" w:rsidR="00452AAF" w:rsidRPr="00DE3150" w:rsidRDefault="00452AAF" w:rsidP="00276556">
            <w:pPr>
              <w:numPr>
                <w:ilvl w:val="0"/>
                <w:numId w:val="8"/>
              </w:numPr>
              <w:suppressAutoHyphens w:val="0"/>
              <w:spacing w:before="60" w:after="60"/>
              <w:ind w:left="426"/>
              <w:jc w:val="both"/>
              <w:rPr>
                <w:rFonts w:ascii="Garamond" w:hAnsi="Garamond"/>
              </w:rPr>
            </w:pPr>
            <w:r w:rsidRPr="00DE3150">
              <w:rPr>
                <w:rFonts w:ascii="Garamond" w:hAnsi="Garamond"/>
              </w:rPr>
              <w:t>Nyilatkozat változásbejegyzési eljárásról (</w:t>
            </w:r>
            <w:r w:rsidR="00276556">
              <w:rPr>
                <w:rFonts w:ascii="Garamond" w:hAnsi="Garamond"/>
              </w:rPr>
              <w:t>5</w:t>
            </w:r>
            <w:r w:rsidRPr="00DE3150">
              <w:rPr>
                <w:rFonts w:ascii="Garamond" w:hAnsi="Garamond"/>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05CAF846" w14:textId="77777777" w:rsidR="00452AAF" w:rsidRPr="00DE3150" w:rsidRDefault="00452AAF" w:rsidP="000F658A">
            <w:pPr>
              <w:spacing w:before="60" w:after="60"/>
              <w:ind w:left="110" w:right="74"/>
              <w:jc w:val="center"/>
              <w:rPr>
                <w:rFonts w:ascii="Garamond" w:hAnsi="Garamond"/>
              </w:rPr>
            </w:pPr>
          </w:p>
        </w:tc>
      </w:tr>
      <w:tr w:rsidR="00452AAF" w:rsidRPr="00DE3150" w14:paraId="1CBC28F2" w14:textId="77777777" w:rsidTr="000F658A">
        <w:tc>
          <w:tcPr>
            <w:tcW w:w="8043" w:type="dxa"/>
            <w:tcBorders>
              <w:top w:val="single" w:sz="4" w:space="0" w:color="auto"/>
              <w:left w:val="single" w:sz="4" w:space="0" w:color="auto"/>
              <w:bottom w:val="single" w:sz="4" w:space="0" w:color="auto"/>
              <w:right w:val="single" w:sz="4" w:space="0" w:color="auto"/>
            </w:tcBorders>
          </w:tcPr>
          <w:p w14:paraId="513C3D6F" w14:textId="77777777" w:rsidR="00452AAF" w:rsidRPr="00DE3150" w:rsidRDefault="00DA1964" w:rsidP="00216313">
            <w:pPr>
              <w:numPr>
                <w:ilvl w:val="0"/>
                <w:numId w:val="8"/>
              </w:numPr>
              <w:suppressAutoHyphens w:val="0"/>
              <w:spacing w:before="60" w:after="60"/>
              <w:ind w:left="426"/>
              <w:jc w:val="both"/>
              <w:rPr>
                <w:rFonts w:ascii="Garamond" w:hAnsi="Garamond"/>
              </w:rPr>
            </w:pPr>
            <w:r w:rsidRPr="00DE3150">
              <w:rPr>
                <w:rFonts w:ascii="Garamond" w:hAnsi="Garamond"/>
              </w:rPr>
              <w:t>Változásbejegyzési (elektronikus) kérelem és az annak érkezéséről a cégbíróság által megküldött 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0F0DBA99" w14:textId="77777777" w:rsidR="00452AAF" w:rsidRPr="00DE3150" w:rsidRDefault="00452AAF" w:rsidP="000F658A">
            <w:pPr>
              <w:spacing w:before="60" w:after="60"/>
              <w:ind w:left="110" w:right="74"/>
              <w:jc w:val="center"/>
              <w:rPr>
                <w:rFonts w:ascii="Garamond" w:hAnsi="Garamond"/>
              </w:rPr>
            </w:pPr>
          </w:p>
        </w:tc>
      </w:tr>
      <w:tr w:rsidR="00100C51" w:rsidRPr="00DE3150" w14:paraId="79DCA7AB" w14:textId="77777777" w:rsidTr="000F658A">
        <w:tc>
          <w:tcPr>
            <w:tcW w:w="8043" w:type="dxa"/>
            <w:tcBorders>
              <w:top w:val="single" w:sz="4" w:space="0" w:color="auto"/>
              <w:left w:val="single" w:sz="4" w:space="0" w:color="auto"/>
              <w:bottom w:val="single" w:sz="4" w:space="0" w:color="auto"/>
              <w:right w:val="single" w:sz="4" w:space="0" w:color="auto"/>
            </w:tcBorders>
          </w:tcPr>
          <w:p w14:paraId="797B8994" w14:textId="0F1BA0F3" w:rsidR="00100C51" w:rsidRPr="00446312" w:rsidRDefault="00100C51" w:rsidP="00276556">
            <w:pPr>
              <w:numPr>
                <w:ilvl w:val="0"/>
                <w:numId w:val="8"/>
              </w:numPr>
              <w:suppressAutoHyphens w:val="0"/>
              <w:spacing w:before="60" w:after="60"/>
              <w:ind w:left="426"/>
              <w:jc w:val="both"/>
              <w:rPr>
                <w:rFonts w:ascii="Garamond" w:hAnsi="Garamond"/>
              </w:rPr>
            </w:pPr>
            <w:r w:rsidRPr="00446312">
              <w:rPr>
                <w:rFonts w:ascii="Garamond" w:hAnsi="Garamond"/>
              </w:rPr>
              <w:t>Ajánlati nyilatkozat (</w:t>
            </w:r>
            <w:r w:rsidR="00276556" w:rsidRPr="00446312">
              <w:rPr>
                <w:rFonts w:ascii="Garamond" w:hAnsi="Garamond"/>
              </w:rPr>
              <w:t>6</w:t>
            </w:r>
            <w:r w:rsidR="008E732B" w:rsidRPr="00446312">
              <w:rPr>
                <w:rFonts w:ascii="Garamond" w:hAnsi="Garamond"/>
              </w:rPr>
              <w:t xml:space="preserve">/A. </w:t>
            </w:r>
            <w:r w:rsidR="0037411C" w:rsidRPr="00446312">
              <w:rPr>
                <w:rFonts w:ascii="Garamond" w:hAnsi="Garamond"/>
              </w:rPr>
              <w:t>sz.</w:t>
            </w:r>
            <w:r w:rsidRPr="00446312">
              <w:rPr>
                <w:rFonts w:ascii="Garamond" w:hAnsi="Garamond"/>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1359DF6A" w14:textId="77777777" w:rsidR="00100C51" w:rsidRPr="00DE3150" w:rsidRDefault="00100C51" w:rsidP="000F658A">
            <w:pPr>
              <w:spacing w:before="60" w:after="60"/>
              <w:ind w:left="110" w:right="74"/>
              <w:jc w:val="center"/>
              <w:rPr>
                <w:rFonts w:ascii="Garamond" w:hAnsi="Garamond"/>
              </w:rPr>
            </w:pPr>
          </w:p>
        </w:tc>
      </w:tr>
      <w:tr w:rsidR="0037411C" w:rsidRPr="00DE3150" w14:paraId="42FFC334" w14:textId="77777777" w:rsidTr="000F658A">
        <w:tc>
          <w:tcPr>
            <w:tcW w:w="8043" w:type="dxa"/>
            <w:tcBorders>
              <w:top w:val="single" w:sz="4" w:space="0" w:color="auto"/>
              <w:left w:val="single" w:sz="4" w:space="0" w:color="auto"/>
              <w:bottom w:val="single" w:sz="4" w:space="0" w:color="auto"/>
              <w:right w:val="single" w:sz="4" w:space="0" w:color="auto"/>
            </w:tcBorders>
          </w:tcPr>
          <w:p w14:paraId="4E7B0CDF" w14:textId="52FA5236" w:rsidR="0037411C" w:rsidRPr="00446312" w:rsidRDefault="0037411C" w:rsidP="00276556">
            <w:pPr>
              <w:numPr>
                <w:ilvl w:val="0"/>
                <w:numId w:val="8"/>
              </w:numPr>
              <w:suppressAutoHyphens w:val="0"/>
              <w:spacing w:before="60" w:after="60"/>
              <w:ind w:left="426"/>
              <w:jc w:val="both"/>
              <w:rPr>
                <w:rFonts w:ascii="Garamond" w:hAnsi="Garamond"/>
              </w:rPr>
            </w:pPr>
            <w:r w:rsidRPr="00446312">
              <w:rPr>
                <w:rFonts w:ascii="Garamond" w:hAnsi="Garamond"/>
              </w:rPr>
              <w:t>Nyilatkozat a Kbt. 66. § (4) bekezdésében előírt tartalommal (6/B.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61A99D2D" w14:textId="77777777" w:rsidR="0037411C" w:rsidRPr="00DE3150" w:rsidRDefault="0037411C" w:rsidP="000F658A">
            <w:pPr>
              <w:spacing w:before="60" w:after="60"/>
              <w:ind w:left="110" w:right="74"/>
              <w:jc w:val="center"/>
              <w:rPr>
                <w:rFonts w:ascii="Garamond" w:hAnsi="Garamond"/>
              </w:rPr>
            </w:pPr>
          </w:p>
        </w:tc>
      </w:tr>
      <w:tr w:rsidR="00100C51" w:rsidRPr="00DE3150" w14:paraId="7D284001" w14:textId="77777777" w:rsidTr="000F658A">
        <w:tc>
          <w:tcPr>
            <w:tcW w:w="8043" w:type="dxa"/>
            <w:tcBorders>
              <w:top w:val="single" w:sz="4" w:space="0" w:color="auto"/>
              <w:left w:val="single" w:sz="4" w:space="0" w:color="auto"/>
              <w:bottom w:val="single" w:sz="4" w:space="0" w:color="auto"/>
              <w:right w:val="single" w:sz="4" w:space="0" w:color="auto"/>
            </w:tcBorders>
          </w:tcPr>
          <w:p w14:paraId="211933E0" w14:textId="77777777" w:rsidR="00100C51" w:rsidRPr="00DE3150" w:rsidRDefault="00100C51" w:rsidP="00276556">
            <w:pPr>
              <w:numPr>
                <w:ilvl w:val="0"/>
                <w:numId w:val="8"/>
              </w:numPr>
              <w:suppressAutoHyphens w:val="0"/>
              <w:spacing w:before="60" w:after="60"/>
              <w:ind w:left="426"/>
              <w:jc w:val="both"/>
              <w:rPr>
                <w:rFonts w:ascii="Garamond" w:hAnsi="Garamond"/>
              </w:rPr>
            </w:pPr>
            <w:r w:rsidRPr="00DE3150">
              <w:rPr>
                <w:rFonts w:ascii="Garamond" w:hAnsi="Garamond"/>
              </w:rPr>
              <w:t xml:space="preserve">Ajánlattevő nyilatkozata a Kbt. </w:t>
            </w:r>
            <w:r w:rsidR="00DA1964" w:rsidRPr="00DE3150">
              <w:rPr>
                <w:rFonts w:ascii="Garamond" w:hAnsi="Garamond"/>
              </w:rPr>
              <w:t>65. § (7</w:t>
            </w:r>
            <w:r w:rsidRPr="00DE3150">
              <w:rPr>
                <w:rFonts w:ascii="Garamond" w:hAnsi="Garamond"/>
              </w:rPr>
              <w:t>) bekezdése tekintetében (</w:t>
            </w:r>
            <w:r w:rsidR="00276556">
              <w:rPr>
                <w:rFonts w:ascii="Garamond" w:hAnsi="Garamond"/>
              </w:rPr>
              <w:t>7</w:t>
            </w:r>
            <w:r w:rsidRPr="00DE3150">
              <w:rPr>
                <w:rFonts w:ascii="Garamond" w:hAnsi="Garamond"/>
              </w:rPr>
              <w:t>. számú melléklet)</w:t>
            </w:r>
            <w:r w:rsidR="001D7E65" w:rsidRPr="00DE3150">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5EE7C974" w14:textId="77777777" w:rsidR="00100C51" w:rsidRPr="00DE3150" w:rsidRDefault="00100C51" w:rsidP="000F658A">
            <w:pPr>
              <w:spacing w:before="60" w:after="60"/>
              <w:ind w:left="110" w:right="74"/>
              <w:jc w:val="center"/>
              <w:rPr>
                <w:rFonts w:ascii="Garamond" w:hAnsi="Garamond"/>
              </w:rPr>
            </w:pPr>
          </w:p>
        </w:tc>
      </w:tr>
      <w:tr w:rsidR="00100C51" w:rsidRPr="00DE3150" w14:paraId="62BE65BC" w14:textId="77777777" w:rsidTr="000F658A">
        <w:tc>
          <w:tcPr>
            <w:tcW w:w="8043" w:type="dxa"/>
            <w:tcBorders>
              <w:top w:val="single" w:sz="4" w:space="0" w:color="auto"/>
              <w:left w:val="single" w:sz="4" w:space="0" w:color="auto"/>
              <w:bottom w:val="single" w:sz="4" w:space="0" w:color="auto"/>
              <w:right w:val="single" w:sz="4" w:space="0" w:color="auto"/>
            </w:tcBorders>
          </w:tcPr>
          <w:p w14:paraId="0C2C508A" w14:textId="77777777" w:rsidR="00100C51" w:rsidRPr="00DE3150" w:rsidRDefault="0071525B" w:rsidP="00216313">
            <w:pPr>
              <w:numPr>
                <w:ilvl w:val="0"/>
                <w:numId w:val="8"/>
              </w:numPr>
              <w:suppressAutoHyphens w:val="0"/>
              <w:spacing w:before="60" w:after="60"/>
              <w:ind w:left="426"/>
              <w:jc w:val="both"/>
              <w:rPr>
                <w:rFonts w:ascii="Garamond" w:hAnsi="Garamond"/>
              </w:rPr>
            </w:pPr>
            <w:r w:rsidRPr="00DE3150">
              <w:rPr>
                <w:rFonts w:ascii="Garamond" w:hAnsi="Garamond"/>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1B1A8072" w14:textId="77777777" w:rsidR="00100C51" w:rsidRPr="00DE3150" w:rsidRDefault="00100C51" w:rsidP="000F658A">
            <w:pPr>
              <w:spacing w:before="60" w:after="60"/>
              <w:ind w:left="110" w:right="74"/>
              <w:jc w:val="center"/>
              <w:rPr>
                <w:rFonts w:ascii="Garamond" w:hAnsi="Garamond"/>
              </w:rPr>
            </w:pPr>
          </w:p>
        </w:tc>
      </w:tr>
      <w:tr w:rsidR="00100C51" w:rsidRPr="00DE3150" w14:paraId="2687661F" w14:textId="77777777" w:rsidTr="000F658A">
        <w:tc>
          <w:tcPr>
            <w:tcW w:w="8043" w:type="dxa"/>
            <w:tcBorders>
              <w:top w:val="single" w:sz="4" w:space="0" w:color="auto"/>
              <w:left w:val="single" w:sz="4" w:space="0" w:color="auto"/>
              <w:bottom w:val="single" w:sz="4" w:space="0" w:color="auto"/>
              <w:right w:val="single" w:sz="4" w:space="0" w:color="auto"/>
            </w:tcBorders>
          </w:tcPr>
          <w:p w14:paraId="3D51D2B6" w14:textId="77777777" w:rsidR="00100C51" w:rsidRPr="00DE3150" w:rsidRDefault="004C798E" w:rsidP="00216313">
            <w:pPr>
              <w:numPr>
                <w:ilvl w:val="0"/>
                <w:numId w:val="8"/>
              </w:numPr>
              <w:suppressAutoHyphens w:val="0"/>
              <w:spacing w:before="60" w:after="60"/>
              <w:ind w:left="426"/>
              <w:jc w:val="both"/>
              <w:rPr>
                <w:rFonts w:ascii="Garamond" w:hAnsi="Garamond"/>
              </w:rPr>
            </w:pPr>
            <w:r w:rsidRPr="00DE3150">
              <w:rPr>
                <w:rFonts w:ascii="Garamond" w:hAnsi="Garamond" w:cs="Times New Roman"/>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14:paraId="070D5BCC" w14:textId="77777777" w:rsidR="00100C51" w:rsidRPr="00DE3150" w:rsidRDefault="00100C51" w:rsidP="000F658A">
            <w:pPr>
              <w:ind w:left="110" w:right="74"/>
              <w:jc w:val="center"/>
              <w:rPr>
                <w:rFonts w:ascii="Garamond" w:hAnsi="Garamond"/>
              </w:rPr>
            </w:pPr>
          </w:p>
        </w:tc>
      </w:tr>
      <w:tr w:rsidR="004C798E" w:rsidRPr="00DE3150" w14:paraId="144A61FB" w14:textId="77777777" w:rsidTr="000F658A">
        <w:tc>
          <w:tcPr>
            <w:tcW w:w="8043" w:type="dxa"/>
            <w:tcBorders>
              <w:top w:val="single" w:sz="4" w:space="0" w:color="auto"/>
              <w:left w:val="single" w:sz="4" w:space="0" w:color="auto"/>
              <w:bottom w:val="single" w:sz="4" w:space="0" w:color="auto"/>
              <w:right w:val="single" w:sz="4" w:space="0" w:color="auto"/>
            </w:tcBorders>
          </w:tcPr>
          <w:p w14:paraId="336571E7" w14:textId="77777777" w:rsidR="004C798E" w:rsidRPr="00DE3150" w:rsidRDefault="004C798E" w:rsidP="00216313">
            <w:pPr>
              <w:numPr>
                <w:ilvl w:val="0"/>
                <w:numId w:val="8"/>
              </w:numPr>
              <w:suppressAutoHyphens w:val="0"/>
              <w:spacing w:before="60" w:after="60"/>
              <w:ind w:left="426"/>
              <w:jc w:val="both"/>
              <w:rPr>
                <w:rFonts w:ascii="Garamond" w:hAnsi="Garamond" w:cs="Times New Roman"/>
              </w:rPr>
            </w:pPr>
            <w:r w:rsidRPr="00DE3150">
              <w:rPr>
                <w:rFonts w:ascii="Garamond" w:hAnsi="Garamond" w:cs="Times New Roman"/>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55CF7F10" w14:textId="77777777" w:rsidR="004C798E" w:rsidRPr="00DE3150" w:rsidRDefault="004C798E" w:rsidP="000F658A">
            <w:pPr>
              <w:ind w:left="110" w:right="74"/>
              <w:jc w:val="center"/>
              <w:rPr>
                <w:rFonts w:ascii="Garamond" w:hAnsi="Garamond"/>
              </w:rPr>
            </w:pPr>
          </w:p>
        </w:tc>
      </w:tr>
      <w:tr w:rsidR="00100C51" w:rsidRPr="00DE3150" w14:paraId="5EA9CF09" w14:textId="77777777" w:rsidTr="000F658A">
        <w:tc>
          <w:tcPr>
            <w:tcW w:w="8043" w:type="dxa"/>
            <w:tcBorders>
              <w:top w:val="single" w:sz="4" w:space="0" w:color="auto"/>
              <w:left w:val="single" w:sz="4" w:space="0" w:color="auto"/>
              <w:bottom w:val="single" w:sz="4" w:space="0" w:color="auto"/>
              <w:right w:val="single" w:sz="4" w:space="0" w:color="auto"/>
            </w:tcBorders>
          </w:tcPr>
          <w:p w14:paraId="049D9382" w14:textId="77777777" w:rsidR="00100C51" w:rsidRPr="00DE3150" w:rsidRDefault="00100C51" w:rsidP="00276556">
            <w:pPr>
              <w:numPr>
                <w:ilvl w:val="0"/>
                <w:numId w:val="8"/>
              </w:numPr>
              <w:suppressAutoHyphens w:val="0"/>
              <w:spacing w:before="60" w:after="60"/>
              <w:ind w:left="426"/>
              <w:jc w:val="both"/>
              <w:rPr>
                <w:rFonts w:ascii="Garamond" w:hAnsi="Garamond"/>
              </w:rPr>
            </w:pPr>
            <w:r w:rsidRPr="00DE3150">
              <w:rPr>
                <w:rFonts w:ascii="Garamond" w:hAnsi="Garamond" w:cs="Times New Roman"/>
              </w:rPr>
              <w:t xml:space="preserve">A cégkivonatban nem szereplő kötelezettségvállalók esetében a cégjegyzésre jogosult személytől származó, ajánlat aláírására vonatkozó (a meghatalmazott aláírását is tartalmazó) írásos meghatalmazás </w:t>
            </w:r>
            <w:r w:rsidRPr="00DE3150">
              <w:rPr>
                <w:rFonts w:ascii="Garamond" w:hAnsi="Garamond"/>
              </w:rPr>
              <w:t>(</w:t>
            </w:r>
            <w:r w:rsidR="00276556">
              <w:rPr>
                <w:rFonts w:ascii="Garamond" w:hAnsi="Garamond"/>
              </w:rPr>
              <w:t>8</w:t>
            </w:r>
            <w:r w:rsidRPr="00DE3150">
              <w:rPr>
                <w:rFonts w:ascii="Garamond" w:hAnsi="Garamond"/>
              </w:rPr>
              <w:t>. számú melléklet)</w:t>
            </w:r>
            <w:r w:rsidR="00DE3150">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2C3093FB" w14:textId="77777777" w:rsidR="00100C51" w:rsidRPr="00DE3150" w:rsidRDefault="00100C51" w:rsidP="000F658A">
            <w:pPr>
              <w:ind w:left="110" w:right="74"/>
              <w:jc w:val="center"/>
              <w:rPr>
                <w:rFonts w:ascii="Garamond" w:hAnsi="Garamond"/>
              </w:rPr>
            </w:pPr>
          </w:p>
        </w:tc>
      </w:tr>
      <w:tr w:rsidR="00C93CA6" w:rsidRPr="00DE3150" w14:paraId="1846992B" w14:textId="77777777" w:rsidTr="000F658A">
        <w:tc>
          <w:tcPr>
            <w:tcW w:w="8043" w:type="dxa"/>
            <w:tcBorders>
              <w:top w:val="single" w:sz="4" w:space="0" w:color="auto"/>
              <w:left w:val="single" w:sz="4" w:space="0" w:color="auto"/>
              <w:bottom w:val="single" w:sz="4" w:space="0" w:color="auto"/>
              <w:right w:val="single" w:sz="4" w:space="0" w:color="auto"/>
            </w:tcBorders>
          </w:tcPr>
          <w:p w14:paraId="337877B8" w14:textId="77777777" w:rsidR="00C93CA6" w:rsidRPr="00DE3150" w:rsidRDefault="00C93CA6" w:rsidP="00276556">
            <w:pPr>
              <w:numPr>
                <w:ilvl w:val="0"/>
                <w:numId w:val="8"/>
              </w:numPr>
              <w:suppressAutoHyphens w:val="0"/>
              <w:spacing w:before="60" w:after="60"/>
              <w:ind w:left="426"/>
              <w:jc w:val="both"/>
              <w:rPr>
                <w:rFonts w:ascii="Garamond" w:hAnsi="Garamond" w:cs="Times New Roman"/>
              </w:rPr>
            </w:pPr>
            <w:r w:rsidRPr="00DE3150">
              <w:rPr>
                <w:rFonts w:ascii="Garamond" w:hAnsi="Garamond" w:cs="Times New Roman"/>
              </w:rPr>
              <w:t>Nyilatkozat nyertesség esetén a szerződés feltöltéséhez szükséges adatokról</w:t>
            </w:r>
            <w:r w:rsidR="00584008" w:rsidRPr="00DE3150">
              <w:rPr>
                <w:rFonts w:ascii="Garamond" w:hAnsi="Garamond" w:cs="Times New Roman"/>
              </w:rPr>
              <w:t xml:space="preserve"> </w:t>
            </w:r>
            <w:r w:rsidR="00584008" w:rsidRPr="00DE3150">
              <w:rPr>
                <w:rFonts w:ascii="Garamond" w:hAnsi="Garamond"/>
              </w:rPr>
              <w:t>(</w:t>
            </w:r>
            <w:r w:rsidR="00276556">
              <w:rPr>
                <w:rFonts w:ascii="Garamond" w:hAnsi="Garamond"/>
              </w:rPr>
              <w:t>9</w:t>
            </w:r>
            <w:r w:rsidR="00584008" w:rsidRPr="00DE3150">
              <w:rPr>
                <w:rFonts w:ascii="Garamond" w:hAnsi="Garamond"/>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2F959374" w14:textId="77777777" w:rsidR="00C93CA6" w:rsidRPr="00DE3150" w:rsidRDefault="00C93CA6" w:rsidP="000F658A">
            <w:pPr>
              <w:ind w:left="110" w:right="74"/>
              <w:jc w:val="center"/>
              <w:rPr>
                <w:rFonts w:ascii="Garamond" w:hAnsi="Garamond"/>
              </w:rPr>
            </w:pPr>
          </w:p>
        </w:tc>
      </w:tr>
      <w:tr w:rsidR="00E7717D" w:rsidRPr="00DE3150" w14:paraId="144AD97A" w14:textId="77777777" w:rsidTr="000F658A">
        <w:tc>
          <w:tcPr>
            <w:tcW w:w="8043" w:type="dxa"/>
            <w:tcBorders>
              <w:top w:val="single" w:sz="4" w:space="0" w:color="auto"/>
              <w:left w:val="single" w:sz="4" w:space="0" w:color="auto"/>
              <w:bottom w:val="single" w:sz="4" w:space="0" w:color="auto"/>
              <w:right w:val="single" w:sz="4" w:space="0" w:color="auto"/>
            </w:tcBorders>
          </w:tcPr>
          <w:p w14:paraId="68955514" w14:textId="442C8C9D" w:rsidR="00E7717D" w:rsidRPr="00DE3150" w:rsidRDefault="00E7717D" w:rsidP="00E7717D">
            <w:pPr>
              <w:numPr>
                <w:ilvl w:val="0"/>
                <w:numId w:val="8"/>
              </w:numPr>
              <w:suppressAutoHyphens w:val="0"/>
              <w:spacing w:before="60" w:after="60"/>
              <w:ind w:left="426"/>
              <w:jc w:val="both"/>
              <w:rPr>
                <w:rFonts w:ascii="Garamond" w:hAnsi="Garamond" w:cs="Times New Roman"/>
              </w:rPr>
            </w:pPr>
            <w:r w:rsidRPr="00446C07">
              <w:rPr>
                <w:rFonts w:ascii="Garamond" w:hAnsi="Garamond"/>
              </w:rPr>
              <w:t>A megajánlott orvostechnikai eszközökhöz kapcsolódóan az orvostechnikai eszközökről szóló 4/2009. (III.17.) EüM rendelet alapján gyártói EK megfelelőségi nyilatkozat, és az osztályba sorolástól függően a 4/2009. (III.17.) EüM rendelet alapján szükséges bármely nemzeti rendszerben akkreditált tanúsító szervezettől származó CE megfelelőség értékelési tanúsítvány</w:t>
            </w:r>
            <w:r w:rsidR="001C3BBD">
              <w:rPr>
                <w:rFonts w:ascii="Garamond" w:hAnsi="Garamond"/>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43EDC928" w14:textId="77777777" w:rsidR="00E7717D" w:rsidRPr="00DE3150" w:rsidRDefault="00E7717D" w:rsidP="000F658A">
            <w:pPr>
              <w:ind w:left="110" w:right="74"/>
              <w:jc w:val="center"/>
              <w:rPr>
                <w:rFonts w:ascii="Garamond" w:hAnsi="Garamond"/>
              </w:rPr>
            </w:pPr>
          </w:p>
        </w:tc>
      </w:tr>
      <w:tr w:rsidR="00100C51" w:rsidRPr="00DE3150" w14:paraId="23ED8E87" w14:textId="77777777" w:rsidTr="000F658A">
        <w:tc>
          <w:tcPr>
            <w:tcW w:w="8043" w:type="dxa"/>
            <w:tcBorders>
              <w:top w:val="single" w:sz="4" w:space="0" w:color="auto"/>
              <w:left w:val="single" w:sz="4" w:space="0" w:color="auto"/>
              <w:bottom w:val="single" w:sz="4" w:space="0" w:color="auto"/>
              <w:right w:val="single" w:sz="4" w:space="0" w:color="auto"/>
            </w:tcBorders>
          </w:tcPr>
          <w:p w14:paraId="5E242547" w14:textId="77777777" w:rsidR="00100C51" w:rsidRPr="00DE3150" w:rsidRDefault="00B23E30" w:rsidP="00587866">
            <w:pPr>
              <w:tabs>
                <w:tab w:val="left" w:pos="709"/>
              </w:tabs>
              <w:spacing w:before="60" w:after="60"/>
              <w:jc w:val="both"/>
              <w:rPr>
                <w:rFonts w:ascii="Garamond" w:hAnsi="Garamond"/>
                <w:b/>
              </w:rPr>
            </w:pPr>
            <w:r w:rsidRPr="00DE3150">
              <w:rPr>
                <w:rFonts w:ascii="Garamond" w:hAnsi="Garamond"/>
                <w:b/>
              </w:rPr>
              <w:t>I</w:t>
            </w:r>
            <w:r w:rsidR="00100C51" w:rsidRPr="00DE3150">
              <w:rPr>
                <w:rFonts w:ascii="Garamond" w:hAnsi="Garamond"/>
                <w:b/>
              </w:rPr>
              <w:t>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2BB6EEA2" w14:textId="77777777" w:rsidR="00100C51" w:rsidRPr="00DE3150" w:rsidRDefault="00100C51" w:rsidP="000F658A">
            <w:pPr>
              <w:ind w:left="110" w:right="74"/>
              <w:jc w:val="center"/>
              <w:rPr>
                <w:rFonts w:ascii="Garamond" w:hAnsi="Garamond"/>
              </w:rPr>
            </w:pPr>
          </w:p>
        </w:tc>
      </w:tr>
      <w:tr w:rsidR="00587866" w:rsidRPr="00DE3150" w14:paraId="3FF04EF5" w14:textId="77777777" w:rsidTr="008D5C57">
        <w:tc>
          <w:tcPr>
            <w:tcW w:w="8043" w:type="dxa"/>
            <w:tcBorders>
              <w:top w:val="single" w:sz="4" w:space="0" w:color="auto"/>
              <w:left w:val="single" w:sz="4" w:space="0" w:color="auto"/>
              <w:bottom w:val="single" w:sz="4" w:space="0" w:color="auto"/>
              <w:right w:val="single" w:sz="4" w:space="0" w:color="auto"/>
            </w:tcBorders>
            <w:vAlign w:val="center"/>
          </w:tcPr>
          <w:p w14:paraId="6B818411" w14:textId="77777777" w:rsidR="00587866" w:rsidRPr="00DE3150" w:rsidRDefault="00587866" w:rsidP="00E53705">
            <w:pPr>
              <w:numPr>
                <w:ilvl w:val="0"/>
                <w:numId w:val="20"/>
              </w:numPr>
              <w:suppressAutoHyphens w:val="0"/>
              <w:spacing w:before="60" w:after="60"/>
              <w:ind w:left="426"/>
              <w:rPr>
                <w:rFonts w:ascii="Garamond" w:hAnsi="Garamond"/>
                <w:bCs/>
                <w:noProof/>
              </w:rPr>
            </w:pPr>
            <w:r w:rsidRPr="00DE3150">
              <w:rPr>
                <w:rFonts w:ascii="Garamond" w:hAnsi="Garamond"/>
                <w:bCs/>
                <w:noProof/>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14:paraId="62B474C3" w14:textId="77777777" w:rsidR="00587866" w:rsidRPr="00DE3150" w:rsidRDefault="00587866" w:rsidP="000F658A">
            <w:pPr>
              <w:ind w:left="110" w:right="74"/>
              <w:jc w:val="center"/>
              <w:rPr>
                <w:rFonts w:ascii="Garamond" w:hAnsi="Garamond"/>
              </w:rPr>
            </w:pPr>
          </w:p>
        </w:tc>
      </w:tr>
      <w:tr w:rsidR="00587866" w:rsidRPr="00DE3150" w14:paraId="2695BEB3" w14:textId="77777777" w:rsidTr="008D5C57">
        <w:tc>
          <w:tcPr>
            <w:tcW w:w="8043" w:type="dxa"/>
            <w:tcBorders>
              <w:top w:val="single" w:sz="4" w:space="0" w:color="auto"/>
              <w:left w:val="single" w:sz="4" w:space="0" w:color="auto"/>
              <w:bottom w:val="single" w:sz="4" w:space="0" w:color="auto"/>
              <w:right w:val="single" w:sz="4" w:space="0" w:color="auto"/>
            </w:tcBorders>
            <w:vAlign w:val="center"/>
          </w:tcPr>
          <w:p w14:paraId="0111D8FC" w14:textId="77777777" w:rsidR="00587866" w:rsidRPr="00DE3150" w:rsidRDefault="004D404E" w:rsidP="00E53705">
            <w:pPr>
              <w:numPr>
                <w:ilvl w:val="0"/>
                <w:numId w:val="20"/>
              </w:numPr>
              <w:suppressAutoHyphens w:val="0"/>
              <w:spacing w:before="60" w:after="60"/>
              <w:ind w:left="426"/>
              <w:rPr>
                <w:rFonts w:ascii="Garamond" w:hAnsi="Garamond"/>
                <w:bCs/>
                <w:noProof/>
              </w:rPr>
            </w:pPr>
            <w:r w:rsidRPr="00DE3150">
              <w:rPr>
                <w:rFonts w:ascii="Garamond" w:hAnsi="Garamond"/>
                <w:bCs/>
                <w:noProof/>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14:paraId="24BDF611" w14:textId="77777777" w:rsidR="00587866" w:rsidRPr="00DE3150" w:rsidRDefault="00587866" w:rsidP="000F658A">
            <w:pPr>
              <w:ind w:left="110" w:right="74"/>
              <w:jc w:val="center"/>
              <w:rPr>
                <w:rFonts w:ascii="Garamond" w:hAnsi="Garamond"/>
              </w:rPr>
            </w:pPr>
          </w:p>
        </w:tc>
      </w:tr>
      <w:tr w:rsidR="00100C51" w:rsidRPr="00DE3150" w14:paraId="0C976F77" w14:textId="77777777" w:rsidTr="000F658A">
        <w:tc>
          <w:tcPr>
            <w:tcW w:w="8043" w:type="dxa"/>
            <w:tcBorders>
              <w:top w:val="single" w:sz="4" w:space="0" w:color="auto"/>
              <w:left w:val="single" w:sz="4" w:space="0" w:color="auto"/>
              <w:bottom w:val="single" w:sz="4" w:space="0" w:color="auto"/>
              <w:right w:val="single" w:sz="4" w:space="0" w:color="auto"/>
            </w:tcBorders>
          </w:tcPr>
          <w:p w14:paraId="59C193CF" w14:textId="77777777" w:rsidR="00100C51" w:rsidRPr="00DE3150" w:rsidRDefault="00100C51" w:rsidP="00B23E30">
            <w:pPr>
              <w:suppressAutoHyphens w:val="0"/>
              <w:spacing w:before="60" w:after="60"/>
              <w:jc w:val="both"/>
              <w:rPr>
                <w:rFonts w:ascii="Garamond" w:hAnsi="Garamond"/>
              </w:rPr>
            </w:pPr>
            <w:r w:rsidRPr="00DE3150">
              <w:rPr>
                <w:rFonts w:ascii="Garamond" w:hAnsi="Garamond"/>
                <w:b/>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725045EC" w14:textId="77777777" w:rsidR="00100C51" w:rsidRPr="00DE3150" w:rsidRDefault="00100C51" w:rsidP="000F658A">
            <w:pPr>
              <w:ind w:left="110" w:right="74"/>
              <w:jc w:val="center"/>
              <w:rPr>
                <w:rFonts w:ascii="Garamond" w:hAnsi="Garamond"/>
              </w:rPr>
            </w:pPr>
          </w:p>
        </w:tc>
      </w:tr>
    </w:tbl>
    <w:p w14:paraId="6096F4B2" w14:textId="56F1A2C4" w:rsidR="00C66675" w:rsidRPr="00204469" w:rsidRDefault="00403615" w:rsidP="00204469">
      <w:pPr>
        <w:jc w:val="right"/>
        <w:rPr>
          <w:rFonts w:ascii="Garamond" w:hAnsi="Garamond"/>
          <w:b/>
        </w:rPr>
      </w:pPr>
      <w:r w:rsidRPr="00204469">
        <w:rPr>
          <w:rFonts w:ascii="Garamond" w:hAnsi="Garamond"/>
        </w:rPr>
        <w:br w:type="page"/>
      </w:r>
      <w:r w:rsidR="00204469" w:rsidRPr="00204469">
        <w:rPr>
          <w:rFonts w:ascii="Garamond" w:hAnsi="Garamond" w:cs="Times New Roman"/>
          <w:b/>
        </w:rPr>
        <w:lastRenderedPageBreak/>
        <w:t>3.</w:t>
      </w:r>
      <w:r w:rsidR="00204469">
        <w:rPr>
          <w:rFonts w:ascii="Garamond" w:hAnsi="Garamond"/>
        </w:rPr>
        <w:t xml:space="preserve"> </w:t>
      </w:r>
      <w:r w:rsidR="00C66675" w:rsidRPr="00204469">
        <w:rPr>
          <w:rFonts w:ascii="Garamond" w:hAnsi="Garamond"/>
          <w:b/>
        </w:rPr>
        <w:t>számú melléklet</w:t>
      </w:r>
    </w:p>
    <w:p w14:paraId="1B840FFB" w14:textId="77777777" w:rsidR="00A25342" w:rsidRDefault="00A25342" w:rsidP="00A25342">
      <w:pPr>
        <w:pStyle w:val="Stlus3"/>
        <w:jc w:val="center"/>
      </w:pPr>
    </w:p>
    <w:p w14:paraId="30140E78" w14:textId="087F6CF8" w:rsidR="00B214AB" w:rsidRDefault="00A458BD" w:rsidP="00A25342">
      <w:pPr>
        <w:pStyle w:val="Stlus3"/>
        <w:jc w:val="center"/>
      </w:pPr>
      <w:r w:rsidRPr="00722A23">
        <w:t>F</w:t>
      </w:r>
      <w:r w:rsidR="00A25342">
        <w:t>ELOLVASÓLAP</w:t>
      </w:r>
    </w:p>
    <w:p w14:paraId="3E69D94F" w14:textId="77777777" w:rsidR="00204469" w:rsidRPr="00204469" w:rsidRDefault="00204469" w:rsidP="00204469">
      <w:pPr>
        <w:rPr>
          <w:lang w:val="en-GB"/>
        </w:rPr>
      </w:pPr>
    </w:p>
    <w:p w14:paraId="0C7BE212" w14:textId="77777777" w:rsidR="00A458BD" w:rsidRPr="0006267A" w:rsidRDefault="00A458BD" w:rsidP="00A458BD">
      <w:pPr>
        <w:rPr>
          <w:rFonts w:ascii="Garamond" w:hAnsi="Garamond" w:cs="Times New Roman"/>
          <w:b/>
        </w:rPr>
      </w:pPr>
    </w:p>
    <w:p w14:paraId="079C832A" w14:textId="77777777" w:rsidR="00A458BD" w:rsidRPr="0006267A" w:rsidRDefault="00A458BD" w:rsidP="00216313">
      <w:pPr>
        <w:numPr>
          <w:ilvl w:val="0"/>
          <w:numId w:val="11"/>
        </w:numPr>
        <w:spacing w:after="120"/>
        <w:jc w:val="both"/>
        <w:rPr>
          <w:rFonts w:ascii="Garamond" w:hAnsi="Garamond" w:cs="Times New Roman"/>
          <w:b/>
        </w:rPr>
      </w:pPr>
      <w:r w:rsidRPr="0006267A">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A458BD" w:rsidRPr="0006267A" w14:paraId="477DC376" w14:textId="77777777" w:rsidTr="00A2406E">
        <w:trPr>
          <w:trHeight w:val="253"/>
          <w:tblCellSpacing w:w="20" w:type="dxa"/>
        </w:trPr>
        <w:tc>
          <w:tcPr>
            <w:tcW w:w="2350" w:type="dxa"/>
            <w:vMerge w:val="restart"/>
            <w:shd w:val="clear" w:color="auto" w:fill="BFBFBF"/>
            <w:vAlign w:val="center"/>
          </w:tcPr>
          <w:p w14:paraId="1A60A5B2" w14:textId="77777777" w:rsidR="00A458BD" w:rsidRPr="0006267A" w:rsidRDefault="00A458BD" w:rsidP="00A2406E">
            <w:pPr>
              <w:spacing w:before="60" w:after="60"/>
              <w:jc w:val="center"/>
              <w:rPr>
                <w:rFonts w:ascii="Garamond" w:hAnsi="Garamond"/>
                <w:noProof/>
              </w:rPr>
            </w:pPr>
            <w:r w:rsidRPr="0006267A">
              <w:rPr>
                <w:rFonts w:ascii="Garamond" w:hAnsi="Garamond"/>
                <w:noProof/>
              </w:rPr>
              <w:t>Adatai</w:t>
            </w:r>
          </w:p>
        </w:tc>
        <w:tc>
          <w:tcPr>
            <w:tcW w:w="1377" w:type="dxa"/>
            <w:vMerge w:val="restart"/>
            <w:shd w:val="clear" w:color="auto" w:fill="BFBFBF"/>
            <w:vAlign w:val="center"/>
          </w:tcPr>
          <w:p w14:paraId="08C1636D" w14:textId="77777777" w:rsidR="00A458BD" w:rsidRPr="0006267A" w:rsidRDefault="00A458BD" w:rsidP="00A2406E">
            <w:pPr>
              <w:spacing w:before="60" w:after="60"/>
              <w:jc w:val="center"/>
              <w:rPr>
                <w:rFonts w:ascii="Garamond" w:hAnsi="Garamond"/>
                <w:noProof/>
              </w:rPr>
            </w:pPr>
            <w:r w:rsidRPr="0006267A">
              <w:rPr>
                <w:rFonts w:ascii="Garamond" w:hAnsi="Garamond"/>
                <w:noProof/>
              </w:rPr>
              <w:t>Önálló ajánlattevő</w:t>
            </w:r>
            <w:r w:rsidRPr="0006267A">
              <w:rPr>
                <w:rStyle w:val="Lbjegyzet-hivatkozs"/>
                <w:rFonts w:ascii="Garamond" w:hAnsi="Garamond"/>
                <w:noProof/>
              </w:rPr>
              <w:footnoteReference w:id="1"/>
            </w:r>
          </w:p>
        </w:tc>
        <w:tc>
          <w:tcPr>
            <w:tcW w:w="5043" w:type="dxa"/>
            <w:gridSpan w:val="4"/>
            <w:shd w:val="clear" w:color="auto" w:fill="BFBFBF"/>
            <w:vAlign w:val="center"/>
          </w:tcPr>
          <w:p w14:paraId="7E100431" w14:textId="77777777" w:rsidR="00A458BD" w:rsidRPr="0006267A" w:rsidRDefault="00A458BD" w:rsidP="00A2406E">
            <w:pPr>
              <w:spacing w:before="120" w:after="120"/>
              <w:jc w:val="center"/>
              <w:rPr>
                <w:rFonts w:ascii="Garamond" w:hAnsi="Garamond" w:cs="Times New Roman"/>
              </w:rPr>
            </w:pPr>
            <w:r w:rsidRPr="0006267A">
              <w:rPr>
                <w:rFonts w:ascii="Garamond" w:hAnsi="Garamond"/>
                <w:noProof/>
              </w:rPr>
              <w:t>Közös ajánlattevők adatai</w:t>
            </w:r>
            <w:r w:rsidRPr="0006267A">
              <w:rPr>
                <w:rStyle w:val="Lbjegyzet-hivatkozs"/>
                <w:rFonts w:ascii="Garamond" w:hAnsi="Garamond"/>
                <w:noProof/>
              </w:rPr>
              <w:footnoteReference w:id="2"/>
            </w:r>
          </w:p>
        </w:tc>
      </w:tr>
      <w:tr w:rsidR="00A458BD" w:rsidRPr="0006267A" w14:paraId="441C479D" w14:textId="77777777" w:rsidTr="00A2406E">
        <w:trPr>
          <w:trHeight w:val="253"/>
          <w:tblCellSpacing w:w="20" w:type="dxa"/>
        </w:trPr>
        <w:tc>
          <w:tcPr>
            <w:tcW w:w="2350" w:type="dxa"/>
            <w:vMerge/>
            <w:shd w:val="clear" w:color="auto" w:fill="BFBFBF"/>
            <w:vAlign w:val="center"/>
          </w:tcPr>
          <w:p w14:paraId="3EC062DB" w14:textId="77777777" w:rsidR="00A458BD" w:rsidRPr="0006267A" w:rsidRDefault="00A458BD" w:rsidP="00A2406E">
            <w:pPr>
              <w:spacing w:after="60"/>
              <w:jc w:val="center"/>
              <w:rPr>
                <w:rFonts w:ascii="Garamond" w:hAnsi="Garamond" w:cs="Times New Roman"/>
              </w:rPr>
            </w:pPr>
          </w:p>
        </w:tc>
        <w:tc>
          <w:tcPr>
            <w:tcW w:w="1377" w:type="dxa"/>
            <w:vMerge/>
            <w:shd w:val="clear" w:color="auto" w:fill="BFBFBF"/>
            <w:vAlign w:val="center"/>
          </w:tcPr>
          <w:p w14:paraId="759D2EFE" w14:textId="77777777" w:rsidR="00A458BD" w:rsidRPr="0006267A" w:rsidRDefault="00A458BD" w:rsidP="00A2406E">
            <w:pPr>
              <w:spacing w:after="60"/>
              <w:jc w:val="center"/>
              <w:rPr>
                <w:rFonts w:ascii="Garamond" w:hAnsi="Garamond" w:cs="Times New Roman"/>
              </w:rPr>
            </w:pPr>
          </w:p>
        </w:tc>
        <w:tc>
          <w:tcPr>
            <w:tcW w:w="1378" w:type="dxa"/>
            <w:shd w:val="clear" w:color="auto" w:fill="BFBFBF"/>
            <w:vAlign w:val="center"/>
          </w:tcPr>
          <w:p w14:paraId="2A20B266" w14:textId="77777777" w:rsidR="00A458BD" w:rsidRPr="0006267A" w:rsidRDefault="00A458BD" w:rsidP="00A2406E">
            <w:pPr>
              <w:spacing w:before="60" w:after="60"/>
              <w:jc w:val="center"/>
              <w:rPr>
                <w:rFonts w:ascii="Garamond" w:hAnsi="Garamond"/>
                <w:noProof/>
              </w:rPr>
            </w:pPr>
            <w:r w:rsidRPr="0006267A">
              <w:rPr>
                <w:rFonts w:ascii="Garamond" w:hAnsi="Garamond"/>
                <w:noProof/>
              </w:rPr>
              <w:t xml:space="preserve">Közös ajánlattevők </w:t>
            </w:r>
          </w:p>
        </w:tc>
        <w:tc>
          <w:tcPr>
            <w:tcW w:w="1094" w:type="dxa"/>
            <w:shd w:val="clear" w:color="auto" w:fill="BFBFBF"/>
            <w:vAlign w:val="center"/>
          </w:tcPr>
          <w:p w14:paraId="4368AABA" w14:textId="77777777" w:rsidR="00A458BD" w:rsidRPr="0006267A" w:rsidRDefault="00A458BD" w:rsidP="00A2406E">
            <w:pPr>
              <w:spacing w:before="60" w:after="60"/>
              <w:jc w:val="center"/>
              <w:rPr>
                <w:rFonts w:ascii="Garamond" w:hAnsi="Garamond"/>
                <w:noProof/>
              </w:rPr>
            </w:pPr>
            <w:r w:rsidRPr="0006267A">
              <w:rPr>
                <w:rFonts w:ascii="Garamond" w:hAnsi="Garamond"/>
                <w:noProof/>
              </w:rPr>
              <w:t>Vezető cég</w:t>
            </w:r>
          </w:p>
        </w:tc>
        <w:tc>
          <w:tcPr>
            <w:tcW w:w="1236" w:type="dxa"/>
            <w:shd w:val="clear" w:color="auto" w:fill="BFBFBF"/>
            <w:vAlign w:val="center"/>
          </w:tcPr>
          <w:p w14:paraId="216A79D7" w14:textId="77777777" w:rsidR="00A458BD" w:rsidRPr="0006267A" w:rsidRDefault="00A458BD" w:rsidP="00A2406E">
            <w:pPr>
              <w:spacing w:before="60" w:after="60"/>
              <w:jc w:val="center"/>
              <w:rPr>
                <w:rFonts w:ascii="Garamond" w:hAnsi="Garamond"/>
                <w:noProof/>
              </w:rPr>
            </w:pPr>
            <w:r w:rsidRPr="0006267A">
              <w:rPr>
                <w:rFonts w:ascii="Garamond" w:hAnsi="Garamond"/>
                <w:noProof/>
              </w:rPr>
              <w:t>További tagok</w:t>
            </w:r>
          </w:p>
        </w:tc>
        <w:tc>
          <w:tcPr>
            <w:tcW w:w="1215" w:type="dxa"/>
            <w:shd w:val="clear" w:color="auto" w:fill="BFBFBF"/>
            <w:vAlign w:val="center"/>
          </w:tcPr>
          <w:p w14:paraId="0CD0DF89" w14:textId="77777777" w:rsidR="00A458BD" w:rsidRPr="0006267A" w:rsidRDefault="00A458BD" w:rsidP="00A2406E">
            <w:pPr>
              <w:spacing w:before="60" w:after="60"/>
              <w:jc w:val="center"/>
              <w:rPr>
                <w:rFonts w:ascii="Garamond" w:hAnsi="Garamond"/>
                <w:noProof/>
              </w:rPr>
            </w:pPr>
            <w:r w:rsidRPr="0006267A">
              <w:rPr>
                <w:rFonts w:ascii="Garamond" w:hAnsi="Garamond"/>
                <w:noProof/>
              </w:rPr>
              <w:t>További tagok</w:t>
            </w:r>
          </w:p>
        </w:tc>
      </w:tr>
      <w:tr w:rsidR="00A458BD" w:rsidRPr="0006267A" w14:paraId="049E28F7" w14:textId="77777777" w:rsidTr="00A2406E">
        <w:trPr>
          <w:trHeight w:val="253"/>
          <w:tblCellSpacing w:w="20" w:type="dxa"/>
        </w:trPr>
        <w:tc>
          <w:tcPr>
            <w:tcW w:w="2350" w:type="dxa"/>
            <w:shd w:val="clear" w:color="auto" w:fill="auto"/>
          </w:tcPr>
          <w:p w14:paraId="0BF41865" w14:textId="77777777" w:rsidR="00A458BD" w:rsidRPr="0006267A" w:rsidRDefault="00A458BD" w:rsidP="00A2406E">
            <w:pPr>
              <w:spacing w:before="60" w:after="60"/>
              <w:rPr>
                <w:rFonts w:ascii="Garamond" w:hAnsi="Garamond"/>
                <w:noProof/>
              </w:rPr>
            </w:pPr>
            <w:r w:rsidRPr="0006267A">
              <w:rPr>
                <w:rFonts w:ascii="Garamond" w:hAnsi="Garamond"/>
                <w:noProof/>
              </w:rPr>
              <w:t>Megnevezése:</w:t>
            </w:r>
          </w:p>
        </w:tc>
        <w:tc>
          <w:tcPr>
            <w:tcW w:w="1377" w:type="dxa"/>
            <w:shd w:val="clear" w:color="auto" w:fill="auto"/>
            <w:vAlign w:val="center"/>
          </w:tcPr>
          <w:p w14:paraId="2E58A3AC" w14:textId="77777777" w:rsidR="00A458BD" w:rsidRPr="0006267A" w:rsidRDefault="00A458BD" w:rsidP="00A2406E">
            <w:pPr>
              <w:spacing w:after="60"/>
              <w:jc w:val="center"/>
              <w:rPr>
                <w:rFonts w:ascii="Garamond" w:hAnsi="Garamond" w:cs="Times New Roman"/>
              </w:rPr>
            </w:pPr>
          </w:p>
        </w:tc>
        <w:tc>
          <w:tcPr>
            <w:tcW w:w="1378" w:type="dxa"/>
            <w:shd w:val="clear" w:color="auto" w:fill="auto"/>
            <w:vAlign w:val="center"/>
          </w:tcPr>
          <w:p w14:paraId="198BD42E" w14:textId="77777777" w:rsidR="00A458BD" w:rsidRPr="0006267A" w:rsidRDefault="00A458BD" w:rsidP="00A2406E">
            <w:pPr>
              <w:spacing w:after="60"/>
              <w:jc w:val="center"/>
              <w:rPr>
                <w:rFonts w:ascii="Garamond" w:hAnsi="Garamond" w:cs="Times New Roman"/>
              </w:rPr>
            </w:pPr>
          </w:p>
        </w:tc>
        <w:tc>
          <w:tcPr>
            <w:tcW w:w="1094" w:type="dxa"/>
            <w:shd w:val="clear" w:color="auto" w:fill="auto"/>
            <w:vAlign w:val="center"/>
          </w:tcPr>
          <w:p w14:paraId="2457A242" w14:textId="77777777" w:rsidR="00A458BD" w:rsidRPr="0006267A" w:rsidRDefault="00A458BD" w:rsidP="00A2406E">
            <w:pPr>
              <w:spacing w:after="60"/>
              <w:jc w:val="center"/>
              <w:rPr>
                <w:rFonts w:ascii="Garamond" w:hAnsi="Garamond" w:cs="Times New Roman"/>
              </w:rPr>
            </w:pPr>
          </w:p>
        </w:tc>
        <w:tc>
          <w:tcPr>
            <w:tcW w:w="1236" w:type="dxa"/>
            <w:shd w:val="clear" w:color="auto" w:fill="auto"/>
            <w:vAlign w:val="center"/>
          </w:tcPr>
          <w:p w14:paraId="50F884A2" w14:textId="77777777" w:rsidR="00A458BD" w:rsidRPr="0006267A" w:rsidRDefault="00A458BD" w:rsidP="00A2406E">
            <w:pPr>
              <w:spacing w:after="60"/>
              <w:jc w:val="center"/>
              <w:rPr>
                <w:rFonts w:ascii="Garamond" w:hAnsi="Garamond" w:cs="Times New Roman"/>
              </w:rPr>
            </w:pPr>
          </w:p>
        </w:tc>
        <w:tc>
          <w:tcPr>
            <w:tcW w:w="1215" w:type="dxa"/>
            <w:shd w:val="clear" w:color="auto" w:fill="auto"/>
            <w:vAlign w:val="center"/>
          </w:tcPr>
          <w:p w14:paraId="69051FB4" w14:textId="77777777" w:rsidR="00A458BD" w:rsidRPr="0006267A" w:rsidRDefault="00A458BD" w:rsidP="00A2406E">
            <w:pPr>
              <w:jc w:val="center"/>
              <w:rPr>
                <w:rFonts w:ascii="Garamond" w:hAnsi="Garamond" w:cs="Times New Roman"/>
              </w:rPr>
            </w:pPr>
          </w:p>
        </w:tc>
      </w:tr>
      <w:tr w:rsidR="00A458BD" w:rsidRPr="0006267A" w14:paraId="61931405" w14:textId="77777777" w:rsidTr="00A2406E">
        <w:trPr>
          <w:trHeight w:val="253"/>
          <w:tblCellSpacing w:w="20" w:type="dxa"/>
        </w:trPr>
        <w:tc>
          <w:tcPr>
            <w:tcW w:w="2350" w:type="dxa"/>
            <w:shd w:val="clear" w:color="auto" w:fill="auto"/>
          </w:tcPr>
          <w:p w14:paraId="429646C6" w14:textId="77777777" w:rsidR="00A458BD" w:rsidRPr="0006267A" w:rsidRDefault="00A458BD" w:rsidP="00A2406E">
            <w:pPr>
              <w:spacing w:before="60" w:after="60"/>
              <w:rPr>
                <w:rFonts w:ascii="Garamond" w:hAnsi="Garamond"/>
                <w:noProof/>
              </w:rPr>
            </w:pPr>
            <w:r w:rsidRPr="0006267A">
              <w:rPr>
                <w:rFonts w:ascii="Garamond" w:hAnsi="Garamond"/>
                <w:noProof/>
              </w:rPr>
              <w:t>Székhely/lakcím:</w:t>
            </w:r>
          </w:p>
        </w:tc>
        <w:tc>
          <w:tcPr>
            <w:tcW w:w="1377" w:type="dxa"/>
            <w:shd w:val="clear" w:color="auto" w:fill="auto"/>
            <w:vAlign w:val="center"/>
          </w:tcPr>
          <w:p w14:paraId="1A25F8DE" w14:textId="77777777" w:rsidR="00A458BD" w:rsidRPr="0006267A" w:rsidRDefault="00A458BD" w:rsidP="00A2406E">
            <w:pPr>
              <w:spacing w:after="60"/>
              <w:jc w:val="center"/>
              <w:rPr>
                <w:rFonts w:ascii="Garamond" w:hAnsi="Garamond" w:cs="Times New Roman"/>
              </w:rPr>
            </w:pPr>
          </w:p>
        </w:tc>
        <w:tc>
          <w:tcPr>
            <w:tcW w:w="1378" w:type="dxa"/>
            <w:shd w:val="clear" w:color="auto" w:fill="auto"/>
            <w:vAlign w:val="center"/>
          </w:tcPr>
          <w:p w14:paraId="3DC91572" w14:textId="77777777" w:rsidR="00A458BD" w:rsidRPr="0006267A" w:rsidRDefault="00A458BD" w:rsidP="00A2406E">
            <w:pPr>
              <w:spacing w:after="60"/>
              <w:jc w:val="center"/>
              <w:rPr>
                <w:rFonts w:ascii="Garamond" w:hAnsi="Garamond" w:cs="Times New Roman"/>
              </w:rPr>
            </w:pPr>
          </w:p>
        </w:tc>
        <w:tc>
          <w:tcPr>
            <w:tcW w:w="1094" w:type="dxa"/>
            <w:shd w:val="clear" w:color="auto" w:fill="auto"/>
            <w:vAlign w:val="center"/>
          </w:tcPr>
          <w:p w14:paraId="6648841D" w14:textId="77777777" w:rsidR="00A458BD" w:rsidRPr="0006267A" w:rsidRDefault="00A458BD" w:rsidP="00A2406E">
            <w:pPr>
              <w:spacing w:after="60"/>
              <w:jc w:val="center"/>
              <w:rPr>
                <w:rFonts w:ascii="Garamond" w:hAnsi="Garamond" w:cs="Times New Roman"/>
              </w:rPr>
            </w:pPr>
          </w:p>
        </w:tc>
        <w:tc>
          <w:tcPr>
            <w:tcW w:w="1236" w:type="dxa"/>
            <w:shd w:val="clear" w:color="auto" w:fill="auto"/>
            <w:vAlign w:val="center"/>
          </w:tcPr>
          <w:p w14:paraId="0701343D" w14:textId="77777777" w:rsidR="00A458BD" w:rsidRPr="0006267A" w:rsidRDefault="00A458BD" w:rsidP="00A2406E">
            <w:pPr>
              <w:spacing w:after="60"/>
              <w:jc w:val="center"/>
              <w:rPr>
                <w:rFonts w:ascii="Garamond" w:hAnsi="Garamond" w:cs="Times New Roman"/>
              </w:rPr>
            </w:pPr>
          </w:p>
        </w:tc>
        <w:tc>
          <w:tcPr>
            <w:tcW w:w="1215" w:type="dxa"/>
            <w:shd w:val="clear" w:color="auto" w:fill="auto"/>
            <w:vAlign w:val="center"/>
          </w:tcPr>
          <w:p w14:paraId="543DCA9F" w14:textId="77777777" w:rsidR="00A458BD" w:rsidRPr="0006267A" w:rsidRDefault="00A458BD" w:rsidP="00A2406E">
            <w:pPr>
              <w:jc w:val="center"/>
              <w:rPr>
                <w:rFonts w:ascii="Garamond" w:hAnsi="Garamond" w:cs="Times New Roman"/>
              </w:rPr>
            </w:pPr>
          </w:p>
        </w:tc>
      </w:tr>
      <w:tr w:rsidR="00A458BD" w:rsidRPr="0006267A" w14:paraId="5CFAA948" w14:textId="77777777" w:rsidTr="00A2406E">
        <w:trPr>
          <w:trHeight w:val="253"/>
          <w:tblCellSpacing w:w="20" w:type="dxa"/>
        </w:trPr>
        <w:tc>
          <w:tcPr>
            <w:tcW w:w="2350" w:type="dxa"/>
            <w:shd w:val="clear" w:color="auto" w:fill="auto"/>
          </w:tcPr>
          <w:p w14:paraId="6273F0FC" w14:textId="77777777" w:rsidR="00A458BD" w:rsidRPr="0006267A" w:rsidRDefault="00A458BD" w:rsidP="00C16C32">
            <w:pPr>
              <w:spacing w:before="60" w:after="60"/>
              <w:rPr>
                <w:rFonts w:ascii="Garamond" w:hAnsi="Garamond"/>
                <w:i/>
                <w:noProof/>
              </w:rPr>
            </w:pPr>
            <w:r w:rsidRPr="0006267A">
              <w:rPr>
                <w:rFonts w:ascii="Garamond" w:hAnsi="Garamond"/>
                <w:i/>
                <w:noProof/>
              </w:rPr>
              <w:t>M</w:t>
            </w:r>
            <w:r w:rsidR="00C16C32" w:rsidRPr="0006267A">
              <w:rPr>
                <w:rFonts w:ascii="Garamond" w:hAnsi="Garamond"/>
                <w:i/>
                <w:noProof/>
              </w:rPr>
              <w:t>eghatalmazott képviselő, aláíró</w:t>
            </w:r>
            <w:r w:rsidRPr="0006267A">
              <w:rPr>
                <w:rFonts w:ascii="Garamond" w:hAnsi="Garamond"/>
                <w:i/>
                <w:noProof/>
              </w:rPr>
              <w:t xml:space="preserve"> </w:t>
            </w:r>
            <w:r w:rsidR="00C16C32" w:rsidRPr="0006267A">
              <w:rPr>
                <w:rFonts w:ascii="Garamond" w:hAnsi="Garamond"/>
                <w:i/>
                <w:noProof/>
              </w:rPr>
              <w:t>s</w:t>
            </w:r>
            <w:r w:rsidRPr="0006267A">
              <w:rPr>
                <w:rFonts w:ascii="Garamond" w:hAnsi="Garamond"/>
                <w:i/>
                <w:noProof/>
              </w:rPr>
              <w:t>zemély neve:</w:t>
            </w:r>
          </w:p>
        </w:tc>
        <w:tc>
          <w:tcPr>
            <w:tcW w:w="1377" w:type="dxa"/>
            <w:shd w:val="clear" w:color="auto" w:fill="auto"/>
            <w:vAlign w:val="center"/>
          </w:tcPr>
          <w:p w14:paraId="14F0E657" w14:textId="77777777" w:rsidR="00A458BD" w:rsidRPr="0006267A" w:rsidRDefault="00A458BD" w:rsidP="00A2406E">
            <w:pPr>
              <w:spacing w:after="60"/>
              <w:jc w:val="center"/>
              <w:rPr>
                <w:rFonts w:ascii="Garamond" w:hAnsi="Garamond" w:cs="Times New Roman"/>
              </w:rPr>
            </w:pPr>
          </w:p>
        </w:tc>
        <w:tc>
          <w:tcPr>
            <w:tcW w:w="1378" w:type="dxa"/>
            <w:shd w:val="clear" w:color="auto" w:fill="auto"/>
            <w:vAlign w:val="center"/>
          </w:tcPr>
          <w:p w14:paraId="78C15591" w14:textId="77777777" w:rsidR="00A458BD" w:rsidRPr="0006267A" w:rsidRDefault="00A458BD" w:rsidP="00A2406E">
            <w:pPr>
              <w:spacing w:after="60"/>
              <w:jc w:val="center"/>
              <w:rPr>
                <w:rFonts w:ascii="Garamond" w:hAnsi="Garamond" w:cs="Times New Roman"/>
              </w:rPr>
            </w:pPr>
          </w:p>
        </w:tc>
        <w:tc>
          <w:tcPr>
            <w:tcW w:w="1094" w:type="dxa"/>
            <w:tcBorders>
              <w:tl2br w:val="single" w:sz="4" w:space="0" w:color="auto"/>
            </w:tcBorders>
            <w:shd w:val="clear" w:color="auto" w:fill="auto"/>
            <w:vAlign w:val="center"/>
          </w:tcPr>
          <w:p w14:paraId="2BFCA432" w14:textId="77777777" w:rsidR="00A458BD" w:rsidRPr="0006267A" w:rsidRDefault="00A458BD" w:rsidP="00A2406E">
            <w:pPr>
              <w:spacing w:after="60"/>
              <w:jc w:val="center"/>
              <w:rPr>
                <w:rFonts w:ascii="Garamond" w:hAnsi="Garamond" w:cs="Times New Roman"/>
              </w:rPr>
            </w:pPr>
          </w:p>
        </w:tc>
        <w:tc>
          <w:tcPr>
            <w:tcW w:w="1236" w:type="dxa"/>
            <w:tcBorders>
              <w:tl2br w:val="single" w:sz="4" w:space="0" w:color="auto"/>
            </w:tcBorders>
            <w:shd w:val="clear" w:color="auto" w:fill="auto"/>
            <w:vAlign w:val="center"/>
          </w:tcPr>
          <w:p w14:paraId="1633EA35" w14:textId="77777777" w:rsidR="00A458BD" w:rsidRPr="0006267A" w:rsidRDefault="00A458BD" w:rsidP="00A2406E">
            <w:pPr>
              <w:spacing w:after="60"/>
              <w:jc w:val="center"/>
              <w:rPr>
                <w:rFonts w:ascii="Garamond" w:hAnsi="Garamond" w:cs="Times New Roman"/>
              </w:rPr>
            </w:pPr>
          </w:p>
        </w:tc>
        <w:tc>
          <w:tcPr>
            <w:tcW w:w="1215" w:type="dxa"/>
            <w:tcBorders>
              <w:tl2br w:val="single" w:sz="4" w:space="0" w:color="auto"/>
            </w:tcBorders>
            <w:shd w:val="clear" w:color="auto" w:fill="auto"/>
            <w:vAlign w:val="center"/>
          </w:tcPr>
          <w:p w14:paraId="60ACB723" w14:textId="77777777" w:rsidR="00A458BD" w:rsidRPr="0006267A" w:rsidRDefault="00A458BD" w:rsidP="00A2406E">
            <w:pPr>
              <w:jc w:val="center"/>
              <w:rPr>
                <w:rFonts w:ascii="Garamond" w:hAnsi="Garamond" w:cs="Times New Roman"/>
              </w:rPr>
            </w:pPr>
          </w:p>
        </w:tc>
      </w:tr>
    </w:tbl>
    <w:p w14:paraId="173D1AC2" w14:textId="77777777" w:rsidR="00A458BD" w:rsidRPr="0006267A" w:rsidRDefault="00A458BD" w:rsidP="007C37A8">
      <w:pPr>
        <w:tabs>
          <w:tab w:val="left" w:pos="567"/>
        </w:tabs>
        <w:autoSpaceDE w:val="0"/>
        <w:autoSpaceDN w:val="0"/>
        <w:adjustRightInd w:val="0"/>
        <w:spacing w:before="240"/>
        <w:ind w:left="142"/>
        <w:jc w:val="both"/>
        <w:rPr>
          <w:rFonts w:ascii="Garamond" w:hAnsi="Garamond" w:cs="Times New Roman"/>
          <w:b/>
        </w:rPr>
      </w:pPr>
      <w:r w:rsidRPr="0006267A">
        <w:rPr>
          <w:rFonts w:ascii="Garamond" w:hAnsi="Garamond" w:cs="Times New Roman"/>
          <w:b/>
        </w:rPr>
        <w:t xml:space="preserve">2. </w:t>
      </w:r>
      <w:r w:rsidRPr="0006267A">
        <w:rPr>
          <w:rFonts w:ascii="Garamond" w:hAnsi="Garamond" w:cs="Times New Roman"/>
          <w:b/>
        </w:rPr>
        <w:tab/>
        <w:t>Ajánlattétel tárgya:</w:t>
      </w:r>
    </w:p>
    <w:p w14:paraId="1E3831A9" w14:textId="3AD7C090" w:rsidR="00892FAA" w:rsidRPr="00204469" w:rsidRDefault="008E732B" w:rsidP="00B214AB">
      <w:pPr>
        <w:tabs>
          <w:tab w:val="left" w:pos="1935"/>
        </w:tabs>
        <w:ind w:left="567"/>
        <w:jc w:val="both"/>
        <w:rPr>
          <w:rFonts w:ascii="Garamond" w:hAnsi="Garamond" w:cs="Times New Roman"/>
          <w:b/>
        </w:rPr>
      </w:pPr>
      <w:r>
        <w:rPr>
          <w:rFonts w:ascii="Garamond" w:eastAsiaTheme="minorHAnsi" w:hAnsi="Garamond"/>
        </w:rPr>
        <w:t>Elektrofiziológiai fogyóanyagok beszerzése a Pécsi Tudományegyetem részére-2</w:t>
      </w:r>
    </w:p>
    <w:p w14:paraId="6CD5E82C" w14:textId="77777777" w:rsidR="004C2A7D" w:rsidRPr="0006267A" w:rsidRDefault="004C2A7D" w:rsidP="00B214AB">
      <w:pPr>
        <w:tabs>
          <w:tab w:val="left" w:pos="1935"/>
        </w:tabs>
        <w:ind w:left="567"/>
        <w:jc w:val="both"/>
        <w:rPr>
          <w:rFonts w:ascii="Garamond" w:hAnsi="Garamond" w:cs="Times New Roman"/>
        </w:rPr>
      </w:pPr>
    </w:p>
    <w:p w14:paraId="6538E0A2" w14:textId="77777777" w:rsidR="00A458BD" w:rsidRPr="0006267A" w:rsidRDefault="00A458BD" w:rsidP="00A458BD">
      <w:pPr>
        <w:tabs>
          <w:tab w:val="left" w:pos="567"/>
        </w:tabs>
        <w:spacing w:line="360" w:lineRule="auto"/>
        <w:ind w:left="142"/>
        <w:jc w:val="both"/>
        <w:rPr>
          <w:rFonts w:ascii="Garamond" w:hAnsi="Garamond" w:cs="Times New Roman"/>
          <w:b/>
        </w:rPr>
      </w:pPr>
      <w:r w:rsidRPr="0006267A">
        <w:rPr>
          <w:rFonts w:ascii="Garamond" w:hAnsi="Garamond" w:cs="Times New Roman"/>
          <w:b/>
        </w:rPr>
        <w:t xml:space="preserve">3. </w:t>
      </w:r>
      <w:r w:rsidRPr="0006267A">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6230B0" w:rsidRPr="0006267A" w14:paraId="490F67A5" w14:textId="77777777" w:rsidTr="00F544EC">
        <w:trPr>
          <w:trHeight w:val="253"/>
          <w:tblCellSpacing w:w="20" w:type="dxa"/>
        </w:trPr>
        <w:tc>
          <w:tcPr>
            <w:tcW w:w="6035" w:type="dxa"/>
            <w:shd w:val="clear" w:color="auto" w:fill="auto"/>
          </w:tcPr>
          <w:p w14:paraId="520EA268" w14:textId="26F57348" w:rsidR="006230B0" w:rsidRPr="0006267A" w:rsidRDefault="006230B0" w:rsidP="00F544EC">
            <w:pPr>
              <w:spacing w:before="120" w:after="120"/>
              <w:jc w:val="both"/>
              <w:rPr>
                <w:rFonts w:ascii="Garamond" w:hAnsi="Garamond"/>
                <w:b/>
              </w:rPr>
            </w:pPr>
            <w:r w:rsidRPr="0006267A">
              <w:rPr>
                <w:rFonts w:ascii="Garamond" w:hAnsi="Garamond"/>
                <w:b/>
              </w:rPr>
              <w:t xml:space="preserve">1. Nettó Ajánlati </w:t>
            </w:r>
            <w:r w:rsidR="009D1306">
              <w:rPr>
                <w:rFonts w:ascii="Garamond" w:hAnsi="Garamond"/>
                <w:b/>
              </w:rPr>
              <w:t>Összá</w:t>
            </w:r>
            <w:r w:rsidRPr="0006267A">
              <w:rPr>
                <w:rFonts w:ascii="Garamond" w:hAnsi="Garamond"/>
                <w:b/>
              </w:rPr>
              <w:t xml:space="preserve">r </w:t>
            </w:r>
            <w:r w:rsidR="009D1306">
              <w:rPr>
                <w:rFonts w:ascii="Garamond" w:hAnsi="Garamond"/>
                <w:b/>
              </w:rPr>
              <w:t>(HUF</w:t>
            </w:r>
            <w:r w:rsidR="00124999">
              <w:rPr>
                <w:rFonts w:ascii="Garamond" w:hAnsi="Garamond"/>
                <w:b/>
              </w:rPr>
              <w:t>)</w:t>
            </w:r>
          </w:p>
        </w:tc>
        <w:tc>
          <w:tcPr>
            <w:tcW w:w="2775" w:type="dxa"/>
            <w:shd w:val="clear" w:color="auto" w:fill="auto"/>
            <w:vAlign w:val="center"/>
          </w:tcPr>
          <w:p w14:paraId="16795DC7" w14:textId="3E5FD4ED" w:rsidR="006230B0" w:rsidRPr="0006267A" w:rsidRDefault="00124999" w:rsidP="00204469">
            <w:pPr>
              <w:snapToGrid w:val="0"/>
              <w:spacing w:before="120" w:after="120"/>
              <w:jc w:val="center"/>
              <w:rPr>
                <w:rFonts w:ascii="Garamond" w:hAnsi="Garamond" w:cs="Times New Roman"/>
                <w:b/>
              </w:rPr>
            </w:pPr>
            <w:r>
              <w:rPr>
                <w:rFonts w:ascii="Garamond" w:hAnsi="Garamond" w:cs="Times New Roman"/>
                <w:b/>
              </w:rPr>
              <w:t>……….</w:t>
            </w:r>
            <w:r w:rsidR="00204469">
              <w:rPr>
                <w:rFonts w:ascii="Garamond" w:hAnsi="Garamond" w:cs="Times New Roman"/>
                <w:b/>
              </w:rPr>
              <w:t>HUF</w:t>
            </w:r>
          </w:p>
        </w:tc>
      </w:tr>
    </w:tbl>
    <w:p w14:paraId="6FFCA2E8" w14:textId="77777777" w:rsidR="003E19FC" w:rsidRPr="0006267A" w:rsidRDefault="003E19FC" w:rsidP="00B214AB">
      <w:pPr>
        <w:pStyle w:val="Listaszerbekezds"/>
        <w:spacing w:after="0"/>
        <w:ind w:left="567" w:hanging="425"/>
        <w:rPr>
          <w:rFonts w:ascii="Garamond" w:eastAsia="Times New Roman" w:hAnsi="Garamond" w:cs="Arial"/>
          <w:sz w:val="24"/>
          <w:lang w:eastAsia="hu-HU"/>
        </w:rPr>
      </w:pPr>
    </w:p>
    <w:p w14:paraId="4A02908C" w14:textId="77777777" w:rsidR="009A2604" w:rsidRDefault="009A2604" w:rsidP="009A2604">
      <w:pPr>
        <w:rPr>
          <w:rFonts w:ascii="Garamond" w:hAnsi="Garamond"/>
        </w:rPr>
      </w:pPr>
      <w:r w:rsidRPr="0006267A">
        <w:rPr>
          <w:rFonts w:ascii="Garamond" w:hAnsi="Garamond"/>
        </w:rPr>
        <w:t>Keltezés (helység, év, hónap, nap)</w:t>
      </w:r>
    </w:p>
    <w:p w14:paraId="5F7024D9" w14:textId="77777777" w:rsidR="008E4302" w:rsidRPr="0006267A" w:rsidRDefault="008E4302" w:rsidP="009A2604">
      <w:pPr>
        <w:rPr>
          <w:rFonts w:ascii="Garamond" w:hAnsi="Garamond"/>
        </w:rPr>
      </w:pPr>
    </w:p>
    <w:p w14:paraId="6C427870" w14:textId="77777777" w:rsidR="009A2604" w:rsidRPr="0006267A" w:rsidRDefault="009A2604" w:rsidP="009A2604">
      <w:pPr>
        <w:tabs>
          <w:tab w:val="center" w:pos="6521"/>
        </w:tabs>
        <w:rPr>
          <w:rFonts w:ascii="Garamond" w:hAnsi="Garamond"/>
        </w:rPr>
      </w:pPr>
      <w:r w:rsidRPr="0006267A">
        <w:rPr>
          <w:rFonts w:ascii="Garamond" w:hAnsi="Garamond"/>
        </w:rPr>
        <w:tab/>
        <w:t>…………………………………………</w:t>
      </w:r>
    </w:p>
    <w:p w14:paraId="4D135833" w14:textId="77777777" w:rsidR="009A2604" w:rsidRPr="0006267A" w:rsidRDefault="009A2604" w:rsidP="009A2604">
      <w:pPr>
        <w:tabs>
          <w:tab w:val="center" w:pos="6521"/>
        </w:tabs>
        <w:rPr>
          <w:rFonts w:ascii="Garamond" w:hAnsi="Garamond"/>
        </w:rPr>
      </w:pPr>
      <w:r w:rsidRPr="0006267A">
        <w:rPr>
          <w:rFonts w:ascii="Garamond" w:hAnsi="Garamond"/>
        </w:rPr>
        <w:tab/>
        <w:t xml:space="preserve">(önálló ajánlattevő vagy </w:t>
      </w:r>
    </w:p>
    <w:p w14:paraId="7A2B6B93" w14:textId="77777777" w:rsidR="009A2604" w:rsidRPr="0006267A" w:rsidRDefault="009A2604" w:rsidP="009A2604">
      <w:pPr>
        <w:tabs>
          <w:tab w:val="center" w:pos="6521"/>
        </w:tabs>
        <w:rPr>
          <w:rFonts w:ascii="Garamond" w:hAnsi="Garamond"/>
        </w:rPr>
      </w:pPr>
      <w:r w:rsidRPr="0006267A">
        <w:rPr>
          <w:rFonts w:ascii="Garamond" w:hAnsi="Garamond"/>
        </w:rPr>
        <w:tab/>
        <w:t>közös ajánlattevők által kijelölt gazdasági szereplő</w:t>
      </w:r>
    </w:p>
    <w:p w14:paraId="6ECAD871" w14:textId="77777777" w:rsidR="009A2604" w:rsidRPr="0006267A" w:rsidRDefault="009A2604" w:rsidP="009A2604">
      <w:pPr>
        <w:tabs>
          <w:tab w:val="center" w:pos="6521"/>
        </w:tabs>
        <w:rPr>
          <w:rFonts w:ascii="Garamond" w:hAnsi="Garamond"/>
        </w:rPr>
      </w:pPr>
      <w:r w:rsidRPr="0006267A">
        <w:rPr>
          <w:rFonts w:ascii="Garamond" w:hAnsi="Garamond"/>
        </w:rPr>
        <w:tab/>
        <w:t>cégjegyzésre jogosult képviselőjének aláírása)</w:t>
      </w:r>
    </w:p>
    <w:p w14:paraId="76DE5292" w14:textId="77777777" w:rsidR="009A2604" w:rsidRPr="0006267A" w:rsidRDefault="009A2604" w:rsidP="009A2604">
      <w:pPr>
        <w:ind w:right="110"/>
        <w:jc w:val="right"/>
        <w:rPr>
          <w:rFonts w:ascii="Garamond" w:hAnsi="Garamond"/>
          <w:b/>
        </w:rPr>
        <w:sectPr w:rsidR="009A2604" w:rsidRPr="0006267A" w:rsidSect="002A21C1">
          <w:headerReference w:type="even" r:id="rId21"/>
          <w:headerReference w:type="default" r:id="rId22"/>
          <w:footerReference w:type="even" r:id="rId23"/>
          <w:footerReference w:type="default" r:id="rId24"/>
          <w:footerReference w:type="first" r:id="rId25"/>
          <w:pgSz w:w="11906" w:h="16838"/>
          <w:pgMar w:top="1191" w:right="1418" w:bottom="1191" w:left="1418" w:header="709" w:footer="709" w:gutter="0"/>
          <w:cols w:space="708"/>
          <w:docGrid w:linePitch="360"/>
        </w:sectPr>
      </w:pPr>
    </w:p>
    <w:p w14:paraId="6F00DE49" w14:textId="20C66E76" w:rsidR="008D5C57" w:rsidRPr="00671182" w:rsidRDefault="008D5C57" w:rsidP="00671182">
      <w:pPr>
        <w:suppressAutoHyphens w:val="0"/>
        <w:jc w:val="right"/>
        <w:rPr>
          <w:rFonts w:ascii="Garamond" w:hAnsi="Garamond" w:cs="Times New Roman"/>
          <w:b/>
          <w:bCs/>
          <w:caps/>
          <w:kern w:val="1"/>
          <w:sz w:val="22"/>
          <w:szCs w:val="22"/>
        </w:rPr>
      </w:pPr>
      <w:bookmarkStart w:id="31" w:name="_Toc465678964"/>
      <w:r w:rsidRPr="00671182">
        <w:rPr>
          <w:rFonts w:ascii="Garamond" w:hAnsi="Garamond"/>
          <w:b/>
          <w:caps/>
          <w:sz w:val="22"/>
          <w:szCs w:val="22"/>
        </w:rPr>
        <w:lastRenderedPageBreak/>
        <w:t xml:space="preserve">4. </w:t>
      </w:r>
      <w:r w:rsidRPr="00671182">
        <w:rPr>
          <w:rFonts w:ascii="Garamond" w:hAnsi="Garamond"/>
          <w:b/>
          <w:sz w:val="22"/>
          <w:szCs w:val="22"/>
        </w:rPr>
        <w:t>számú melléklet</w:t>
      </w:r>
      <w:bookmarkEnd w:id="31"/>
      <w:r w:rsidRPr="00671182">
        <w:rPr>
          <w:rFonts w:ascii="Garamond" w:hAnsi="Garamond"/>
          <w:b/>
          <w:smallCaps/>
          <w:sz w:val="22"/>
          <w:szCs w:val="22"/>
        </w:rPr>
        <w:t xml:space="preserve"> </w:t>
      </w:r>
    </w:p>
    <w:p w14:paraId="0F5C809F" w14:textId="77777777" w:rsidR="008D5C57" w:rsidRPr="006B7C41" w:rsidRDefault="008D5C57" w:rsidP="00A25342">
      <w:pPr>
        <w:pStyle w:val="ti-grseq-1"/>
        <w:jc w:val="center"/>
        <w:rPr>
          <w:rFonts w:ascii="Garamond" w:hAnsi="Garamond"/>
          <w:sz w:val="22"/>
          <w:szCs w:val="22"/>
        </w:rPr>
      </w:pPr>
      <w:r w:rsidRPr="006B7C41">
        <w:rPr>
          <w:rStyle w:val="bold"/>
          <w:rFonts w:ascii="Garamond" w:hAnsi="Garamond"/>
          <w:sz w:val="22"/>
          <w:szCs w:val="22"/>
        </w:rPr>
        <w:t>AZ EGYSÉGES EURÓPAI KÖZBESZERZÉSI DOKUMENTUM FORMANYOMTATVÁNYA</w:t>
      </w:r>
    </w:p>
    <w:p w14:paraId="6ABF0F07" w14:textId="77777777" w:rsidR="008D5C57" w:rsidRPr="006B7C41" w:rsidRDefault="008D5C57" w:rsidP="008D5C57">
      <w:pPr>
        <w:jc w:val="center"/>
        <w:rPr>
          <w:rFonts w:ascii="Garamond" w:hAnsi="Garamond"/>
          <w:b/>
          <w:sz w:val="22"/>
          <w:szCs w:val="22"/>
        </w:rPr>
      </w:pPr>
      <w:r w:rsidRPr="006B7C41">
        <w:rPr>
          <w:rFonts w:ascii="Garamond" w:hAnsi="Garamond"/>
          <w:b/>
          <w:sz w:val="22"/>
          <w:szCs w:val="22"/>
        </w:rPr>
        <w:t>Kitöltési útmutató</w:t>
      </w:r>
    </w:p>
    <w:p w14:paraId="3EB07362" w14:textId="77777777" w:rsidR="008D5C57" w:rsidRPr="006B7C41" w:rsidRDefault="008D5C57" w:rsidP="008D5C57">
      <w:pPr>
        <w:jc w:val="center"/>
        <w:rPr>
          <w:rFonts w:ascii="Garamond" w:hAnsi="Garamond"/>
          <w:sz w:val="22"/>
          <w:szCs w:val="22"/>
        </w:rPr>
      </w:pPr>
    </w:p>
    <w:p w14:paraId="12474967"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53D79CE1"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6B7C41">
        <w:rPr>
          <w:rStyle w:val="Lbjegyzet-hivatkozs"/>
          <w:rFonts w:ascii="Garamond" w:hAnsi="Garamond"/>
          <w:sz w:val="22"/>
          <w:szCs w:val="22"/>
        </w:rPr>
        <w:footnoteReference w:id="3"/>
      </w:r>
      <w:r w:rsidRPr="006B7C41">
        <w:rPr>
          <w:rFonts w:ascii="Garamond" w:hAnsi="Garamond"/>
          <w:sz w:val="22"/>
          <w:szCs w:val="22"/>
        </w:rPr>
        <w:t xml:space="preserve"> A keretmegállapodásokon alapuló egyes szerződések kivételével az</w:t>
      </w:r>
      <w:r w:rsidRPr="006B7C41">
        <w:rPr>
          <w:rFonts w:ascii="Garamond" w:hAnsi="Garamond"/>
          <w:sz w:val="22"/>
        </w:rPr>
        <w:t xml:space="preserve"> </w:t>
      </w:r>
      <w:r w:rsidRPr="006B7C41">
        <w:rPr>
          <w:rFonts w:ascii="Garamond" w:hAnsi="Garamond"/>
          <w:sz w:val="22"/>
          <w:szCs w:val="22"/>
        </w:rPr>
        <w:t xml:space="preserve">eljárás nyerteséül kiválasztott ajánlattevőnek be kell nyújtania a naprakész igazolásokat és kiegészítő dokumentumokat. </w:t>
      </w:r>
    </w:p>
    <w:p w14:paraId="11AA40E1" w14:textId="77777777" w:rsidR="008D5C57" w:rsidRPr="006B7C41" w:rsidRDefault="008D5C57" w:rsidP="008D5C57">
      <w:pPr>
        <w:jc w:val="both"/>
        <w:rPr>
          <w:rFonts w:ascii="Garamond" w:hAnsi="Garamond"/>
          <w:sz w:val="22"/>
          <w:szCs w:val="22"/>
        </w:rPr>
      </w:pPr>
    </w:p>
    <w:p w14:paraId="4B87A2BF"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32" w:name="_DV_C2109"/>
      <w:bookmarkStart w:id="33" w:name="_DV_M1384"/>
      <w:bookmarkEnd w:id="32"/>
      <w:bookmarkEnd w:id="33"/>
      <w:r w:rsidRPr="006B7C41">
        <w:rPr>
          <w:rFonts w:ascii="Garamond" w:hAnsi="Garamond"/>
          <w:sz w:val="22"/>
          <w:szCs w:val="22"/>
        </w:rPr>
        <w:t>.</w:t>
      </w:r>
    </w:p>
    <w:p w14:paraId="2D7B5D45"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14:paraId="70B5D869"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14:paraId="0B3C24C4"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 2014/24/EU irányelv 59. cikke (2) bekezdése második albekezdésének megfelelően az egységes európai közbeszerzési dokumentum kizárólag elektronikus formában fog rendelkezésre állni, azonban ez legkésőbb </w:t>
      </w:r>
      <w:r w:rsidRPr="006B7C41">
        <w:rPr>
          <w:rFonts w:ascii="Garamond" w:hAnsi="Garamond"/>
          <w:sz w:val="22"/>
          <w:szCs w:val="22"/>
        </w:rPr>
        <w:lastRenderedPageBreak/>
        <w:t>2018. április 18-ig halasztható</w:t>
      </w:r>
      <w:r w:rsidRPr="006B7C41">
        <w:rPr>
          <w:rStyle w:val="Lbjegyzet-hivatkozs"/>
          <w:rFonts w:ascii="Garamond" w:hAnsi="Garamond"/>
          <w:sz w:val="22"/>
          <w:szCs w:val="22"/>
        </w:rPr>
        <w:footnoteReference w:id="4"/>
      </w:r>
      <w:r w:rsidRPr="006B7C41">
        <w:rPr>
          <w:rFonts w:ascii="Garamond" w:hAnsi="Garamond"/>
          <w:sz w:val="22"/>
          <w:szCs w:val="22"/>
        </w:rPr>
        <w:t xml:space="preserve">. Ez azt jelenti, hogy legkésőbb 2018. április 18-ig az egységes európai közbeszerzési dokumentumnak mind elektronikus, mind pedig papíralapú változatai felhasználhatók. Az említett ESPD-szolgáltatás </w:t>
      </w:r>
      <w:r w:rsidRPr="006B7C41">
        <w:rPr>
          <w:rFonts w:ascii="Garamond" w:hAnsi="Garamond"/>
          <w:b/>
          <w:sz w:val="22"/>
          <w:szCs w:val="22"/>
        </w:rPr>
        <w:t>minden esetben</w:t>
      </w:r>
      <w:r w:rsidRPr="006B7C41">
        <w:rPr>
          <w:rFonts w:ascii="Garamond" w:hAnsi="Garamond"/>
          <w:sz w:val="22"/>
          <w:szCs w:val="22"/>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w:t>
      </w:r>
      <w:r w:rsidRPr="006B7C41">
        <w:rPr>
          <w:rFonts w:ascii="Garamond" w:hAnsi="Garamond"/>
          <w:sz w:val="22"/>
        </w:rPr>
        <w:t xml:space="preserve"> dokumentumként, amelyet azután az elektronikus </w:t>
      </w:r>
      <w:r w:rsidRPr="006B7C41">
        <w:rPr>
          <w:rFonts w:ascii="Garamond" w:hAnsi="Garamond"/>
          <w:sz w:val="22"/>
          <w:szCs w:val="22"/>
        </w:rPr>
        <w:t>kommunikációtól eltérő módon eljuttathatnak az ajánlatkérő szervnek vagy a közszolgáltató ajánlatkérőnek</w:t>
      </w:r>
      <w:r w:rsidRPr="006B7C41">
        <w:rPr>
          <w:rStyle w:val="Lbjegyzet-hivatkozs"/>
          <w:rFonts w:ascii="Garamond" w:hAnsi="Garamond"/>
          <w:sz w:val="22"/>
          <w:szCs w:val="22"/>
        </w:rPr>
        <w:footnoteReference w:id="5"/>
      </w:r>
      <w:r w:rsidRPr="006B7C41">
        <w:rPr>
          <w:rFonts w:ascii="Garamond" w:hAnsi="Garamond"/>
          <w:sz w:val="22"/>
          <w:szCs w:val="22"/>
        </w:rPr>
        <w:t>.</w:t>
      </w:r>
    </w:p>
    <w:p w14:paraId="1D5B26FB"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14:paraId="4CF3325D"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Amennyiben a közbeszerzések </w:t>
      </w:r>
      <w:r w:rsidRPr="006B7C41">
        <w:rPr>
          <w:rFonts w:ascii="Garamond" w:hAnsi="Garamond"/>
          <w:b/>
          <w:sz w:val="22"/>
          <w:szCs w:val="22"/>
          <w:u w:val="single"/>
        </w:rPr>
        <w:t>részekre vannak bontva</w:t>
      </w:r>
      <w:r w:rsidRPr="006B7C41">
        <w:rPr>
          <w:rFonts w:ascii="Garamond" w:hAnsi="Garamond"/>
          <w:sz w:val="22"/>
          <w:szCs w:val="22"/>
        </w:rPr>
        <w:t xml:space="preserve">, </w:t>
      </w:r>
      <w:r w:rsidRPr="006B7C41">
        <w:rPr>
          <w:rFonts w:ascii="Garamond" w:hAnsi="Garamond"/>
          <w:b/>
          <w:sz w:val="22"/>
          <w:szCs w:val="22"/>
        </w:rPr>
        <w:t>és</w:t>
      </w:r>
      <w:r w:rsidRPr="006B7C41">
        <w:rPr>
          <w:rFonts w:ascii="Garamond" w:hAnsi="Garamond"/>
          <w:sz w:val="22"/>
          <w:szCs w:val="22"/>
        </w:rPr>
        <w:t xml:space="preserve"> a </w:t>
      </w:r>
      <w:r w:rsidRPr="006B7C41">
        <w:rPr>
          <w:rFonts w:ascii="Garamond" w:hAnsi="Garamond"/>
          <w:b/>
          <w:sz w:val="22"/>
          <w:szCs w:val="22"/>
          <w:u w:val="single"/>
        </w:rPr>
        <w:t>kiválasztási szempontok</w:t>
      </w:r>
      <w:r w:rsidRPr="006B7C41">
        <w:rPr>
          <w:rStyle w:val="Lbjegyzet-hivatkozs"/>
          <w:rFonts w:ascii="Garamond" w:hAnsi="Garamond"/>
          <w:b/>
          <w:sz w:val="22"/>
          <w:szCs w:val="22"/>
          <w:u w:val="single"/>
        </w:rPr>
        <w:footnoteReference w:id="6"/>
      </w:r>
      <w:r w:rsidRPr="006B7C41">
        <w:rPr>
          <w:rFonts w:ascii="Garamond" w:hAnsi="Garamond"/>
          <w:b/>
          <w:sz w:val="22"/>
          <w:szCs w:val="22"/>
          <w:u w:val="single"/>
        </w:rPr>
        <w:t xml:space="preserve"> részenként változnak</w:t>
      </w:r>
      <w:r w:rsidRPr="006B7C41">
        <w:rPr>
          <w:rFonts w:ascii="Garamond" w:hAnsi="Garamond"/>
          <w:sz w:val="22"/>
          <w:szCs w:val="22"/>
        </w:rPr>
        <w:t xml:space="preserve">, az egységes európai közbeszerzési </w:t>
      </w:r>
      <w:r w:rsidRPr="002742F8">
        <w:rPr>
          <w:rFonts w:ascii="Garamond" w:hAnsi="Garamond"/>
          <w:sz w:val="22"/>
          <w:szCs w:val="22"/>
        </w:rPr>
        <w:t xml:space="preserve">dokumentumot </w:t>
      </w:r>
      <w:r w:rsidRPr="002742F8">
        <w:rPr>
          <w:rFonts w:ascii="Garamond" w:hAnsi="Garamond"/>
          <w:b/>
          <w:sz w:val="22"/>
          <w:szCs w:val="22"/>
        </w:rPr>
        <w:t>mindegyik részre</w:t>
      </w:r>
      <w:r w:rsidRPr="002742F8">
        <w:rPr>
          <w:rFonts w:ascii="Garamond" w:hAnsi="Garamond"/>
          <w:sz w:val="22"/>
          <w:szCs w:val="22"/>
        </w:rPr>
        <w:t xml:space="preserve"> vonatkozóan </w:t>
      </w:r>
      <w:r w:rsidRPr="006B7C41">
        <w:rPr>
          <w:rFonts w:ascii="Garamond" w:hAnsi="Garamond"/>
          <w:sz w:val="22"/>
          <w:szCs w:val="22"/>
        </w:rPr>
        <w:t>ki kell tölteni (vagy a részek olyan csoportjára, amelyekre ugyanazon kiválasztási szempontok vonatkoznak).</w:t>
      </w:r>
    </w:p>
    <w:p w14:paraId="28E0090E"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nyilatkozatnak emellett tartalmaznia kell, hogy a kiegészítő iratok</w:t>
      </w:r>
      <w:r w:rsidRPr="006B7C41">
        <w:rPr>
          <w:rStyle w:val="Lbjegyzet-hivatkozs"/>
          <w:rFonts w:ascii="Garamond" w:hAnsi="Garamond"/>
          <w:sz w:val="22"/>
          <w:szCs w:val="22"/>
        </w:rPr>
        <w:footnoteReference w:id="7"/>
      </w:r>
      <w:r w:rsidRPr="006B7C41">
        <w:rPr>
          <w:rFonts w:ascii="Garamond" w:hAnsi="Garamond"/>
          <w:sz w:val="22"/>
          <w:szCs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35C82DD0"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6B7C41">
        <w:rPr>
          <w:rFonts w:ascii="Garamond" w:hAnsi="Garamond"/>
          <w:b/>
          <w:i/>
          <w:sz w:val="22"/>
          <w:szCs w:val="22"/>
        </w:rPr>
        <w:t xml:space="preserve"> </w:t>
      </w:r>
      <w:r w:rsidRPr="006B7C41">
        <w:rPr>
          <w:rFonts w:ascii="Garamond" w:hAnsi="Garamond"/>
          <w:b/>
          <w:sz w:val="22"/>
          <w:szCs w:val="22"/>
        </w:rPr>
        <w:t>Ennek közlésével a gazdasági szereplő hozzájárul ahhoz, hogy az ajánlatkérő szerv vagy a közszolgáltató ajánlatkérő a személyes adatok feldolgozásáról szóló 95/46/EK irányelvet</w:t>
      </w:r>
      <w:r w:rsidRPr="006B7C41">
        <w:rPr>
          <w:rStyle w:val="Lbjegyzet-hivatkozs"/>
          <w:rFonts w:ascii="Garamond" w:hAnsi="Garamond"/>
          <w:b/>
          <w:sz w:val="22"/>
          <w:szCs w:val="22"/>
        </w:rPr>
        <w:footnoteReference w:id="8"/>
      </w:r>
      <w:r w:rsidRPr="006B7C41">
        <w:rPr>
          <w:rFonts w:ascii="Garamond" w:hAnsi="Garamond"/>
          <w:b/>
          <w:sz w:val="22"/>
          <w:szCs w:val="22"/>
        </w:rPr>
        <w:t xml:space="preserve"> végrehajtó nemzeti szabályoknak megfelelően hozzáférjen a vonatkozó dokumentumokhoz és különösen egyes különleges adatokat, például bűncselekményekre</w:t>
      </w:r>
      <w:r w:rsidRPr="006B7C41">
        <w:rPr>
          <w:rFonts w:ascii="Garamond" w:hAnsi="Garamond"/>
          <w:b/>
          <w:sz w:val="22"/>
        </w:rPr>
        <w:t xml:space="preserve">, </w:t>
      </w:r>
      <w:r w:rsidRPr="006B7C41">
        <w:rPr>
          <w:rFonts w:ascii="Garamond" w:hAnsi="Garamond"/>
          <w:b/>
          <w:sz w:val="22"/>
          <w:szCs w:val="22"/>
        </w:rPr>
        <w:t>büntetőítéletekre vagy biztonsági intézkedésekre vonatkozó adatokat tartalmazó dokumentumokhoz</w:t>
      </w:r>
      <w:r w:rsidRPr="006B7C41">
        <w:rPr>
          <w:rFonts w:ascii="Garamond" w:hAnsi="Garamond"/>
          <w:b/>
          <w:i/>
          <w:sz w:val="22"/>
          <w:szCs w:val="22"/>
        </w:rPr>
        <w:t>.</w:t>
      </w:r>
      <w:r w:rsidRPr="006B7C41">
        <w:rPr>
          <w:rFonts w:ascii="Garamond" w:hAnsi="Garamond"/>
          <w:sz w:val="22"/>
          <w:szCs w:val="22"/>
        </w:rPr>
        <w:t xml:space="preserve"> </w:t>
      </w:r>
    </w:p>
    <w:p w14:paraId="5B92423A"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150397B8" w14:textId="77777777" w:rsidR="008D5C57" w:rsidRPr="006B7C41" w:rsidRDefault="008D5C57" w:rsidP="008D5C57">
      <w:pPr>
        <w:spacing w:after="120"/>
        <w:jc w:val="both"/>
        <w:rPr>
          <w:rFonts w:ascii="Garamond" w:hAnsi="Garamond"/>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egyedül</w:t>
      </w:r>
      <w:r w:rsidRPr="006B7C41">
        <w:rPr>
          <w:rFonts w:ascii="Garamond" w:hAnsi="Garamond"/>
          <w:sz w:val="22"/>
          <w:szCs w:val="22"/>
        </w:rPr>
        <w:t xml:space="preserve"> vesz részt </w:t>
      </w:r>
      <w:r w:rsidRPr="006B7C41">
        <w:rPr>
          <w:rFonts w:ascii="Garamond" w:hAnsi="Garamond"/>
          <w:b/>
          <w:sz w:val="22"/>
          <w:szCs w:val="22"/>
        </w:rPr>
        <w:t>és</w:t>
      </w:r>
      <w:r w:rsidRPr="006B7C41">
        <w:rPr>
          <w:rFonts w:ascii="Garamond" w:hAnsi="Garamond"/>
          <w:sz w:val="22"/>
          <w:szCs w:val="22"/>
        </w:rPr>
        <w:t xml:space="preserve"> a kiválasztási szempontok teljesítéséhez </w:t>
      </w:r>
      <w:r w:rsidRPr="006B7C41">
        <w:rPr>
          <w:rFonts w:ascii="Garamond" w:hAnsi="Garamond"/>
          <w:b/>
          <w:sz w:val="22"/>
          <w:szCs w:val="22"/>
          <w:u w:val="single"/>
        </w:rPr>
        <w:t>nem veszi igénybe</w:t>
      </w:r>
      <w:r w:rsidRPr="006B7C41">
        <w:rPr>
          <w:rFonts w:ascii="Garamond" w:hAnsi="Garamond"/>
          <w:sz w:val="22"/>
          <w:szCs w:val="22"/>
        </w:rPr>
        <w:t xml:space="preserve"> </w:t>
      </w:r>
      <w:r w:rsidRPr="006B7C41">
        <w:rPr>
          <w:rFonts w:ascii="Garamond" w:hAnsi="Garamond"/>
          <w:b/>
          <w:sz w:val="22"/>
          <w:szCs w:val="22"/>
          <w:u w:val="single"/>
        </w:rPr>
        <w:t>más szervezetek kapacitásait</w:t>
      </w:r>
      <w:r w:rsidRPr="002742F8">
        <w:rPr>
          <w:rFonts w:ascii="Garamond" w:hAnsi="Garamond"/>
          <w:sz w:val="22"/>
          <w:szCs w:val="22"/>
        </w:rPr>
        <w:t xml:space="preserve">, </w:t>
      </w:r>
      <w:r w:rsidRPr="002742F8">
        <w:rPr>
          <w:rFonts w:ascii="Garamond" w:hAnsi="Garamond"/>
          <w:b/>
          <w:sz w:val="22"/>
          <w:szCs w:val="22"/>
        </w:rPr>
        <w:t>egy</w:t>
      </w:r>
      <w:r w:rsidRPr="002742F8">
        <w:rPr>
          <w:rFonts w:ascii="Garamond" w:hAnsi="Garamond"/>
          <w:sz w:val="22"/>
          <w:szCs w:val="22"/>
        </w:rPr>
        <w:t xml:space="preserve"> egységes </w:t>
      </w:r>
      <w:r w:rsidRPr="006B7C41">
        <w:rPr>
          <w:rFonts w:ascii="Garamond" w:hAnsi="Garamond"/>
          <w:sz w:val="22"/>
          <w:szCs w:val="22"/>
        </w:rPr>
        <w:t xml:space="preserve">európai közbeszerzési dokumentumot kell kitöltenie. </w:t>
      </w:r>
    </w:p>
    <w:p w14:paraId="45E02FDB" w14:textId="77777777" w:rsidR="008D5C57" w:rsidRPr="002742F8" w:rsidRDefault="008D5C57" w:rsidP="008D5C57">
      <w:pPr>
        <w:spacing w:after="120"/>
        <w:jc w:val="both"/>
        <w:rPr>
          <w:rFonts w:ascii="Garamond" w:hAnsi="Garamond"/>
          <w:b/>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egyedül vesz részt, de a kiválasztási szempontok teljesítéséhez más szervezet vagy szervezetek kapacitásait veszi igénybe</w:t>
      </w:r>
      <w:r w:rsidRPr="006B7C41">
        <w:rPr>
          <w:rFonts w:ascii="Garamond" w:hAnsi="Garamond"/>
          <w:sz w:val="22"/>
          <w:szCs w:val="22"/>
        </w:rPr>
        <w:t xml:space="preserve">, biztosítania kell, hogy az ajánlatkérő szerv vagy a közszolgáltató ajánlatkérő a gazdasági szereplő egységes európai közbeszerzési dokumentuma mellett </w:t>
      </w:r>
      <w:r w:rsidRPr="002742F8">
        <w:rPr>
          <w:rFonts w:ascii="Garamond" w:hAnsi="Garamond"/>
          <w:sz w:val="22"/>
          <w:szCs w:val="22"/>
        </w:rPr>
        <w:lastRenderedPageBreak/>
        <w:t xml:space="preserve">kézhez kapjon egy </w:t>
      </w:r>
      <w:r w:rsidRPr="002742F8">
        <w:rPr>
          <w:rFonts w:ascii="Garamond" w:hAnsi="Garamond"/>
          <w:b/>
          <w:sz w:val="22"/>
          <w:szCs w:val="22"/>
        </w:rPr>
        <w:t>külön</w:t>
      </w:r>
      <w:r w:rsidRPr="002742F8">
        <w:rPr>
          <w:rFonts w:ascii="Garamond" w:hAnsi="Garamond"/>
          <w:sz w:val="22"/>
          <w:szCs w:val="22"/>
        </w:rPr>
        <w:t xml:space="preserve"> egységes európai közbeszerzési dokumentumot is, amely </w:t>
      </w:r>
      <w:r w:rsidRPr="002742F8">
        <w:rPr>
          <w:rFonts w:ascii="Garamond" w:hAnsi="Garamond"/>
          <w:b/>
          <w:sz w:val="22"/>
          <w:szCs w:val="22"/>
        </w:rPr>
        <w:t>minden egyes igénybe vett szervezet vonatkozásában</w:t>
      </w:r>
      <w:r w:rsidRPr="002742F8">
        <w:rPr>
          <w:rFonts w:ascii="Garamond" w:hAnsi="Garamond"/>
          <w:sz w:val="22"/>
          <w:szCs w:val="22"/>
        </w:rPr>
        <w:t xml:space="preserve"> tartalmazza a releváns információkat</w:t>
      </w:r>
      <w:r w:rsidRPr="002742F8">
        <w:rPr>
          <w:rStyle w:val="Lbjegyzet-hivatkozs"/>
          <w:rFonts w:ascii="Garamond" w:hAnsi="Garamond"/>
          <w:sz w:val="22"/>
          <w:szCs w:val="22"/>
        </w:rPr>
        <w:footnoteReference w:id="9"/>
      </w:r>
      <w:r w:rsidRPr="002742F8">
        <w:rPr>
          <w:rFonts w:ascii="Garamond" w:hAnsi="Garamond"/>
          <w:sz w:val="22"/>
          <w:szCs w:val="22"/>
        </w:rPr>
        <w:t>.</w:t>
      </w:r>
    </w:p>
    <w:p w14:paraId="4498BF5F" w14:textId="77777777" w:rsidR="008D5C57" w:rsidRPr="002742F8" w:rsidRDefault="008D5C57" w:rsidP="008D5C57">
      <w:pPr>
        <w:spacing w:after="120"/>
        <w:jc w:val="both"/>
        <w:rPr>
          <w:rFonts w:ascii="Garamond" w:hAnsi="Garamond"/>
          <w:sz w:val="22"/>
          <w:szCs w:val="22"/>
        </w:rPr>
      </w:pPr>
      <w:r w:rsidRPr="002742F8">
        <w:rPr>
          <w:rFonts w:ascii="Garamond" w:hAnsi="Garamond"/>
          <w:sz w:val="22"/>
          <w:szCs w:val="22"/>
        </w:rPr>
        <w:t xml:space="preserve">Végül, amennyiben a közbeszerzési eljárásban </w:t>
      </w:r>
      <w:r w:rsidRPr="002742F8">
        <w:rPr>
          <w:rFonts w:ascii="Garamond" w:hAnsi="Garamond"/>
          <w:b/>
          <w:sz w:val="22"/>
          <w:szCs w:val="22"/>
          <w:u w:val="single"/>
        </w:rPr>
        <w:t>gazdasági szereplők egy csoportja</w:t>
      </w:r>
      <w:r w:rsidRPr="002742F8">
        <w:rPr>
          <w:rFonts w:ascii="Garamond" w:hAnsi="Garamond"/>
          <w:sz w:val="22"/>
          <w:szCs w:val="22"/>
        </w:rPr>
        <w:t xml:space="preserve"> – adott esetben ideiglenes társulás keretében – együttesen vesz részt, a II–V. részben foglalt információk tekintetében </w:t>
      </w:r>
      <w:r w:rsidRPr="002742F8">
        <w:rPr>
          <w:rFonts w:ascii="Garamond" w:hAnsi="Garamond"/>
          <w:b/>
          <w:sz w:val="22"/>
          <w:szCs w:val="22"/>
        </w:rPr>
        <w:t>minden egyes</w:t>
      </w:r>
      <w:r w:rsidRPr="002742F8">
        <w:rPr>
          <w:rFonts w:ascii="Garamond" w:hAnsi="Garamond"/>
          <w:sz w:val="22"/>
          <w:szCs w:val="22"/>
        </w:rPr>
        <w:t xml:space="preserve"> részt vevő gazdasági szereplőnek </w:t>
      </w:r>
      <w:r w:rsidRPr="002742F8">
        <w:rPr>
          <w:rFonts w:ascii="Garamond" w:hAnsi="Garamond"/>
          <w:b/>
          <w:sz w:val="22"/>
          <w:szCs w:val="22"/>
        </w:rPr>
        <w:t>külön egységes európai közbeszerzési dokumentumot</w:t>
      </w:r>
      <w:r w:rsidRPr="002742F8">
        <w:rPr>
          <w:rFonts w:ascii="Garamond" w:hAnsi="Garamond"/>
          <w:sz w:val="22"/>
          <w:szCs w:val="22"/>
        </w:rPr>
        <w:t xml:space="preserve"> kell benyújtania.</w:t>
      </w:r>
    </w:p>
    <w:p w14:paraId="32F27F0C" w14:textId="77777777" w:rsidR="008D5C57" w:rsidRPr="006B7C41" w:rsidRDefault="008D5C57" w:rsidP="008D5C57">
      <w:pPr>
        <w:spacing w:after="120"/>
        <w:jc w:val="both"/>
        <w:rPr>
          <w:rFonts w:ascii="Garamond" w:hAnsi="Garamond"/>
          <w:bCs/>
          <w:iCs/>
          <w:sz w:val="22"/>
          <w:szCs w:val="22"/>
        </w:rPr>
      </w:pPr>
      <w:r w:rsidRPr="006B7C41">
        <w:rPr>
          <w:rFonts w:ascii="Garamond" w:hAnsi="Garamond"/>
          <w:sz w:val="22"/>
          <w:szCs w:val="22"/>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6B7C41">
        <w:rPr>
          <w:rFonts w:ascii="Garamond" w:hAnsi="Garamond"/>
          <w:b/>
          <w:sz w:val="22"/>
          <w:szCs w:val="22"/>
        </w:rPr>
        <w:t>lehetséges</w:t>
      </w:r>
      <w:r w:rsidRPr="006B7C41">
        <w:rPr>
          <w:rFonts w:ascii="Garamond" w:hAnsi="Garamond"/>
          <w:sz w:val="22"/>
          <w:szCs w:val="22"/>
        </w:rPr>
        <w:t xml:space="preserve">, hogy </w:t>
      </w:r>
      <w:r w:rsidRPr="006B7C41">
        <w:rPr>
          <w:rFonts w:ascii="Garamond" w:hAnsi="Garamond"/>
          <w:b/>
          <w:sz w:val="22"/>
          <w:szCs w:val="22"/>
          <w:u w:val="single"/>
        </w:rPr>
        <w:t>mindegyiküknek alá kell írnia</w:t>
      </w:r>
      <w:r w:rsidRPr="006B7C41">
        <w:rPr>
          <w:rFonts w:ascii="Garamond" w:hAnsi="Garamond"/>
          <w:sz w:val="22"/>
          <w:szCs w:val="22"/>
        </w:rPr>
        <w:t xml:space="preserve"> ugyanazon egységes európai közbeszerzési dokumentumot a nemzeti szabályoktól függően, beleértve az adatvédelemre vonatkozó szabályokat.</w:t>
      </w:r>
    </w:p>
    <w:p w14:paraId="1C00B98A"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Az egységes európai közbeszerzési dokumentum aláírását (aláírásait) illetően felhívjuk a figyelmet, hogy az egységes európai közbeszerzési dokumentumon előfordulhat, hogy </w:t>
      </w:r>
      <w:r w:rsidRPr="006B7C41">
        <w:rPr>
          <w:rFonts w:ascii="Garamond" w:hAnsi="Garamond"/>
          <w:b/>
          <w:sz w:val="22"/>
          <w:szCs w:val="22"/>
          <w:u w:val="single"/>
        </w:rPr>
        <w:t>nem szükséges aláírás</w:t>
      </w:r>
      <w:r w:rsidRPr="006B7C41">
        <w:rPr>
          <w:rFonts w:ascii="Garamond" w:hAnsi="Garamond"/>
          <w:sz w:val="22"/>
          <w:szCs w:val="22"/>
        </w:rPr>
        <w:t xml:space="preserve">, amennyiben az egységes európai közbeszerzési dokumentumot </w:t>
      </w:r>
      <w:r w:rsidRPr="006B7C41">
        <w:rPr>
          <w:rFonts w:ascii="Garamond" w:hAnsi="Garamond"/>
          <w:sz w:val="22"/>
          <w:szCs w:val="22"/>
          <w:u w:val="single"/>
        </w:rPr>
        <w:t>egy dokumentum csomag részeként</w:t>
      </w:r>
      <w:r w:rsidRPr="006B7C41">
        <w:rPr>
          <w:rFonts w:ascii="Garamond" w:hAnsi="Garamond"/>
          <w:sz w:val="22"/>
          <w:szCs w:val="22"/>
        </w:rPr>
        <w:t xml:space="preserve"> küldik el, amelynek hitelességét és sértetlenségét a küldés módjánál megkövetelt aláírás(ok) biztosítja (biztosítják)</w:t>
      </w:r>
      <w:r w:rsidRPr="006B7C41">
        <w:rPr>
          <w:rStyle w:val="Lbjegyzet-hivatkozs"/>
          <w:rFonts w:ascii="Garamond" w:hAnsi="Garamond"/>
          <w:sz w:val="22"/>
          <w:szCs w:val="22"/>
        </w:rPr>
        <w:footnoteReference w:id="10"/>
      </w:r>
      <w:r w:rsidRPr="006B7C41">
        <w:rPr>
          <w:rFonts w:ascii="Garamond" w:hAnsi="Garamond"/>
          <w:sz w:val="22"/>
          <w:szCs w:val="22"/>
        </w:rPr>
        <w:t>.</w:t>
      </w:r>
    </w:p>
    <w:p w14:paraId="62DAB63A" w14:textId="77777777" w:rsidR="008D5C57" w:rsidRPr="006B7C41" w:rsidRDefault="008D5C57" w:rsidP="008D5C57">
      <w:pPr>
        <w:jc w:val="both"/>
        <w:rPr>
          <w:rFonts w:ascii="Garamond" w:hAnsi="Garamond"/>
          <w:sz w:val="22"/>
          <w:szCs w:val="22"/>
        </w:rPr>
      </w:pPr>
    </w:p>
    <w:p w14:paraId="7B8DB9C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sz w:val="22"/>
          <w:szCs w:val="22"/>
        </w:rPr>
        <w:t xml:space="preserve">Olyan közbeszerzési eljárásoknál, amelyekben az eljárást megindító felhívást </w:t>
      </w:r>
      <w:r w:rsidRPr="006B7C41">
        <w:rPr>
          <w:rFonts w:ascii="Garamond" w:hAnsi="Garamond"/>
          <w:i/>
          <w:sz w:val="22"/>
          <w:szCs w:val="22"/>
        </w:rPr>
        <w:t>az Európai Unió Hivatalos Lapjában</w:t>
      </w:r>
      <w:r w:rsidRPr="006B7C41">
        <w:rPr>
          <w:rFonts w:ascii="Garamond" w:hAnsi="Garamond"/>
          <w:sz w:val="22"/>
          <w:szCs w:val="22"/>
        </w:rPr>
        <w:t xml:space="preserve"> tették közzé, a I. részben előírt információ automatikusan megjelenik, </w:t>
      </w:r>
      <w:r w:rsidRPr="006B7C41">
        <w:rPr>
          <w:rFonts w:ascii="Garamond" w:hAnsi="Garamond"/>
          <w:b/>
          <w:sz w:val="22"/>
          <w:szCs w:val="22"/>
        </w:rPr>
        <w:t>feltéve, hogy a fent említett elektronikus ESPD-szolgáltatást használják az egységes európai közbeszerzési dokumentum létrehozásához és kitöltéséhez</w:t>
      </w:r>
      <w:r w:rsidRPr="006B7C41">
        <w:rPr>
          <w:rFonts w:ascii="Garamond" w:hAnsi="Garamond"/>
          <w:sz w:val="22"/>
          <w:szCs w:val="22"/>
        </w:rPr>
        <w:t>.</w:t>
      </w:r>
      <w:r w:rsidRPr="006B7C41">
        <w:rPr>
          <w:rFonts w:ascii="Garamond" w:hAnsi="Garamond"/>
          <w:b/>
          <w:sz w:val="22"/>
          <w:szCs w:val="22"/>
        </w:rPr>
        <w:t xml:space="preserve"> </w:t>
      </w:r>
    </w:p>
    <w:p w14:paraId="071C8739" w14:textId="77777777" w:rsidR="008D5C57" w:rsidRPr="006B7C41"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sz w:val="22"/>
          <w:szCs w:val="22"/>
        </w:rPr>
      </w:pPr>
      <w:r w:rsidRPr="006B7C41">
        <w:rPr>
          <w:rFonts w:ascii="Garamond" w:hAnsi="Garamond"/>
          <w:b/>
          <w:sz w:val="22"/>
          <w:szCs w:val="22"/>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6B7C41">
        <w:rPr>
          <w:rFonts w:ascii="Garamond" w:hAnsi="Garamond"/>
          <w:sz w:val="22"/>
          <w:szCs w:val="22"/>
        </w:rPr>
        <w:t xml:space="preserve">Az egységes európai közbeszerzési dokumentum minden szakaszában az összes egyéb információt a gazdasági szereplőnek kell kitöltenie. </w:t>
      </w:r>
    </w:p>
    <w:p w14:paraId="6C7C4249" w14:textId="77777777" w:rsidR="008D5C57" w:rsidRPr="006B7C41" w:rsidRDefault="008D5C57" w:rsidP="008D5C57">
      <w:pPr>
        <w:rPr>
          <w:rFonts w:ascii="Garamond" w:hAnsi="Garamond"/>
          <w:sz w:val="22"/>
          <w:szCs w:val="22"/>
        </w:rPr>
      </w:pPr>
    </w:p>
    <w:p w14:paraId="7607EDA4" w14:textId="77777777" w:rsidR="008D5C57" w:rsidRPr="006B7C41" w:rsidRDefault="008D5C57" w:rsidP="008D5C57">
      <w:pPr>
        <w:rPr>
          <w:rFonts w:ascii="Garamond" w:hAnsi="Garamond"/>
          <w:sz w:val="22"/>
          <w:szCs w:val="22"/>
        </w:rPr>
      </w:pPr>
      <w:r w:rsidRPr="006B7C41">
        <w:rPr>
          <w:rFonts w:ascii="Garamond" w:hAnsi="Garamond"/>
          <w:sz w:val="22"/>
          <w:szCs w:val="22"/>
        </w:rPr>
        <w:t>Az egységes európai közbeszerzési dokumentum a következő részekből és szakaszokból áll:</w:t>
      </w:r>
    </w:p>
    <w:p w14:paraId="2934A7FD" w14:textId="77777777" w:rsidR="008D5C57" w:rsidRPr="006B7C41" w:rsidRDefault="008D5C57" w:rsidP="008D5C57">
      <w:pPr>
        <w:pStyle w:val="Tiret0"/>
        <w:numPr>
          <w:ilvl w:val="0"/>
          <w:numId w:val="0"/>
        </w:numPr>
        <w:ind w:left="850"/>
        <w:rPr>
          <w:rFonts w:ascii="Garamond" w:hAnsi="Garamond"/>
          <w:sz w:val="22"/>
        </w:rPr>
      </w:pPr>
      <w:r w:rsidRPr="006B7C41">
        <w:rPr>
          <w:rFonts w:ascii="Garamond" w:hAnsi="Garamond"/>
          <w:b/>
          <w:sz w:val="22"/>
        </w:rPr>
        <w:t>I. rész: A közbeszerzési eljárásra és az ajánlatkérő szervre vagy a közszolgáltató ajánlatkérőre vonatkozó információk</w:t>
      </w:r>
    </w:p>
    <w:p w14:paraId="641D4EAE" w14:textId="77777777" w:rsidR="008D5C57" w:rsidRPr="006B7C41" w:rsidRDefault="008D5C57" w:rsidP="008D5C57">
      <w:pPr>
        <w:pStyle w:val="Tiret0"/>
        <w:numPr>
          <w:ilvl w:val="0"/>
          <w:numId w:val="0"/>
        </w:numPr>
        <w:ind w:left="850"/>
        <w:rPr>
          <w:rFonts w:ascii="Garamond" w:hAnsi="Garamond"/>
          <w:sz w:val="22"/>
        </w:rPr>
      </w:pPr>
      <w:r w:rsidRPr="006B7C41">
        <w:rPr>
          <w:rFonts w:ascii="Garamond" w:hAnsi="Garamond"/>
          <w:b/>
          <w:sz w:val="22"/>
        </w:rPr>
        <w:t>II. rész: A gazdasági szereplőre vonatkozó információk</w:t>
      </w:r>
    </w:p>
    <w:p w14:paraId="536044C6" w14:textId="77777777"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III. rész: Kizárási okok:</w:t>
      </w:r>
    </w:p>
    <w:p w14:paraId="2F3B386C" w14:textId="77777777" w:rsidR="008D5C57" w:rsidRPr="006B7C41" w:rsidRDefault="008D5C57" w:rsidP="008D5C57">
      <w:pPr>
        <w:pStyle w:val="Tiret1"/>
        <w:rPr>
          <w:rFonts w:ascii="Garamond" w:hAnsi="Garamond"/>
          <w:sz w:val="22"/>
        </w:rPr>
      </w:pPr>
      <w:r w:rsidRPr="006B7C41">
        <w:rPr>
          <w:rFonts w:ascii="Garamond" w:hAnsi="Garamond"/>
          <w:b/>
          <w:sz w:val="22"/>
        </w:rPr>
        <w:t>A: Büntetőeljárásban hozott ítéletekkel kapcsolatos okok</w:t>
      </w:r>
      <w:r w:rsidRPr="006B7C41">
        <w:rPr>
          <w:rFonts w:ascii="Garamond" w:hAnsi="Garamond"/>
          <w:sz w:val="22"/>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szempontokat).</w:t>
      </w:r>
    </w:p>
    <w:p w14:paraId="0DF04E92"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B: Adófizetési vagy a társadalombiztosítási járulék fizetésére vonatkozó kötelezettség megszegésével kapcsolatos okok</w:t>
      </w:r>
      <w:r w:rsidRPr="006B7C41">
        <w:rPr>
          <w:rFonts w:ascii="Garamond" w:hAnsi="Garamond"/>
          <w:sz w:val="22"/>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okokat). Felhívjuk a figyelmet arra, hogy egyes tagállamok nemzeti joga </w:t>
      </w:r>
      <w:r w:rsidRPr="006B7C41">
        <w:rPr>
          <w:rStyle w:val="NormalBoldChar"/>
          <w:rFonts w:ascii="Garamond" w:hAnsi="Garamond"/>
          <w:sz w:val="22"/>
        </w:rPr>
        <w:t>nem jogerős és kötelező határozatok esetén is kötelezővé teheti alkalmazásukat.).</w:t>
      </w:r>
    </w:p>
    <w:p w14:paraId="5702E784"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lastRenderedPageBreak/>
        <w:t>C: Fizetésképtelenséggel, összeférhetetlenséggel vagy szakmai kötelességszegéssel kapcsolatos okok (lásd a 2014/24/EU 57. cikkének (4) bekezdését)</w:t>
      </w:r>
      <w:r w:rsidRPr="006B7C41">
        <w:rPr>
          <w:rFonts w:ascii="Garamond" w:hAnsi="Garamond"/>
          <w:sz w:val="22"/>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6B7C41">
        <w:rPr>
          <w:rFonts w:ascii="Garamond" w:hAnsi="Garamond"/>
          <w:b/>
          <w:sz w:val="22"/>
        </w:rPr>
        <w:t>eldöntheti</w:t>
      </w:r>
      <w:r w:rsidRPr="006B7C41">
        <w:rPr>
          <w:rFonts w:ascii="Garamond" w:hAnsi="Garamond"/>
          <w:sz w:val="22"/>
        </w:rPr>
        <w:t>, hogy alkalmazza-e ezeket a kizárási okokat, vagy tagállamuk előírhatja számukra ezek alkalmazását).</w:t>
      </w:r>
    </w:p>
    <w:p w14:paraId="2578A0CD"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 xml:space="preserve">D: Egyéb, adott esetben az ajánlatkérő szerv vagy a közszolgáltató ajánlatkérő tagállamának nemzeti jogszabályaiban előírt kizárási okok </w:t>
      </w:r>
    </w:p>
    <w:p w14:paraId="1FBD96E4" w14:textId="77777777"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IV. rész: Kiválasztási kritériumok</w:t>
      </w:r>
      <w:r w:rsidRPr="006B7C41">
        <w:rPr>
          <w:rStyle w:val="Lbjegyzet-hivatkozs"/>
          <w:rFonts w:ascii="Garamond" w:hAnsi="Garamond"/>
          <w:b/>
          <w:sz w:val="22"/>
        </w:rPr>
        <w:footnoteReference w:id="11"/>
      </w:r>
      <w:r w:rsidRPr="006B7C41">
        <w:rPr>
          <w:rFonts w:ascii="Garamond" w:hAnsi="Garamond"/>
          <w:b/>
          <w:sz w:val="22"/>
        </w:rPr>
        <w:t>:</w:t>
      </w:r>
    </w:p>
    <w:p w14:paraId="47526811" w14:textId="77777777" w:rsidR="008D5C57" w:rsidRPr="006B7C41" w:rsidRDefault="008D5C57" w:rsidP="00E53705">
      <w:pPr>
        <w:pStyle w:val="Tiret1"/>
        <w:numPr>
          <w:ilvl w:val="0"/>
          <w:numId w:val="27"/>
        </w:numPr>
        <w:rPr>
          <w:rFonts w:ascii="Garamond" w:hAnsi="Garamond"/>
          <w:b/>
          <w:sz w:val="22"/>
        </w:rPr>
      </w:pPr>
      <w:r w:rsidRPr="006B7C41">
        <w:rPr>
          <w:rFonts w:ascii="Garamond" w:hAnsi="Garamond"/>
          <w:b/>
          <w:sz w:val="22"/>
        </w:rPr>
        <w:sym w:font="Symbol" w:char="F061"/>
      </w:r>
      <w:r w:rsidRPr="006B7C41">
        <w:rPr>
          <w:rFonts w:ascii="Garamond" w:hAnsi="Garamond"/>
          <w:b/>
          <w:sz w:val="22"/>
        </w:rPr>
        <w:t>: Az összes kiválasztási szempont általános jelzése</w:t>
      </w:r>
    </w:p>
    <w:p w14:paraId="3F6F39B4"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A: Alkalmasság</w:t>
      </w:r>
    </w:p>
    <w:p w14:paraId="29058CF4"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B: Gazdasági és pénzügyi helyzet</w:t>
      </w:r>
    </w:p>
    <w:p w14:paraId="54FD28F5"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C: Technikai és szakmai alkalmasság</w:t>
      </w:r>
    </w:p>
    <w:p w14:paraId="0F192150" w14:textId="77777777" w:rsidR="008D5C57" w:rsidRPr="006B7C41" w:rsidRDefault="008D5C57" w:rsidP="00E53705">
      <w:pPr>
        <w:pStyle w:val="Tiret1"/>
        <w:numPr>
          <w:ilvl w:val="0"/>
          <w:numId w:val="27"/>
        </w:numPr>
        <w:rPr>
          <w:rFonts w:ascii="Garamond" w:hAnsi="Garamond"/>
          <w:b/>
          <w:sz w:val="22"/>
        </w:rPr>
      </w:pPr>
      <w:r w:rsidRPr="006B7C41">
        <w:rPr>
          <w:rFonts w:ascii="Garamond" w:hAnsi="Garamond"/>
          <w:b/>
          <w:sz w:val="22"/>
        </w:rPr>
        <w:t>D: Minőségbiztosítási rendszerek és környezetvédelmi vezetési szabványok</w:t>
      </w:r>
      <w:r w:rsidRPr="006B7C41">
        <w:rPr>
          <w:rStyle w:val="Lbjegyzet-hivatkozs"/>
          <w:rFonts w:ascii="Garamond" w:hAnsi="Garamond"/>
          <w:b/>
          <w:sz w:val="22"/>
        </w:rPr>
        <w:footnoteReference w:id="12"/>
      </w:r>
      <w:r w:rsidRPr="006B7C41">
        <w:rPr>
          <w:rFonts w:ascii="Garamond" w:hAnsi="Garamond"/>
          <w:b/>
          <w:sz w:val="22"/>
        </w:rPr>
        <w:t xml:space="preserve"> </w:t>
      </w:r>
      <w:r w:rsidRPr="006B7C41">
        <w:rPr>
          <w:rStyle w:val="Lbjegyzet-hivatkozs"/>
          <w:rFonts w:ascii="Garamond" w:hAnsi="Garamond"/>
          <w:b/>
          <w:sz w:val="22"/>
        </w:rPr>
        <w:footnoteReference w:id="13"/>
      </w:r>
    </w:p>
    <w:p w14:paraId="521FB987" w14:textId="77777777"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V. rész: Az alkalmasnak minősített részvételre jelentkezők számának csökkentése</w:t>
      </w:r>
      <w:r w:rsidRPr="006B7C41">
        <w:rPr>
          <w:rStyle w:val="Lbjegyzet-hivatkozs"/>
          <w:rFonts w:ascii="Garamond" w:hAnsi="Garamond"/>
          <w:b/>
          <w:sz w:val="22"/>
        </w:rPr>
        <w:footnoteReference w:id="14"/>
      </w:r>
    </w:p>
    <w:p w14:paraId="261D441D" w14:textId="77777777"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VI. rész: Záró nyilatkozat</w:t>
      </w:r>
    </w:p>
    <w:p w14:paraId="4BCADEBB" w14:textId="77777777" w:rsidR="008D5C57" w:rsidRPr="002742F8" w:rsidRDefault="008D5C57" w:rsidP="008D5C57">
      <w:pPr>
        <w:pStyle w:val="Tiret0"/>
        <w:numPr>
          <w:ilvl w:val="0"/>
          <w:numId w:val="0"/>
        </w:numPr>
        <w:ind w:left="850" w:hanging="850"/>
        <w:jc w:val="left"/>
        <w:rPr>
          <w:rFonts w:ascii="Garamond" w:hAnsi="Garamond"/>
          <w:b/>
          <w:sz w:val="22"/>
        </w:rPr>
      </w:pPr>
    </w:p>
    <w:p w14:paraId="40CF8FBD" w14:textId="77777777" w:rsidR="008D5C57" w:rsidRPr="006B7C41" w:rsidRDefault="008D5C57" w:rsidP="008D5C57">
      <w:pPr>
        <w:pStyle w:val="Tiret0"/>
        <w:numPr>
          <w:ilvl w:val="0"/>
          <w:numId w:val="0"/>
        </w:numPr>
        <w:ind w:left="850" w:hanging="850"/>
        <w:rPr>
          <w:rFonts w:ascii="Garamond" w:hAnsi="Garamond"/>
          <w:sz w:val="22"/>
        </w:rPr>
      </w:pPr>
      <w:r w:rsidRPr="006B7C41">
        <w:rPr>
          <w:rFonts w:ascii="Garamond" w:hAnsi="Garamond"/>
          <w:sz w:val="22"/>
        </w:rPr>
        <w:t>Az egységes európai közbeszerzési dokumentum kitöltését az alábbiak szerint kérjük:</w:t>
      </w:r>
    </w:p>
    <w:p w14:paraId="75CA1D66" w14:textId="77777777" w:rsidR="008D5C57" w:rsidRPr="006B7C41" w:rsidRDefault="008D5C57" w:rsidP="008D5C57">
      <w:pPr>
        <w:autoSpaceDE w:val="0"/>
        <w:autoSpaceDN w:val="0"/>
        <w:adjustRightInd w:val="0"/>
        <w:jc w:val="both"/>
        <w:rPr>
          <w:rFonts w:ascii="Garamond" w:eastAsia="TT16o00" w:hAnsi="Garamond"/>
          <w:sz w:val="20"/>
          <w:szCs w:val="20"/>
        </w:rPr>
      </w:pPr>
      <w:r w:rsidRPr="006B7C41">
        <w:rPr>
          <w:rFonts w:ascii="Garamond" w:eastAsia="TT16o00" w:hAnsi="Garamond"/>
          <w:sz w:val="20"/>
          <w:szCs w:val="20"/>
        </w:rPr>
        <w:t xml:space="preserve">A kizáró okok igazolásával kapcsolatos kötelezettség teljesítésére az Európai Bizottság által erre vonatkozóan létrehozott webfelület is használható. Az elektronikus formanyomtatvány-minta elérhetősége: </w:t>
      </w:r>
      <w:hyperlink r:id="rId26" w:history="1">
        <w:r w:rsidRPr="006B7C41">
          <w:rPr>
            <w:rStyle w:val="Hiperhivatkozs"/>
            <w:rFonts w:ascii="Garamond" w:eastAsia="TT16o00" w:hAnsi="Garamond"/>
            <w:sz w:val="20"/>
            <w:szCs w:val="20"/>
          </w:rPr>
          <w:t>http://eur-lex.europa.eu/legal-content/HU/TXT/?uri=CELEX:32016R0007</w:t>
        </w:r>
      </w:hyperlink>
      <w:r w:rsidRPr="006B7C41">
        <w:rPr>
          <w:rFonts w:ascii="Garamond" w:eastAsia="TT16o00" w:hAnsi="Garamond"/>
          <w:sz w:val="20"/>
          <w:szCs w:val="20"/>
        </w:rPr>
        <w:t>.</w:t>
      </w:r>
    </w:p>
    <w:p w14:paraId="65D6C6CA" w14:textId="77777777" w:rsidR="008D5C57" w:rsidRPr="006B7C41" w:rsidRDefault="008D5C57" w:rsidP="008D5C57">
      <w:pPr>
        <w:autoSpaceDE w:val="0"/>
        <w:autoSpaceDN w:val="0"/>
        <w:adjustRightInd w:val="0"/>
        <w:jc w:val="both"/>
        <w:rPr>
          <w:rFonts w:ascii="Garamond" w:eastAsia="TT16o00" w:hAnsi="Garamond"/>
          <w:b/>
          <w:sz w:val="20"/>
          <w:szCs w:val="20"/>
        </w:rPr>
      </w:pPr>
      <w:r w:rsidRPr="006B7C41">
        <w:rPr>
          <w:rFonts w:ascii="Garamond" w:eastAsia="TT16o00" w:hAnsi="Garamond"/>
          <w:b/>
          <w:sz w:val="20"/>
          <w:szCs w:val="20"/>
        </w:rPr>
        <w:t xml:space="preserve">Ismereteink aszerint az európai egységes kitöltő program még nem működik, ezért a nyomtatvány szerkeszthető formátumban található meg a </w:t>
      </w:r>
      <w:r w:rsidR="0096341E" w:rsidRPr="006B7C41">
        <w:rPr>
          <w:rFonts w:ascii="Garamond" w:eastAsia="TT16o00" w:hAnsi="Garamond"/>
          <w:b/>
          <w:sz w:val="20"/>
          <w:szCs w:val="20"/>
        </w:rPr>
        <w:t>közbeszerzési dokumentumban</w:t>
      </w:r>
      <w:r w:rsidRPr="006B7C41">
        <w:rPr>
          <w:rFonts w:ascii="Garamond" w:eastAsia="TT16o00" w:hAnsi="Garamond"/>
          <w:b/>
          <w:sz w:val="20"/>
          <w:szCs w:val="20"/>
        </w:rPr>
        <w:t>.</w:t>
      </w:r>
    </w:p>
    <w:p w14:paraId="7B953395" w14:textId="77777777" w:rsidR="008D5C57" w:rsidRPr="006B7C41" w:rsidRDefault="008D5C57" w:rsidP="008D5C57">
      <w:pPr>
        <w:autoSpaceDE w:val="0"/>
        <w:autoSpaceDN w:val="0"/>
        <w:adjustRightInd w:val="0"/>
        <w:jc w:val="both"/>
        <w:rPr>
          <w:rFonts w:ascii="Garamond" w:hAnsi="Garamond"/>
        </w:rPr>
      </w:pPr>
      <w:r w:rsidRPr="006B7C41">
        <w:rPr>
          <w:rFonts w:ascii="Garamond" w:eastAsia="TT16o00" w:hAnsi="Garamond"/>
          <w:sz w:val="20"/>
          <w:szCs w:val="20"/>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 szakaszában szereplő információn kívül a II. rész A, es B szakaszában és a III. részben előirt információt mindegyik érintett alvállalkozóra nézve szíveskedjék kitölteni.</w:t>
      </w:r>
    </w:p>
    <w:p w14:paraId="25E8D32A" w14:textId="77777777" w:rsidR="008D5C57" w:rsidRPr="006B7C41" w:rsidRDefault="008D5C57" w:rsidP="008D5C57">
      <w:pPr>
        <w:pStyle w:val="Tiret0"/>
        <w:numPr>
          <w:ilvl w:val="0"/>
          <w:numId w:val="0"/>
        </w:numPr>
        <w:ind w:left="850" w:hanging="850"/>
        <w:rPr>
          <w:rFonts w:ascii="Garamond" w:hAnsi="Garamond"/>
          <w:sz w:val="22"/>
        </w:rPr>
      </w:pPr>
      <w:r w:rsidRPr="006B7C41">
        <w:rPr>
          <w:rFonts w:ascii="Garamond" w:hAnsi="Garamond"/>
          <w:sz w:val="22"/>
        </w:rPr>
        <w:lastRenderedPageBreak/>
        <w:t>A kizáró okok igazolása kapcsán a 321/2015.(X.30.) Korm. rendelet 2-16.§ megfelelően alkalmazandó:</w:t>
      </w:r>
    </w:p>
    <w:p w14:paraId="6FF9CBCB"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2. § </w:t>
      </w:r>
      <w:r w:rsidRPr="006B7C41">
        <w:rPr>
          <w:rFonts w:ascii="Garamond" w:hAnsi="Garamond"/>
          <w:sz w:val="22"/>
        </w:rPr>
        <w:t>(1) Az ajánlatkérő a Kbt. Második Része szerint lefolytatott közbeszerzési eljárásban köteles a közbeszerzési dokumentumokkal együtt elektronikus formában rendelkezésre bocsátani az adott eljáráshoz tartozó egységes európai közbeszerzési dokumentum mintáját, amely tartalmazza</w:t>
      </w:r>
    </w:p>
    <w:p w14:paraId="5D0C2D45"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37319A17"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 során alkalmazandó kizáró okokat,</w:t>
      </w:r>
    </w:p>
    <w:p w14:paraId="04F13F06"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az eljárás során megkövetelt alkalmassági követelményeket, kivéve, ha az ajánlatkérő az (5) bekezdés alapján elfogadja a gazdasági szereplők egyszerű nyilatkozatát.</w:t>
      </w:r>
    </w:p>
    <w:p w14:paraId="360B746A"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Az (1) bekezdésben foglalt kötelezettség teljesítésére az Európai Bizottság által erre vonatkozóan létrehozott webfelület is használható. Ilyen esetben az ajánlatkérőnek a közbeszerzési dokumentumokban meg kell adnia az elektronikus formanyomtatvány minta elérhetőségét.</w:t>
      </w:r>
    </w:p>
    <w:p w14:paraId="707DD8ED"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(3) Az ajánlatkérő az (1) bekezdésben meghatározott információkon kívül kérheti, hogy az ajánlattevő vagy a részvételre jelentkező a formanyomtatványon tüntesse fel</w:t>
      </w:r>
    </w:p>
    <w:p w14:paraId="26F7F4CF"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az ajánlat vagy részvételi jelentkezés benyújtásakor már ismert alvállalkozókat, amelyeknek a kapacitásaira nem támaszkodik,</w:t>
      </w:r>
    </w:p>
    <w:p w14:paraId="117774A8"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eljárásban esetlegesen előírt minőségbiztosítási és környezetvédelmi vezetési szabványoknak való megfelelés tényét és módját.</w:t>
      </w:r>
    </w:p>
    <w:p w14:paraId="2EC30123"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 xml:space="preserve">(4) Az (1) bekezdés </w:t>
      </w:r>
      <w:r w:rsidRPr="006B7C41">
        <w:rPr>
          <w:rFonts w:ascii="Garamond" w:hAnsi="Garamond"/>
          <w:i/>
          <w:iCs/>
          <w:sz w:val="22"/>
        </w:rPr>
        <w:t xml:space="preserve">b) </w:t>
      </w:r>
      <w:r w:rsidRPr="006B7C41">
        <w:rPr>
          <w:rFonts w:ascii="Garamond" w:hAnsi="Garamond"/>
          <w:sz w:val="22"/>
        </w:rPr>
        <w:t xml:space="preserve">pontjának alkalmazásakor 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ag) </w:t>
      </w:r>
      <w:r w:rsidRPr="006B7C41">
        <w:rPr>
          <w:rFonts w:ascii="Garamond" w:hAnsi="Garamond"/>
          <w:sz w:val="22"/>
        </w:rPr>
        <w:t xml:space="preserve">alpontjában, illetve </w:t>
      </w:r>
      <w:r w:rsidRPr="006B7C41">
        <w:rPr>
          <w:rFonts w:ascii="Garamond" w:hAnsi="Garamond"/>
          <w:i/>
          <w:iCs/>
          <w:sz w:val="22"/>
        </w:rPr>
        <w:t>e)</w:t>
      </w:r>
      <w:r w:rsidRPr="006B7C41">
        <w:rPr>
          <w:rFonts w:ascii="Garamond" w:hAnsi="Garamond"/>
          <w:sz w:val="22"/>
        </w:rPr>
        <w:t xml:space="preserve">, </w:t>
      </w:r>
      <w:r w:rsidRPr="006B7C41">
        <w:rPr>
          <w:rFonts w:ascii="Garamond" w:hAnsi="Garamond"/>
          <w:i/>
          <w:iCs/>
          <w:sz w:val="22"/>
        </w:rPr>
        <w:t>f)</w:t>
      </w:r>
      <w:r w:rsidRPr="006B7C41">
        <w:rPr>
          <w:rFonts w:ascii="Garamond" w:hAnsi="Garamond"/>
          <w:sz w:val="22"/>
        </w:rPr>
        <w:t xml:space="preserve">, </w:t>
      </w:r>
      <w:r w:rsidRPr="006B7C41">
        <w:rPr>
          <w:rFonts w:ascii="Garamond" w:hAnsi="Garamond"/>
          <w:i/>
          <w:iCs/>
          <w:sz w:val="22"/>
        </w:rPr>
        <w:t>g)</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 xml:space="preserve">pontjában, valamint ha az ajánlatkérő ezt előírja, a 63. § (1) bekezdés </w:t>
      </w:r>
      <w:r w:rsidRPr="006B7C41">
        <w:rPr>
          <w:rFonts w:ascii="Garamond" w:hAnsi="Garamond"/>
          <w:i/>
          <w:iCs/>
          <w:sz w:val="22"/>
        </w:rPr>
        <w:t xml:space="preserve">d) </w:t>
      </w:r>
      <w:r w:rsidRPr="006B7C41">
        <w:rPr>
          <w:rFonts w:ascii="Garamond" w:hAnsi="Garamond"/>
          <w:sz w:val="22"/>
        </w:rPr>
        <w:t>pontjában említett kizáró okokat a formanyomtatvány III. részének „D” szakaszában kell feltüntetni.</w:t>
      </w:r>
    </w:p>
    <w:p w14:paraId="0A0F66B9"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 xml:space="preserve">(5) Az (1) bekezdés </w:t>
      </w:r>
      <w:r w:rsidRPr="006B7C41">
        <w:rPr>
          <w:rFonts w:ascii="Garamond" w:hAnsi="Garamond"/>
          <w:i/>
          <w:iCs/>
          <w:sz w:val="22"/>
        </w:rPr>
        <w:t xml:space="preserve">c) </w:t>
      </w:r>
      <w:r w:rsidRPr="006B7C41">
        <w:rPr>
          <w:rFonts w:ascii="Garamond" w:hAnsi="Garamond"/>
          <w:sz w:val="22"/>
        </w:rPr>
        <w:t>pontja esetében az ajánlatkérő a formanyomtatványban megjelöli, hogy az alkalmassági követelmények előzetes igazolására elfogadja-e az érintett gazdasági szereplő egyszerű nyilatkozatát, vagy kéri a formanyomtatvány IV. részében szereplő részletes információk megadását. Ha az ajánlatkérő elfogadja az egyszerű nyilatkozatot, az alkalmassági követelményeket nem kell a formanyomtatványban feltüntetni. Részletes információk kérése esetén a megkövetelt alkalmassági követelményeket pontosan fel kell tüntetni a formanyomtatványban.</w:t>
      </w:r>
    </w:p>
    <w:p w14:paraId="0BE473DE"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3. § </w:t>
      </w:r>
      <w:r w:rsidRPr="006B7C41">
        <w:rPr>
          <w:rFonts w:ascii="Garamond" w:hAnsi="Garamond"/>
          <w:sz w:val="22"/>
        </w:rPr>
        <w:t>(1) Az ajánlattevő vagy részvételre jelentkező az ajánlatával vagy részvételi jelentkezésével együtt benyújtja a megfelelő képviseleti jogosultsággal rendelkező személy által aláírt, a 4-7. §-nak és az ajánlatkérő által a 2. §-nak megfelelően kért módon kitöltött formanyomtatványt. A 2. § (2) bekezdés alkalmazása esetén a gazdasági szereplő a formanyomtatványt az Európai Bizottság által létrehozott webfelületen tölti ki, majd az így kitöltött és aláírt dokumentumot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14:paraId="563DC904"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14:paraId="1B556F3A"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(3) Közös ajánlattétel vagy részvételi jelentkezés esetén a közös ajánlattevők vagy részvételre jelentkezők mindegyike külön formanyomtatványt nyújt be.</w:t>
      </w:r>
    </w:p>
    <w:p w14:paraId="3798D691"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4. § </w:t>
      </w:r>
      <w:r w:rsidRPr="006B7C41">
        <w:rPr>
          <w:rFonts w:ascii="Garamond" w:hAnsi="Garamond"/>
          <w:sz w:val="22"/>
        </w:rPr>
        <w:t>(1) Az ajánlattevő, részvételre jelentkező vagy az alkalmasság igazolásában részt vevő gazdasági szereplő a formanyomtatvány benyújtásával a következő módon igazolja előzetesen a Kbt. 62. §-ában említett kizáró okok hiányát:</w:t>
      </w:r>
    </w:p>
    <w:p w14:paraId="7D6C51FD"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aa)-af) </w:t>
      </w:r>
      <w:r w:rsidRPr="006B7C41">
        <w:rPr>
          <w:rFonts w:ascii="Garamond" w:hAnsi="Garamond"/>
          <w:sz w:val="22"/>
        </w:rPr>
        <w:t>alpontokra vonatkozó nyilatkozat tekintetében a gazdasági szereplő a formanyomtatvány III. részének „A” szakaszát tölti ki,</w:t>
      </w:r>
    </w:p>
    <w:p w14:paraId="3F924488"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lastRenderedPageBreak/>
        <w:t xml:space="preserve">b)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ag) </w:t>
      </w:r>
      <w:r w:rsidRPr="006B7C41">
        <w:rPr>
          <w:rFonts w:ascii="Garamond" w:hAnsi="Garamond"/>
          <w:sz w:val="22"/>
        </w:rPr>
        <w:t>alpontra vonatkozó nyilatkozatot a gazdasági szereplő a formanyomtatvány III. részének „D” szakaszában teszi meg,</w:t>
      </w:r>
    </w:p>
    <w:p w14:paraId="695BE55A"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ah) </w:t>
      </w:r>
      <w:r w:rsidRPr="006B7C41">
        <w:rPr>
          <w:rFonts w:ascii="Garamond" w:hAnsi="Garamond"/>
          <w:sz w:val="22"/>
        </w:rPr>
        <w:t xml:space="preserve">alpontjára vonatkozóan a nem Magyarországon letelepedett gazdasági szereplő a formanyomtatvány </w:t>
      </w:r>
      <w:r w:rsidRPr="006B7C41">
        <w:rPr>
          <w:rFonts w:ascii="Garamond" w:hAnsi="Garamond"/>
          <w:i/>
          <w:iCs/>
          <w:sz w:val="22"/>
        </w:rPr>
        <w:t xml:space="preserve">a) </w:t>
      </w:r>
      <w:r w:rsidRPr="006B7C41">
        <w:rPr>
          <w:rFonts w:ascii="Garamond" w:hAnsi="Garamond"/>
          <w:sz w:val="22"/>
        </w:rPr>
        <w:t xml:space="preserve">és </w:t>
      </w:r>
      <w:r w:rsidRPr="006B7C41">
        <w:rPr>
          <w:rFonts w:ascii="Garamond" w:hAnsi="Garamond"/>
          <w:i/>
          <w:iCs/>
          <w:sz w:val="22"/>
        </w:rPr>
        <w:t xml:space="preserve">b) </w:t>
      </w:r>
      <w:r w:rsidRPr="006B7C41">
        <w:rPr>
          <w:rFonts w:ascii="Garamond" w:hAnsi="Garamond"/>
          <w:sz w:val="22"/>
        </w:rPr>
        <w:t xml:space="preserve">pontnak megfelelő kitöltésével egyben az </w:t>
      </w:r>
      <w:r w:rsidRPr="006B7C41">
        <w:rPr>
          <w:rFonts w:ascii="Garamond" w:hAnsi="Garamond"/>
          <w:i/>
          <w:iCs/>
          <w:sz w:val="22"/>
        </w:rPr>
        <w:t xml:space="preserve">ah) </w:t>
      </w:r>
      <w:r w:rsidRPr="006B7C41">
        <w:rPr>
          <w:rFonts w:ascii="Garamond" w:hAnsi="Garamond"/>
          <w:sz w:val="22"/>
        </w:rPr>
        <w:t>alpontban említett személyes joga szerinti hasonló bűncselekményekről is nyilatkozik,</w:t>
      </w:r>
    </w:p>
    <w:p w14:paraId="057AA6A2"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d) </w:t>
      </w:r>
      <w:r w:rsidRPr="006B7C41">
        <w:rPr>
          <w:rFonts w:ascii="Garamond" w:hAnsi="Garamond"/>
          <w:sz w:val="22"/>
        </w:rPr>
        <w:t xml:space="preserve">a Kbt. 62. § (1) bekezdés </w:t>
      </w:r>
      <w:r w:rsidRPr="006B7C41">
        <w:rPr>
          <w:rFonts w:ascii="Garamond" w:hAnsi="Garamond"/>
          <w:i/>
          <w:iCs/>
          <w:sz w:val="22"/>
        </w:rPr>
        <w:t xml:space="preserve">b) </w:t>
      </w:r>
      <w:r w:rsidRPr="006B7C41">
        <w:rPr>
          <w:rFonts w:ascii="Garamond" w:hAnsi="Garamond"/>
          <w:sz w:val="22"/>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14:paraId="4D574EC5"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e) </w:t>
      </w:r>
      <w:r w:rsidRPr="006B7C41">
        <w:rPr>
          <w:rFonts w:ascii="Garamond" w:hAnsi="Garamond"/>
          <w:sz w:val="22"/>
        </w:rPr>
        <w:t xml:space="preserve">a Kbt. 62. § (1) bekezdés </w:t>
      </w:r>
      <w:r w:rsidRPr="006B7C41">
        <w:rPr>
          <w:rFonts w:ascii="Garamond" w:hAnsi="Garamond"/>
          <w:i/>
          <w:iCs/>
          <w:sz w:val="22"/>
        </w:rPr>
        <w:t>c)</w:t>
      </w:r>
      <w:r w:rsidRPr="006B7C41">
        <w:rPr>
          <w:rFonts w:ascii="Garamond" w:hAnsi="Garamond"/>
          <w:sz w:val="22"/>
        </w:rPr>
        <w:t xml:space="preserve">, </w:t>
      </w:r>
      <w:r w:rsidRPr="006B7C41">
        <w:rPr>
          <w:rFonts w:ascii="Garamond" w:hAnsi="Garamond"/>
          <w:i/>
          <w:iCs/>
          <w:sz w:val="22"/>
        </w:rPr>
        <w:t>d)</w:t>
      </w:r>
      <w:r w:rsidRPr="006B7C41">
        <w:rPr>
          <w:rFonts w:ascii="Garamond" w:hAnsi="Garamond"/>
          <w:sz w:val="22"/>
        </w:rPr>
        <w:t xml:space="preserve">, </w:t>
      </w:r>
      <w:r w:rsidRPr="006B7C41">
        <w:rPr>
          <w:rFonts w:ascii="Garamond" w:hAnsi="Garamond"/>
          <w:i/>
          <w:iCs/>
          <w:sz w:val="22"/>
        </w:rPr>
        <w:t xml:space="preserve">h)-j) </w:t>
      </w:r>
      <w:r w:rsidRPr="006B7C41">
        <w:rPr>
          <w:rFonts w:ascii="Garamond" w:hAnsi="Garamond"/>
          <w:sz w:val="22"/>
        </w:rPr>
        <w:t xml:space="preserve">és </w:t>
      </w:r>
      <w:r w:rsidRPr="006B7C41">
        <w:rPr>
          <w:rFonts w:ascii="Garamond" w:hAnsi="Garamond"/>
          <w:i/>
          <w:iCs/>
          <w:sz w:val="22"/>
        </w:rPr>
        <w:t xml:space="preserve">m) </w:t>
      </w:r>
      <w:r w:rsidRPr="006B7C41">
        <w:rPr>
          <w:rFonts w:ascii="Garamond" w:hAnsi="Garamond"/>
          <w:sz w:val="22"/>
        </w:rPr>
        <w:t>pontjára vonatkozóan a formanyomtatvány III. része „C” szakaszának vonatkozó pontjai kitöltésével nyilatkozik,</w:t>
      </w:r>
    </w:p>
    <w:p w14:paraId="2975C511"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f) </w:t>
      </w:r>
      <w:r w:rsidRPr="006B7C41">
        <w:rPr>
          <w:rFonts w:ascii="Garamond" w:hAnsi="Garamond"/>
          <w:sz w:val="22"/>
        </w:rPr>
        <w:t xml:space="preserve">a Kbt. 62. § (1) bekezdés </w:t>
      </w:r>
      <w:r w:rsidRPr="006B7C41">
        <w:rPr>
          <w:rFonts w:ascii="Garamond" w:hAnsi="Garamond"/>
          <w:i/>
          <w:iCs/>
          <w:sz w:val="22"/>
        </w:rPr>
        <w:t>e)-g)</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pontjára vonatkozóan a formanyomtatvány III. részének „D” szakaszában a vonatkozó pontok kitöltésével nyilatkozik,</w:t>
      </w:r>
    </w:p>
    <w:p w14:paraId="2615ED6D"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g) </w:t>
      </w:r>
      <w:r w:rsidRPr="006B7C41">
        <w:rPr>
          <w:rFonts w:ascii="Garamond" w:hAnsi="Garamond"/>
          <w:sz w:val="22"/>
        </w:rPr>
        <w:t xml:space="preserve">a Kbt. 62. § (1) bekezdés </w:t>
      </w:r>
      <w:r w:rsidRPr="006B7C41">
        <w:rPr>
          <w:rFonts w:ascii="Garamond" w:hAnsi="Garamond"/>
          <w:i/>
          <w:iCs/>
          <w:sz w:val="22"/>
        </w:rPr>
        <w:t xml:space="preserve">n)-o) </w:t>
      </w:r>
      <w:r w:rsidRPr="006B7C41">
        <w:rPr>
          <w:rFonts w:ascii="Garamond" w:hAnsi="Garamond"/>
          <w:sz w:val="22"/>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324236AE"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5. § </w:t>
      </w:r>
      <w:r w:rsidRPr="006B7C41">
        <w:rPr>
          <w:rFonts w:ascii="Garamond" w:hAnsi="Garamond"/>
          <w:sz w:val="22"/>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14:paraId="31388103"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14:paraId="5FBA14B9"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6. § </w:t>
      </w:r>
      <w:r w:rsidRPr="006B7C41">
        <w:rPr>
          <w:rFonts w:ascii="Garamond" w:hAnsi="Garamond"/>
          <w:sz w:val="22"/>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14:paraId="00B9E5BC"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A gazdasági szereplőknek a formanyomtatványban fel kell tüntetniük azt is, hogy a III. és IV. Fejezet szerinti igazolások kiállítására mely szerv jogosult.</w:t>
      </w:r>
    </w:p>
    <w:p w14:paraId="76AF1FAE"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7. § </w:t>
      </w:r>
      <w:r w:rsidRPr="006B7C41">
        <w:rPr>
          <w:rFonts w:ascii="Garamond" w:hAnsi="Garamond"/>
          <w:sz w:val="22"/>
        </w:rPr>
        <w:t>(1) A gazdasági szereplők az adott eljárás során benyújtott formanyomtatványban található információkat másik közbeszerzési eljárásban is felhasználhatják, ha az abban foglalt információk továbbra is megfelelnek a valóságnak, és tartalmazzák az ajánlatkérő által a másik eljárásban megkövetelt információkat.</w:t>
      </w:r>
    </w:p>
    <w:p w14:paraId="375F53DE"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14:paraId="5F214230" w14:textId="77777777" w:rsidR="002742F8" w:rsidRDefault="002742F8">
      <w:pPr>
        <w:suppressAutoHyphens w:val="0"/>
        <w:rPr>
          <w:rFonts w:ascii="Garamond" w:eastAsia="Calibri" w:hAnsi="Garamond" w:cs="Times New Roman"/>
          <w:sz w:val="22"/>
          <w:szCs w:val="22"/>
          <w:lang w:eastAsia="en-GB"/>
        </w:rPr>
      </w:pPr>
      <w:r>
        <w:rPr>
          <w:rFonts w:ascii="Garamond" w:hAnsi="Garamond"/>
          <w:sz w:val="22"/>
        </w:rPr>
        <w:br w:type="page"/>
      </w:r>
    </w:p>
    <w:p w14:paraId="19F523C6" w14:textId="77777777" w:rsidR="008D5C57" w:rsidRPr="006B7C41" w:rsidRDefault="008D5C57" w:rsidP="00A25342">
      <w:pPr>
        <w:pStyle w:val="Annexetitre"/>
        <w:rPr>
          <w:rFonts w:ascii="Garamond" w:hAnsi="Garamond"/>
          <w:caps/>
          <w:sz w:val="22"/>
          <w:u w:val="none"/>
        </w:rPr>
      </w:pPr>
      <w:r w:rsidRPr="006B7C41">
        <w:rPr>
          <w:rFonts w:ascii="Garamond" w:hAnsi="Garamond"/>
          <w:caps/>
          <w:sz w:val="22"/>
          <w:u w:val="none"/>
        </w:rPr>
        <w:lastRenderedPageBreak/>
        <w:t>II. Az egységes európai közbeszerzési dokumentum formanyomtatványa</w:t>
      </w:r>
    </w:p>
    <w:p w14:paraId="6C6A31D4" w14:textId="77777777" w:rsidR="008D5C57" w:rsidRPr="006B7C41" w:rsidRDefault="008D5C57" w:rsidP="008D5C57">
      <w:pPr>
        <w:pStyle w:val="ChapterTitle"/>
        <w:rPr>
          <w:rFonts w:ascii="Garamond" w:hAnsi="Garamond"/>
          <w:sz w:val="22"/>
        </w:rPr>
      </w:pPr>
      <w:r w:rsidRPr="006B7C41">
        <w:rPr>
          <w:rFonts w:ascii="Garamond" w:hAnsi="Garamond"/>
          <w:sz w:val="22"/>
        </w:rPr>
        <w:t>I. rész: A közbeszerzési eljárásra és az ajánlatkérő szervre vagy a közszolgáltató ajánlatkérőre vonatkozó információk</w:t>
      </w:r>
    </w:p>
    <w:p w14:paraId="4106761F"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Olyan közbeszerzési eljárásoknál, amelyekben az eljárást megindító felhívást az </w:t>
      </w:r>
      <w:r w:rsidRPr="006B7C41">
        <w:rPr>
          <w:rFonts w:ascii="Garamond" w:hAnsi="Garamond"/>
          <w:b/>
          <w:i/>
          <w:sz w:val="22"/>
        </w:rPr>
        <w:t>Európai Unió Hivatalos Lapjában</w:t>
      </w:r>
      <w:r w:rsidRPr="006B7C41">
        <w:rPr>
          <w:rFonts w:ascii="Garamond" w:hAnsi="Garamond"/>
          <w:b/>
          <w:sz w:val="22"/>
        </w:rPr>
        <w:t xml:space="preserve"> tették közzé, az I. részben előírt információ automatikusan beolvasásra kerül,</w:t>
      </w:r>
      <w:r w:rsidRPr="006B7C41">
        <w:rPr>
          <w:rFonts w:ascii="Garamond" w:hAnsi="Garamond"/>
          <w:sz w:val="22"/>
        </w:rPr>
        <w:t xml:space="preserve"> </w:t>
      </w:r>
      <w:r w:rsidRPr="006B7C41">
        <w:rPr>
          <w:rFonts w:ascii="Garamond" w:hAnsi="Garamond"/>
          <w:b/>
          <w:sz w:val="22"/>
        </w:rPr>
        <w:t>feltéve, hogy a fent említett elektronikus ESPD-szolgáltatást</w:t>
      </w:r>
      <w:r w:rsidRPr="006B7C41">
        <w:rPr>
          <w:rStyle w:val="Lbjegyzet-hivatkozs"/>
          <w:rFonts w:ascii="Garamond" w:hAnsi="Garamond"/>
          <w:b/>
          <w:sz w:val="22"/>
        </w:rPr>
        <w:footnoteReference w:id="15"/>
      </w:r>
      <w:r w:rsidRPr="006B7C41">
        <w:rPr>
          <w:rFonts w:ascii="Garamond" w:hAnsi="Garamond"/>
          <w:b/>
          <w:sz w:val="22"/>
        </w:rPr>
        <w:t xml:space="preserve"> használták az egységes európai közbeszerzési dokumentum kitöltéséhez</w:t>
      </w:r>
      <w:r w:rsidRPr="006B7C41">
        <w:rPr>
          <w:rFonts w:ascii="Garamond" w:hAnsi="Garamond"/>
          <w:sz w:val="22"/>
        </w:rPr>
        <w:t>.</w:t>
      </w:r>
      <w:r w:rsidRPr="006B7C41">
        <w:rPr>
          <w:rFonts w:ascii="Garamond" w:hAnsi="Garamond"/>
          <w:b/>
          <w:sz w:val="22"/>
        </w:rPr>
        <w:t xml:space="preserve"> Az </w:t>
      </w:r>
      <w:r w:rsidRPr="006B7C41">
        <w:rPr>
          <w:rFonts w:ascii="Garamond" w:hAnsi="Garamond"/>
          <w:b/>
          <w:i/>
          <w:sz w:val="22"/>
        </w:rPr>
        <w:t>Európai Unió Hivatalos lapjában</w:t>
      </w:r>
      <w:r w:rsidRPr="006B7C41">
        <w:rPr>
          <w:rFonts w:ascii="Garamond" w:hAnsi="Garamond"/>
          <w:b/>
          <w:sz w:val="22"/>
        </w:rPr>
        <w:t xml:space="preserve"> közzétett vonatkozó hirdetmény</w:t>
      </w:r>
      <w:r w:rsidRPr="006B7C41">
        <w:rPr>
          <w:rStyle w:val="Lbjegyzet-hivatkozs"/>
          <w:rFonts w:ascii="Garamond" w:hAnsi="Garamond"/>
          <w:b/>
          <w:sz w:val="22"/>
        </w:rPr>
        <w:footnoteReference w:id="16"/>
      </w:r>
      <w:r w:rsidRPr="006B7C41">
        <w:rPr>
          <w:rFonts w:ascii="Garamond" w:hAnsi="Garamond"/>
          <w:b/>
          <w:sz w:val="22"/>
        </w:rPr>
        <w:t xml:space="preserve"> hivatkozási adatai:</w:t>
      </w:r>
    </w:p>
    <w:p w14:paraId="2FEE508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14:paraId="649395D8"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r w:rsidRPr="006B7C41">
        <w:rPr>
          <w:rFonts w:ascii="Garamond" w:hAnsi="Garamond"/>
          <w:b/>
          <w:sz w:val="22"/>
        </w:rPr>
        <w:t xml:space="preserve">A Hivatalos Lap S sorozatának száma [], dátum [], [] oldal, </w:t>
      </w:r>
      <w:r w:rsidRPr="006B7C41">
        <w:rPr>
          <w:rFonts w:ascii="Garamond" w:hAnsi="Garamond"/>
          <w:sz w:val="22"/>
        </w:rPr>
        <w:br/>
      </w:r>
      <w:r w:rsidRPr="006B7C41">
        <w:rPr>
          <w:rFonts w:ascii="Garamond" w:hAnsi="Garamond"/>
          <w:b/>
          <w:sz w:val="22"/>
        </w:rPr>
        <w:t>A hirdetmény száma a Hivatalos Lap S sorozatban : [ ][ ][ ][ ]/S [ ][ ][ ]–[ ][ ][ ][ ][ ][ ][ ]</w:t>
      </w:r>
    </w:p>
    <w:p w14:paraId="0CE85AA9"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p>
    <w:p w14:paraId="48EABB0B"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01670EE"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14:paraId="27F755CB"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Amennyiben nincs előírva hirdetmény közzététele az </w:t>
      </w:r>
      <w:r w:rsidRPr="006B7C41">
        <w:rPr>
          <w:rFonts w:ascii="Garamond" w:hAnsi="Garamond"/>
          <w:b/>
          <w:i/>
          <w:sz w:val="22"/>
        </w:rPr>
        <w:t>Európai Unió Hivatalos Lapjában</w:t>
      </w:r>
      <w:r w:rsidRPr="006B7C41">
        <w:rPr>
          <w:rFonts w:ascii="Garamond" w:hAnsi="Garamond"/>
          <w:b/>
          <w:sz w:val="22"/>
        </w:rPr>
        <w:t>, kérjük, hogy adjon meg egyéb olyan információt, amely lehetővé teszi a közbeszerzési eljárás egyértelmű azonosítását (pl. nemzeti szintű közzététel hivatkozási adata): [….]</w:t>
      </w:r>
    </w:p>
    <w:p w14:paraId="56A325FC" w14:textId="77777777" w:rsidR="008D5C57" w:rsidRPr="006B7C41" w:rsidRDefault="008D5C57" w:rsidP="008D5C57">
      <w:pPr>
        <w:pStyle w:val="SectionTitle"/>
        <w:rPr>
          <w:rFonts w:ascii="Garamond" w:hAnsi="Garamond"/>
          <w:sz w:val="22"/>
        </w:rPr>
      </w:pPr>
    </w:p>
    <w:p w14:paraId="4BF51B33" w14:textId="77777777" w:rsidR="008D5C57" w:rsidRPr="006B7C41" w:rsidRDefault="008D5C57" w:rsidP="008D5C57">
      <w:pPr>
        <w:pStyle w:val="SectionTitle"/>
        <w:rPr>
          <w:rFonts w:ascii="Garamond" w:hAnsi="Garamond"/>
          <w:sz w:val="22"/>
        </w:rPr>
      </w:pPr>
      <w:r w:rsidRPr="006B7C41">
        <w:rPr>
          <w:rFonts w:ascii="Garamond" w:hAnsi="Garamond"/>
          <w:sz w:val="22"/>
        </w:rPr>
        <w:t>A közbeszerzési eljárásra vonatkozó információk</w:t>
      </w:r>
    </w:p>
    <w:p w14:paraId="15214786"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8D5C57" w:rsidRPr="006B7C41" w14:paraId="6F7EBE9E" w14:textId="77777777" w:rsidTr="008D5C57">
        <w:trPr>
          <w:trHeight w:val="349"/>
        </w:trPr>
        <w:tc>
          <w:tcPr>
            <w:tcW w:w="4644" w:type="dxa"/>
            <w:shd w:val="clear" w:color="auto" w:fill="auto"/>
          </w:tcPr>
          <w:p w14:paraId="38C1AAE9" w14:textId="77777777" w:rsidR="008D5C57" w:rsidRPr="006B7C41" w:rsidRDefault="008D5C57" w:rsidP="008D5C57">
            <w:pPr>
              <w:rPr>
                <w:rFonts w:ascii="Garamond" w:hAnsi="Garamond"/>
                <w:b/>
              </w:rPr>
            </w:pPr>
            <w:r w:rsidRPr="006B7C41">
              <w:rPr>
                <w:rFonts w:ascii="Garamond" w:hAnsi="Garamond"/>
                <w:b/>
                <w:sz w:val="22"/>
              </w:rPr>
              <w:t>A beszerző azonosítása</w:t>
            </w:r>
            <w:r w:rsidRPr="006B7C41">
              <w:rPr>
                <w:rStyle w:val="Lbjegyzet-hivatkozs"/>
                <w:rFonts w:ascii="Garamond" w:hAnsi="Garamond"/>
                <w:b/>
                <w:sz w:val="22"/>
              </w:rPr>
              <w:footnoteReference w:id="17"/>
            </w:r>
          </w:p>
        </w:tc>
        <w:tc>
          <w:tcPr>
            <w:tcW w:w="4645" w:type="dxa"/>
            <w:shd w:val="clear" w:color="auto" w:fill="auto"/>
          </w:tcPr>
          <w:p w14:paraId="78C66E34"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41031E1B" w14:textId="77777777" w:rsidTr="008D5C57">
        <w:trPr>
          <w:trHeight w:val="349"/>
        </w:trPr>
        <w:tc>
          <w:tcPr>
            <w:tcW w:w="4644" w:type="dxa"/>
            <w:shd w:val="clear" w:color="auto" w:fill="auto"/>
          </w:tcPr>
          <w:p w14:paraId="6C63ABCE" w14:textId="77777777" w:rsidR="008D5C57" w:rsidRPr="006B7C41" w:rsidRDefault="008D5C57" w:rsidP="008D5C57">
            <w:pPr>
              <w:rPr>
                <w:rFonts w:ascii="Garamond" w:hAnsi="Garamond"/>
              </w:rPr>
            </w:pPr>
            <w:r w:rsidRPr="006B7C41">
              <w:rPr>
                <w:rFonts w:ascii="Garamond" w:hAnsi="Garamond"/>
                <w:sz w:val="22"/>
              </w:rPr>
              <w:t xml:space="preserve">Név: </w:t>
            </w:r>
          </w:p>
        </w:tc>
        <w:tc>
          <w:tcPr>
            <w:tcW w:w="4645" w:type="dxa"/>
            <w:shd w:val="clear" w:color="auto" w:fill="auto"/>
          </w:tcPr>
          <w:p w14:paraId="46C2FA24" w14:textId="3EE59655" w:rsidR="008D5C57" w:rsidRPr="006B7C41" w:rsidRDefault="008F0939" w:rsidP="008D5C57">
            <w:pPr>
              <w:rPr>
                <w:rFonts w:ascii="Garamond" w:hAnsi="Garamond"/>
              </w:rPr>
            </w:pPr>
            <w:r>
              <w:rPr>
                <w:rFonts w:ascii="Garamond" w:hAnsi="Garamond"/>
                <w:sz w:val="22"/>
              </w:rPr>
              <w:t>[</w:t>
            </w:r>
            <w:r w:rsidR="00EE6E8B">
              <w:rPr>
                <w:rFonts w:ascii="Garamond" w:hAnsi="Garamond"/>
                <w:sz w:val="22"/>
              </w:rPr>
              <w:t>Pécsi Tudományegyetem</w:t>
            </w:r>
            <w:r>
              <w:rPr>
                <w:rFonts w:ascii="Garamond" w:hAnsi="Garamond"/>
                <w:sz w:val="22"/>
              </w:rPr>
              <w:t xml:space="preserve"> (7622 Pécs, Vasvári Pál u. 4.)]</w:t>
            </w:r>
          </w:p>
        </w:tc>
      </w:tr>
      <w:tr w:rsidR="008D5C57" w:rsidRPr="006B7C41" w14:paraId="3A9C4BE1" w14:textId="77777777" w:rsidTr="008D5C57">
        <w:trPr>
          <w:trHeight w:val="485"/>
        </w:trPr>
        <w:tc>
          <w:tcPr>
            <w:tcW w:w="4644" w:type="dxa"/>
            <w:shd w:val="clear" w:color="auto" w:fill="auto"/>
          </w:tcPr>
          <w:p w14:paraId="2FA6C248" w14:textId="77777777" w:rsidR="008D5C57" w:rsidRPr="006B7C41" w:rsidRDefault="008D5C57" w:rsidP="008D5C57">
            <w:pPr>
              <w:rPr>
                <w:rFonts w:ascii="Garamond" w:hAnsi="Garamond"/>
                <w:b/>
              </w:rPr>
            </w:pPr>
            <w:r w:rsidRPr="006B7C41">
              <w:rPr>
                <w:rFonts w:ascii="Garamond" w:hAnsi="Garamond"/>
                <w:b/>
                <w:sz w:val="22"/>
              </w:rPr>
              <w:t>Melyik beszerzést érinti?</w:t>
            </w:r>
          </w:p>
        </w:tc>
        <w:tc>
          <w:tcPr>
            <w:tcW w:w="4645" w:type="dxa"/>
            <w:shd w:val="clear" w:color="auto" w:fill="auto"/>
          </w:tcPr>
          <w:p w14:paraId="2B782125"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2F39BA61" w14:textId="77777777" w:rsidTr="008D5C57">
        <w:trPr>
          <w:trHeight w:val="484"/>
        </w:trPr>
        <w:tc>
          <w:tcPr>
            <w:tcW w:w="4644" w:type="dxa"/>
            <w:shd w:val="clear" w:color="auto" w:fill="auto"/>
          </w:tcPr>
          <w:p w14:paraId="1917BC80" w14:textId="77777777" w:rsidR="008D5C57" w:rsidRPr="006B7C41" w:rsidRDefault="008D5C57" w:rsidP="008D5C57">
            <w:pPr>
              <w:rPr>
                <w:rFonts w:ascii="Garamond" w:hAnsi="Garamond"/>
              </w:rPr>
            </w:pPr>
            <w:r w:rsidRPr="006B7C41">
              <w:rPr>
                <w:rFonts w:ascii="Garamond" w:hAnsi="Garamond"/>
                <w:sz w:val="22"/>
              </w:rPr>
              <w:t>A közbeszerzés megnevezése vagy rövid ismertetése</w:t>
            </w:r>
            <w:r w:rsidRPr="006B7C41">
              <w:rPr>
                <w:rStyle w:val="Lbjegyzet-hivatkozs"/>
                <w:rFonts w:ascii="Garamond" w:hAnsi="Garamond"/>
                <w:sz w:val="22"/>
              </w:rPr>
              <w:footnoteReference w:id="18"/>
            </w:r>
            <w:r w:rsidRPr="006B7C41">
              <w:rPr>
                <w:rFonts w:ascii="Garamond" w:hAnsi="Garamond"/>
                <w:sz w:val="22"/>
              </w:rPr>
              <w:t>:</w:t>
            </w:r>
          </w:p>
        </w:tc>
        <w:tc>
          <w:tcPr>
            <w:tcW w:w="4645" w:type="dxa"/>
            <w:shd w:val="clear" w:color="auto" w:fill="auto"/>
          </w:tcPr>
          <w:p w14:paraId="3EA73219" w14:textId="36B8D09C" w:rsidR="008D5C57" w:rsidRPr="00204469" w:rsidRDefault="0012284E" w:rsidP="00204469">
            <w:pPr>
              <w:jc w:val="both"/>
              <w:rPr>
                <w:rFonts w:ascii="Garamond" w:hAnsi="Garamond"/>
              </w:rPr>
            </w:pPr>
            <w:r>
              <w:rPr>
                <w:rFonts w:ascii="Garamond" w:eastAsiaTheme="minorHAnsi" w:hAnsi="Garamond"/>
                <w:sz w:val="22"/>
              </w:rPr>
              <w:t>Elektrofiziológiai fogyóanyagok beszerzése a Pécsi Tudományegyetem részére-2</w:t>
            </w:r>
          </w:p>
        </w:tc>
      </w:tr>
      <w:tr w:rsidR="008D5C57" w:rsidRPr="006B7C41" w14:paraId="231EB319" w14:textId="77777777" w:rsidTr="008D5C57">
        <w:trPr>
          <w:trHeight w:val="484"/>
        </w:trPr>
        <w:tc>
          <w:tcPr>
            <w:tcW w:w="4644" w:type="dxa"/>
            <w:shd w:val="clear" w:color="auto" w:fill="auto"/>
          </w:tcPr>
          <w:p w14:paraId="54AFF826" w14:textId="77777777" w:rsidR="008D5C57" w:rsidRPr="006B7C41" w:rsidRDefault="008D5C57" w:rsidP="008D5C57">
            <w:pPr>
              <w:rPr>
                <w:rFonts w:ascii="Garamond" w:hAnsi="Garamond"/>
              </w:rPr>
            </w:pPr>
            <w:r w:rsidRPr="006B7C41">
              <w:rPr>
                <w:rFonts w:ascii="Garamond" w:hAnsi="Garamond"/>
                <w:sz w:val="22"/>
              </w:rPr>
              <w:t>Az ajánlatkérő szerv vagy a közszolgáltató ajánlatkérő által az aktához rendelt hivatkozási szám (</w:t>
            </w:r>
            <w:r w:rsidRPr="006B7C41">
              <w:rPr>
                <w:rFonts w:ascii="Garamond" w:hAnsi="Garamond"/>
                <w:i/>
                <w:sz w:val="22"/>
              </w:rPr>
              <w:t>adott esetben</w:t>
            </w:r>
            <w:r w:rsidRPr="006B7C41">
              <w:rPr>
                <w:rFonts w:ascii="Garamond" w:hAnsi="Garamond"/>
                <w:sz w:val="22"/>
              </w:rPr>
              <w:t>)</w:t>
            </w:r>
            <w:r w:rsidRPr="006B7C41">
              <w:rPr>
                <w:rStyle w:val="Lbjegyzet-hivatkozs"/>
                <w:rFonts w:ascii="Garamond" w:hAnsi="Garamond"/>
                <w:sz w:val="22"/>
              </w:rPr>
              <w:footnoteReference w:id="19"/>
            </w:r>
            <w:r w:rsidRPr="006B7C41">
              <w:rPr>
                <w:rFonts w:ascii="Garamond" w:hAnsi="Garamond"/>
                <w:sz w:val="22"/>
              </w:rPr>
              <w:t>:</w:t>
            </w:r>
          </w:p>
        </w:tc>
        <w:tc>
          <w:tcPr>
            <w:tcW w:w="4645" w:type="dxa"/>
            <w:shd w:val="clear" w:color="auto" w:fill="auto"/>
          </w:tcPr>
          <w:p w14:paraId="7DCFACA2" w14:textId="05B8FEF1" w:rsidR="008D5C57" w:rsidRPr="006B7C41" w:rsidRDefault="008D5C57" w:rsidP="008D5C57">
            <w:pPr>
              <w:rPr>
                <w:rFonts w:ascii="Garamond" w:hAnsi="Garamond"/>
              </w:rPr>
            </w:pPr>
            <w:r w:rsidRPr="006B7C41">
              <w:rPr>
                <w:rFonts w:ascii="Garamond" w:hAnsi="Garamond"/>
                <w:sz w:val="22"/>
              </w:rPr>
              <w:t>[</w:t>
            </w:r>
            <w:r w:rsidR="0012284E">
              <w:rPr>
                <w:rFonts w:ascii="Garamond" w:hAnsi="Garamond"/>
                <w:sz w:val="22"/>
              </w:rPr>
              <w:t>PTE-75</w:t>
            </w:r>
            <w:r w:rsidR="00204469" w:rsidRPr="007C37A8">
              <w:rPr>
                <w:rFonts w:ascii="Garamond" w:hAnsi="Garamond"/>
                <w:sz w:val="22"/>
              </w:rPr>
              <w:t>/2017</w:t>
            </w:r>
            <w:r w:rsidRPr="006B7C41">
              <w:rPr>
                <w:rFonts w:ascii="Garamond" w:hAnsi="Garamond"/>
                <w:sz w:val="22"/>
              </w:rPr>
              <w:t>]</w:t>
            </w:r>
          </w:p>
        </w:tc>
      </w:tr>
    </w:tbl>
    <w:p w14:paraId="6BC97D7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tabs>
          <w:tab w:val="left" w:pos="4644"/>
        </w:tabs>
        <w:rPr>
          <w:rFonts w:ascii="Garamond" w:hAnsi="Garamond"/>
          <w:sz w:val="22"/>
        </w:rPr>
      </w:pPr>
      <w:r w:rsidRPr="006B7C41">
        <w:rPr>
          <w:rFonts w:ascii="Garamond" w:hAnsi="Garamond"/>
          <w:b/>
          <w:sz w:val="22"/>
        </w:rPr>
        <w:t>Az egységes európai közbeszerzési dokumentum minden szakaszában az összes egyéb információt a gazdasági szereplőnek kell kitöltenie</w:t>
      </w:r>
      <w:r w:rsidRPr="006B7C41">
        <w:rPr>
          <w:rFonts w:ascii="Garamond" w:hAnsi="Garamond"/>
          <w:b/>
        </w:rPr>
        <w:t>.</w:t>
      </w:r>
    </w:p>
    <w:p w14:paraId="2BDEADE6" w14:textId="77777777" w:rsidR="008D5C57" w:rsidRPr="006B7C41" w:rsidRDefault="008D5C57" w:rsidP="008D5C57">
      <w:pPr>
        <w:pStyle w:val="ChapterTitle"/>
        <w:rPr>
          <w:rFonts w:ascii="Garamond" w:hAnsi="Garamond"/>
          <w:sz w:val="22"/>
        </w:rPr>
      </w:pPr>
      <w:r w:rsidRPr="006B7C41">
        <w:rPr>
          <w:rFonts w:ascii="Garamond" w:hAnsi="Garamond"/>
          <w:sz w:val="22"/>
        </w:rPr>
        <w:lastRenderedPageBreak/>
        <w:t>II. rész: A gazdasági szereplőre vonatkozó információk</w:t>
      </w:r>
    </w:p>
    <w:p w14:paraId="18C2139E" w14:textId="77777777" w:rsidR="008D5C57" w:rsidRPr="006B7C41" w:rsidRDefault="008D5C57" w:rsidP="008D5C57">
      <w:pPr>
        <w:pStyle w:val="SectionTitle"/>
        <w:rPr>
          <w:rFonts w:ascii="Garamond" w:hAnsi="Garamond"/>
          <w:b w:val="0"/>
          <w:sz w:val="22"/>
        </w:rPr>
      </w:pPr>
      <w:r w:rsidRPr="006B7C41">
        <w:rPr>
          <w:rFonts w:ascii="Garamond" w:hAnsi="Garamond"/>
          <w:b w:val="0"/>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8D5C57" w:rsidRPr="006B7C41" w14:paraId="45B6B9EF" w14:textId="77777777" w:rsidTr="008D5C57">
        <w:tc>
          <w:tcPr>
            <w:tcW w:w="4644" w:type="dxa"/>
            <w:shd w:val="clear" w:color="auto" w:fill="auto"/>
          </w:tcPr>
          <w:p w14:paraId="68775DAD" w14:textId="77777777" w:rsidR="008D5C57" w:rsidRPr="006B7C41" w:rsidRDefault="008D5C57" w:rsidP="008D5C57">
            <w:pPr>
              <w:rPr>
                <w:rFonts w:ascii="Garamond" w:hAnsi="Garamond"/>
                <w:b/>
              </w:rPr>
            </w:pPr>
            <w:r w:rsidRPr="006B7C41">
              <w:rPr>
                <w:rFonts w:ascii="Garamond" w:hAnsi="Garamond"/>
                <w:b/>
                <w:sz w:val="22"/>
              </w:rPr>
              <w:t>Azonosítás:</w:t>
            </w:r>
          </w:p>
        </w:tc>
        <w:tc>
          <w:tcPr>
            <w:tcW w:w="4645" w:type="dxa"/>
            <w:shd w:val="clear" w:color="auto" w:fill="auto"/>
          </w:tcPr>
          <w:p w14:paraId="4651A86A" w14:textId="77777777"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14:paraId="33100D28" w14:textId="77777777" w:rsidTr="008D5C57">
        <w:tc>
          <w:tcPr>
            <w:tcW w:w="4644" w:type="dxa"/>
            <w:shd w:val="clear" w:color="auto" w:fill="auto"/>
          </w:tcPr>
          <w:p w14:paraId="0E07CDFC" w14:textId="77777777" w:rsidR="008D5C57" w:rsidRPr="006B7C41" w:rsidRDefault="008D5C57" w:rsidP="008D5C57">
            <w:pPr>
              <w:pStyle w:val="NumPar1"/>
              <w:numPr>
                <w:ilvl w:val="0"/>
                <w:numId w:val="0"/>
              </w:numPr>
              <w:ind w:left="850" w:hanging="850"/>
              <w:rPr>
                <w:rFonts w:ascii="Garamond" w:hAnsi="Garamond"/>
              </w:rPr>
            </w:pPr>
            <w:r w:rsidRPr="006B7C41">
              <w:rPr>
                <w:rFonts w:ascii="Garamond" w:hAnsi="Garamond"/>
                <w:sz w:val="22"/>
              </w:rPr>
              <w:t>Név:</w:t>
            </w:r>
          </w:p>
        </w:tc>
        <w:tc>
          <w:tcPr>
            <w:tcW w:w="4645" w:type="dxa"/>
            <w:shd w:val="clear" w:color="auto" w:fill="auto"/>
          </w:tcPr>
          <w:p w14:paraId="5C75ECF3" w14:textId="77777777" w:rsidR="008D5C57" w:rsidRPr="006B7C41" w:rsidRDefault="008D5C57" w:rsidP="008D5C57">
            <w:pPr>
              <w:pStyle w:val="Text1"/>
              <w:ind w:left="0"/>
              <w:rPr>
                <w:rFonts w:ascii="Garamond" w:hAnsi="Garamond"/>
              </w:rPr>
            </w:pPr>
            <w:r w:rsidRPr="006B7C41">
              <w:rPr>
                <w:rFonts w:ascii="Garamond" w:hAnsi="Garamond"/>
                <w:sz w:val="22"/>
              </w:rPr>
              <w:t>[   ]</w:t>
            </w:r>
          </w:p>
        </w:tc>
      </w:tr>
      <w:tr w:rsidR="008D5C57" w:rsidRPr="006B7C41" w14:paraId="4B279280" w14:textId="77777777" w:rsidTr="008D5C57">
        <w:trPr>
          <w:trHeight w:val="1372"/>
        </w:trPr>
        <w:tc>
          <w:tcPr>
            <w:tcW w:w="4644" w:type="dxa"/>
            <w:shd w:val="clear" w:color="auto" w:fill="auto"/>
          </w:tcPr>
          <w:p w14:paraId="09D57A12" w14:textId="77777777" w:rsidR="008D5C57" w:rsidRPr="006B7C41" w:rsidRDefault="008D5C57" w:rsidP="008D5C57">
            <w:pPr>
              <w:pStyle w:val="Text1"/>
              <w:ind w:left="0"/>
              <w:rPr>
                <w:rFonts w:ascii="Garamond" w:hAnsi="Garamond"/>
              </w:rPr>
            </w:pPr>
            <w:r w:rsidRPr="006B7C41">
              <w:rPr>
                <w:rFonts w:ascii="Garamond" w:hAnsi="Garamond"/>
                <w:sz w:val="22"/>
              </w:rPr>
              <w:t>Héaazonosító szám (uniós adószám), adott esetben:</w:t>
            </w:r>
          </w:p>
          <w:p w14:paraId="5DB8C367" w14:textId="77777777" w:rsidR="008D5C57" w:rsidRPr="006B7C41" w:rsidRDefault="008D5C57" w:rsidP="008D5C57">
            <w:pPr>
              <w:pStyle w:val="Text1"/>
              <w:ind w:left="0"/>
              <w:rPr>
                <w:rFonts w:ascii="Garamond" w:hAnsi="Garamond"/>
              </w:rPr>
            </w:pPr>
            <w:r w:rsidRPr="006B7C41">
              <w:rPr>
                <w:rFonts w:ascii="Garamond" w:hAnsi="Garamond"/>
                <w:sz w:val="22"/>
              </w:rPr>
              <w:t>Ha nincs héaazonosító szám, kérjük egyéb nemzeti azonosító szám feltüntetését, adott esetben, ha szükséges.</w:t>
            </w:r>
          </w:p>
        </w:tc>
        <w:tc>
          <w:tcPr>
            <w:tcW w:w="4645" w:type="dxa"/>
            <w:shd w:val="clear" w:color="auto" w:fill="auto"/>
          </w:tcPr>
          <w:p w14:paraId="142D2F78" w14:textId="77777777" w:rsidR="008D5C57" w:rsidRPr="006B7C41" w:rsidRDefault="008D5C57" w:rsidP="008D5C57">
            <w:pPr>
              <w:pStyle w:val="Text1"/>
              <w:ind w:left="0"/>
              <w:rPr>
                <w:rFonts w:ascii="Garamond" w:hAnsi="Garamond"/>
              </w:rPr>
            </w:pPr>
            <w:r w:rsidRPr="006B7C41">
              <w:rPr>
                <w:rFonts w:ascii="Garamond" w:hAnsi="Garamond"/>
                <w:sz w:val="22"/>
              </w:rPr>
              <w:t>[   ]</w:t>
            </w:r>
          </w:p>
          <w:p w14:paraId="2482DB66" w14:textId="77777777" w:rsidR="008D5C57" w:rsidRPr="006B7C41" w:rsidRDefault="008D5C57" w:rsidP="008D5C57">
            <w:pPr>
              <w:pStyle w:val="Text1"/>
              <w:ind w:left="0"/>
              <w:rPr>
                <w:rFonts w:ascii="Garamond" w:hAnsi="Garamond"/>
              </w:rPr>
            </w:pPr>
            <w:r w:rsidRPr="006B7C41">
              <w:rPr>
                <w:rFonts w:ascii="Garamond" w:hAnsi="Garamond"/>
                <w:sz w:val="22"/>
              </w:rPr>
              <w:t>[   ]</w:t>
            </w:r>
          </w:p>
        </w:tc>
      </w:tr>
      <w:tr w:rsidR="008D5C57" w:rsidRPr="006B7C41" w14:paraId="46C6581D" w14:textId="77777777" w:rsidTr="008D5C57">
        <w:tc>
          <w:tcPr>
            <w:tcW w:w="4644" w:type="dxa"/>
            <w:shd w:val="clear" w:color="auto" w:fill="auto"/>
          </w:tcPr>
          <w:p w14:paraId="482C060D" w14:textId="77777777" w:rsidR="008D5C57" w:rsidRPr="006B7C41" w:rsidRDefault="008D5C57" w:rsidP="008D5C57">
            <w:pPr>
              <w:pStyle w:val="Text1"/>
              <w:ind w:left="0"/>
              <w:rPr>
                <w:rFonts w:ascii="Garamond" w:hAnsi="Garamond"/>
              </w:rPr>
            </w:pPr>
            <w:r w:rsidRPr="006B7C41">
              <w:rPr>
                <w:rFonts w:ascii="Garamond" w:hAnsi="Garamond"/>
                <w:sz w:val="22"/>
              </w:rPr>
              <w:t xml:space="preserve">Postai cím: </w:t>
            </w:r>
          </w:p>
        </w:tc>
        <w:tc>
          <w:tcPr>
            <w:tcW w:w="4645" w:type="dxa"/>
            <w:shd w:val="clear" w:color="auto" w:fill="auto"/>
          </w:tcPr>
          <w:p w14:paraId="5BF0FA7C" w14:textId="77777777" w:rsidR="008D5C57" w:rsidRPr="006B7C41" w:rsidRDefault="008D5C57" w:rsidP="008D5C57">
            <w:pPr>
              <w:pStyle w:val="Text1"/>
              <w:ind w:left="0"/>
              <w:rPr>
                <w:rFonts w:ascii="Garamond" w:hAnsi="Garamond"/>
              </w:rPr>
            </w:pPr>
            <w:r w:rsidRPr="006B7C41">
              <w:rPr>
                <w:rFonts w:ascii="Garamond" w:hAnsi="Garamond"/>
                <w:sz w:val="22"/>
              </w:rPr>
              <w:t>[……]</w:t>
            </w:r>
          </w:p>
        </w:tc>
      </w:tr>
      <w:tr w:rsidR="008D5C57" w:rsidRPr="006B7C41" w14:paraId="5E9D66E4" w14:textId="77777777" w:rsidTr="008D5C57">
        <w:trPr>
          <w:trHeight w:val="1573"/>
        </w:trPr>
        <w:tc>
          <w:tcPr>
            <w:tcW w:w="4644" w:type="dxa"/>
            <w:shd w:val="clear" w:color="auto" w:fill="auto"/>
          </w:tcPr>
          <w:p w14:paraId="422F2E0C" w14:textId="77777777" w:rsidR="008D5C57" w:rsidRPr="006B7C41" w:rsidRDefault="008D5C57" w:rsidP="008D5C57">
            <w:pPr>
              <w:pStyle w:val="Text1"/>
              <w:ind w:left="0"/>
              <w:rPr>
                <w:rFonts w:ascii="Garamond" w:hAnsi="Garamond"/>
                <w:sz w:val="22"/>
              </w:rPr>
            </w:pPr>
            <w:r w:rsidRPr="006B7C41">
              <w:rPr>
                <w:rFonts w:ascii="Garamond" w:hAnsi="Garamond"/>
                <w:sz w:val="22"/>
              </w:rPr>
              <w:t>Kapcsolattartó személy vagy személyek</w:t>
            </w:r>
            <w:r w:rsidRPr="006B7C41">
              <w:rPr>
                <w:rStyle w:val="Lbjegyzet-hivatkozs"/>
                <w:rFonts w:ascii="Garamond" w:hAnsi="Garamond"/>
                <w:sz w:val="22"/>
              </w:rPr>
              <w:footnoteReference w:id="20"/>
            </w:r>
            <w:r w:rsidRPr="006B7C41">
              <w:rPr>
                <w:rFonts w:ascii="Garamond" w:hAnsi="Garamond"/>
                <w:sz w:val="22"/>
              </w:rPr>
              <w:t>:</w:t>
            </w:r>
          </w:p>
          <w:p w14:paraId="27065036" w14:textId="77777777" w:rsidR="008D5C57" w:rsidRPr="006B7C41" w:rsidRDefault="008D5C57" w:rsidP="008D5C57">
            <w:pPr>
              <w:pStyle w:val="Text1"/>
              <w:ind w:left="0"/>
              <w:rPr>
                <w:rFonts w:ascii="Garamond" w:hAnsi="Garamond"/>
                <w:sz w:val="22"/>
              </w:rPr>
            </w:pPr>
            <w:r w:rsidRPr="006B7C41">
              <w:rPr>
                <w:rFonts w:ascii="Garamond" w:hAnsi="Garamond"/>
                <w:sz w:val="22"/>
              </w:rPr>
              <w:t>Telefon:</w:t>
            </w:r>
          </w:p>
          <w:p w14:paraId="383FF6E4" w14:textId="77777777" w:rsidR="008D5C57" w:rsidRPr="006B7C41" w:rsidRDefault="008D5C57" w:rsidP="008D5C57">
            <w:pPr>
              <w:pStyle w:val="Text1"/>
              <w:ind w:left="0"/>
              <w:rPr>
                <w:rFonts w:ascii="Garamond" w:hAnsi="Garamond"/>
                <w:sz w:val="22"/>
              </w:rPr>
            </w:pPr>
            <w:r w:rsidRPr="006B7C41">
              <w:rPr>
                <w:rFonts w:ascii="Garamond" w:hAnsi="Garamond"/>
                <w:sz w:val="22"/>
              </w:rPr>
              <w:t>E-mail cím:</w:t>
            </w:r>
          </w:p>
          <w:p w14:paraId="08EF696A" w14:textId="77777777" w:rsidR="008D5C57" w:rsidRPr="006B7C41" w:rsidRDefault="008D5C57" w:rsidP="008D5C57">
            <w:pPr>
              <w:pStyle w:val="Text1"/>
              <w:ind w:left="0"/>
              <w:rPr>
                <w:rFonts w:ascii="Garamond" w:hAnsi="Garamond"/>
              </w:rPr>
            </w:pPr>
            <w:r w:rsidRPr="006B7C41">
              <w:rPr>
                <w:rFonts w:ascii="Garamond" w:hAnsi="Garamond"/>
                <w:sz w:val="22"/>
              </w:rPr>
              <w:t>Internetcím (</w:t>
            </w:r>
            <w:r w:rsidRPr="006B7C41">
              <w:rPr>
                <w:rFonts w:ascii="Garamond" w:hAnsi="Garamond"/>
                <w:i/>
                <w:sz w:val="22"/>
              </w:rPr>
              <w:t>adott esetben</w:t>
            </w:r>
            <w:r w:rsidRPr="006B7C41">
              <w:rPr>
                <w:rFonts w:ascii="Garamond" w:hAnsi="Garamond"/>
                <w:sz w:val="22"/>
              </w:rPr>
              <w:t>):</w:t>
            </w:r>
          </w:p>
        </w:tc>
        <w:tc>
          <w:tcPr>
            <w:tcW w:w="4645" w:type="dxa"/>
            <w:shd w:val="clear" w:color="auto" w:fill="auto"/>
          </w:tcPr>
          <w:p w14:paraId="63ABC027" w14:textId="77777777" w:rsidR="008D5C57" w:rsidRPr="006B7C41" w:rsidRDefault="008D5C57" w:rsidP="008D5C57">
            <w:pPr>
              <w:pStyle w:val="Text1"/>
              <w:ind w:left="0"/>
              <w:rPr>
                <w:rFonts w:ascii="Garamond" w:hAnsi="Garamond"/>
              </w:rPr>
            </w:pPr>
            <w:r w:rsidRPr="006B7C41">
              <w:rPr>
                <w:rFonts w:ascii="Garamond" w:hAnsi="Garamond"/>
                <w:sz w:val="22"/>
              </w:rPr>
              <w:t>[……]</w:t>
            </w:r>
          </w:p>
          <w:p w14:paraId="4EF77E4B" w14:textId="77777777" w:rsidR="008D5C57" w:rsidRPr="006B7C41" w:rsidRDefault="008D5C57" w:rsidP="008D5C57">
            <w:pPr>
              <w:pStyle w:val="Text1"/>
              <w:ind w:left="0"/>
              <w:rPr>
                <w:rFonts w:ascii="Garamond" w:hAnsi="Garamond"/>
              </w:rPr>
            </w:pPr>
            <w:r w:rsidRPr="006B7C41">
              <w:rPr>
                <w:rFonts w:ascii="Garamond" w:hAnsi="Garamond"/>
                <w:sz w:val="22"/>
              </w:rPr>
              <w:t>[……]</w:t>
            </w:r>
          </w:p>
          <w:p w14:paraId="07B4F331" w14:textId="77777777" w:rsidR="008D5C57" w:rsidRPr="006B7C41" w:rsidRDefault="008D5C57" w:rsidP="008D5C57">
            <w:pPr>
              <w:pStyle w:val="Text1"/>
              <w:ind w:left="0"/>
              <w:rPr>
                <w:rFonts w:ascii="Garamond" w:hAnsi="Garamond"/>
              </w:rPr>
            </w:pPr>
            <w:r w:rsidRPr="006B7C41">
              <w:rPr>
                <w:rFonts w:ascii="Garamond" w:hAnsi="Garamond"/>
                <w:sz w:val="22"/>
              </w:rPr>
              <w:t>[……]</w:t>
            </w:r>
          </w:p>
          <w:p w14:paraId="43E26083" w14:textId="77777777" w:rsidR="008D5C57" w:rsidRPr="006B7C41" w:rsidRDefault="008D5C57" w:rsidP="008D5C57">
            <w:pPr>
              <w:pStyle w:val="Text1"/>
              <w:ind w:left="0"/>
              <w:rPr>
                <w:rFonts w:ascii="Garamond" w:hAnsi="Garamond"/>
              </w:rPr>
            </w:pPr>
            <w:r w:rsidRPr="006B7C41">
              <w:rPr>
                <w:rFonts w:ascii="Garamond" w:hAnsi="Garamond"/>
                <w:sz w:val="22"/>
              </w:rPr>
              <w:t>[……]</w:t>
            </w:r>
          </w:p>
        </w:tc>
      </w:tr>
      <w:tr w:rsidR="008D5C57" w:rsidRPr="006B7C41" w14:paraId="1AF3E3C6" w14:textId="77777777" w:rsidTr="008D5C57">
        <w:tc>
          <w:tcPr>
            <w:tcW w:w="4644" w:type="dxa"/>
            <w:shd w:val="clear" w:color="auto" w:fill="auto"/>
          </w:tcPr>
          <w:p w14:paraId="578128D8" w14:textId="77777777" w:rsidR="008D5C57" w:rsidRPr="006B7C41" w:rsidRDefault="008D5C57" w:rsidP="008D5C57">
            <w:pPr>
              <w:pStyle w:val="Text1"/>
              <w:ind w:left="0"/>
              <w:rPr>
                <w:rFonts w:ascii="Garamond" w:hAnsi="Garamond"/>
                <w:b/>
              </w:rPr>
            </w:pPr>
            <w:r w:rsidRPr="006B7C41">
              <w:rPr>
                <w:rFonts w:ascii="Garamond" w:hAnsi="Garamond"/>
                <w:b/>
                <w:sz w:val="22"/>
              </w:rPr>
              <w:t>Általános információ:</w:t>
            </w:r>
          </w:p>
        </w:tc>
        <w:tc>
          <w:tcPr>
            <w:tcW w:w="4645" w:type="dxa"/>
            <w:shd w:val="clear" w:color="auto" w:fill="auto"/>
          </w:tcPr>
          <w:p w14:paraId="1108D584" w14:textId="77777777"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14:paraId="7B072D9E" w14:textId="77777777" w:rsidTr="008D5C57">
        <w:tc>
          <w:tcPr>
            <w:tcW w:w="4644" w:type="dxa"/>
            <w:shd w:val="clear" w:color="auto" w:fill="auto"/>
          </w:tcPr>
          <w:p w14:paraId="1975ECF6" w14:textId="77777777" w:rsidR="008D5C57" w:rsidRPr="006B7C41" w:rsidRDefault="008D5C57" w:rsidP="008D5C57">
            <w:pPr>
              <w:pStyle w:val="Text1"/>
              <w:ind w:left="0"/>
              <w:rPr>
                <w:rFonts w:ascii="Garamond" w:hAnsi="Garamond"/>
              </w:rPr>
            </w:pPr>
            <w:r w:rsidRPr="006B7C41">
              <w:rPr>
                <w:rFonts w:ascii="Garamond" w:hAnsi="Garamond"/>
                <w:sz w:val="22"/>
              </w:rPr>
              <w:t>A gazdasági szereplő mikro-, kis- vagy középvállalkozás</w:t>
            </w:r>
            <w:r w:rsidRPr="006B7C41">
              <w:rPr>
                <w:rStyle w:val="Lbjegyzet-hivatkozs"/>
                <w:rFonts w:ascii="Garamond" w:hAnsi="Garamond"/>
                <w:sz w:val="22"/>
              </w:rPr>
              <w:footnoteReference w:id="21"/>
            </w:r>
            <w:r w:rsidRPr="006B7C41">
              <w:rPr>
                <w:rFonts w:ascii="Garamond" w:hAnsi="Garamond"/>
                <w:sz w:val="22"/>
              </w:rPr>
              <w:t>?</w:t>
            </w:r>
          </w:p>
        </w:tc>
        <w:tc>
          <w:tcPr>
            <w:tcW w:w="4645" w:type="dxa"/>
            <w:shd w:val="clear" w:color="auto" w:fill="auto"/>
          </w:tcPr>
          <w:p w14:paraId="5C105E86" w14:textId="77777777" w:rsidR="008D5C57" w:rsidRPr="006B7C41" w:rsidRDefault="008D5C57" w:rsidP="008D5C57">
            <w:pPr>
              <w:pStyle w:val="Text1"/>
              <w:ind w:left="0"/>
              <w:rPr>
                <w:rFonts w:ascii="Garamond" w:hAnsi="Garamond"/>
              </w:rPr>
            </w:pPr>
            <w:r w:rsidRPr="006B7C41">
              <w:rPr>
                <w:rFonts w:ascii="Garamond" w:hAnsi="Garamond"/>
                <w:sz w:val="22"/>
              </w:rPr>
              <w:t>[] Igen [] Nem</w:t>
            </w:r>
          </w:p>
        </w:tc>
      </w:tr>
      <w:tr w:rsidR="008D5C57" w:rsidRPr="006B7C41" w14:paraId="503DD0C9" w14:textId="77777777" w:rsidTr="008D5C57">
        <w:tc>
          <w:tcPr>
            <w:tcW w:w="4644" w:type="dxa"/>
            <w:shd w:val="clear" w:color="auto" w:fill="auto"/>
          </w:tcPr>
          <w:p w14:paraId="5D6DF8AA" w14:textId="77777777" w:rsidR="008D5C57" w:rsidRPr="006B7C41" w:rsidRDefault="008D5C57" w:rsidP="008D5C57">
            <w:pPr>
              <w:pStyle w:val="Text1"/>
              <w:ind w:left="0"/>
              <w:jc w:val="left"/>
              <w:rPr>
                <w:rFonts w:ascii="Garamond" w:hAnsi="Garamond"/>
                <w:sz w:val="22"/>
              </w:rPr>
            </w:pPr>
            <w:r w:rsidRPr="006B7C41">
              <w:rPr>
                <w:rFonts w:ascii="Garamond" w:hAnsi="Garamond"/>
                <w:b/>
                <w:sz w:val="22"/>
              </w:rPr>
              <w:t>Csak ha a közbeszerzés fenntartott</w:t>
            </w:r>
            <w:r w:rsidRPr="006B7C41">
              <w:rPr>
                <w:rStyle w:val="Lbjegyzet-hivatkozs"/>
                <w:rFonts w:ascii="Garamond" w:hAnsi="Garamond"/>
                <w:b/>
                <w:sz w:val="22"/>
              </w:rPr>
              <w:footnoteReference w:id="22"/>
            </w:r>
            <w:r w:rsidRPr="006B7C41">
              <w:rPr>
                <w:rFonts w:ascii="Garamond" w:hAnsi="Garamond"/>
                <w:b/>
                <w:sz w:val="22"/>
              </w:rPr>
              <w:t xml:space="preserve">: </w:t>
            </w:r>
            <w:r w:rsidRPr="006B7C41">
              <w:rPr>
                <w:rFonts w:ascii="Garamond" w:hAnsi="Garamond"/>
                <w:sz w:val="22"/>
              </w:rPr>
              <w:t>A gazdasági szereplő védett műhely, szociális vállalkozás</w:t>
            </w:r>
            <w:r w:rsidRPr="006B7C41">
              <w:rPr>
                <w:rStyle w:val="Lbjegyzet-hivatkozs"/>
                <w:rFonts w:ascii="Garamond" w:hAnsi="Garamond"/>
                <w:sz w:val="22"/>
              </w:rPr>
              <w:footnoteReference w:id="23"/>
            </w:r>
            <w:r w:rsidRPr="006B7C41">
              <w:rPr>
                <w:rFonts w:ascii="Garamond" w:hAnsi="Garamond"/>
                <w:sz w:val="22"/>
              </w:rPr>
              <w:t xml:space="preserve"> vagy védett munkahely-teremtési programok keretében fogja teljesíteni a szerződést?</w:t>
            </w:r>
            <w:r w:rsidRPr="006B7C41">
              <w:rPr>
                <w:rFonts w:ascii="Garamond" w:hAnsi="Garamond"/>
              </w:rPr>
              <w:br/>
            </w:r>
            <w:r w:rsidRPr="006B7C41">
              <w:rPr>
                <w:rFonts w:ascii="Garamond" w:hAnsi="Garamond"/>
                <w:b/>
                <w:sz w:val="22"/>
              </w:rPr>
              <w:t>Ha igen,</w:t>
            </w:r>
            <w:r w:rsidRPr="006B7C41">
              <w:rPr>
                <w:rFonts w:ascii="Garamond" w:hAnsi="Garamond"/>
              </w:rPr>
              <w:br/>
            </w:r>
            <w:r w:rsidRPr="006B7C41">
              <w:rPr>
                <w:rFonts w:ascii="Garamond" w:hAnsi="Garamond"/>
                <w:sz w:val="22"/>
              </w:rPr>
              <w:t>mi a fogyatékossággal élő vagy hátrányos helyzetű munkavállalók százalékos aránya?</w:t>
            </w:r>
          </w:p>
          <w:p w14:paraId="5EE96BBF" w14:textId="77777777" w:rsidR="008D5C57" w:rsidRPr="006B7C41" w:rsidRDefault="008D5C57" w:rsidP="008D5C57">
            <w:pPr>
              <w:pStyle w:val="Text1"/>
              <w:ind w:left="0"/>
              <w:jc w:val="left"/>
              <w:rPr>
                <w:rFonts w:ascii="Garamond" w:hAnsi="Garamond"/>
              </w:rPr>
            </w:pPr>
            <w:r w:rsidRPr="006B7C41">
              <w:rPr>
                <w:rFonts w:ascii="Garamond" w:hAnsi="Garamond"/>
              </w:rPr>
              <w:br/>
            </w:r>
            <w:r w:rsidRPr="006B7C41">
              <w:rPr>
                <w:rFonts w:ascii="Garamond" w:hAnsi="Garamond"/>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3BD75DFF" w14:textId="77777777" w:rsidR="008D5C57" w:rsidRPr="006B7C41" w:rsidRDefault="008D5C57" w:rsidP="008D5C57">
            <w:pPr>
              <w:pStyle w:val="Text1"/>
              <w:ind w:left="0"/>
              <w:jc w:val="left"/>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r w:rsidRPr="006B7C41">
              <w:rPr>
                <w:rFonts w:ascii="Garamond" w:hAnsi="Garamond"/>
              </w:rPr>
              <w:br/>
            </w:r>
          </w:p>
        </w:tc>
      </w:tr>
      <w:tr w:rsidR="008D5C57" w:rsidRPr="006B7C41" w14:paraId="3243738A" w14:textId="77777777" w:rsidTr="008D5C57">
        <w:tc>
          <w:tcPr>
            <w:tcW w:w="4644" w:type="dxa"/>
            <w:shd w:val="clear" w:color="auto" w:fill="auto"/>
          </w:tcPr>
          <w:p w14:paraId="6E7F7DFE" w14:textId="77777777" w:rsidR="008D5C57" w:rsidRPr="006B7C41" w:rsidRDefault="008D5C57" w:rsidP="008D5C57">
            <w:pPr>
              <w:pStyle w:val="Text1"/>
              <w:ind w:left="0"/>
              <w:rPr>
                <w:rFonts w:ascii="Garamond" w:hAnsi="Garamond"/>
              </w:rPr>
            </w:pPr>
            <w:r w:rsidRPr="006B7C41">
              <w:rPr>
                <w:rFonts w:ascii="Garamond" w:hAnsi="Garamond"/>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14:paraId="2C116459" w14:textId="77777777" w:rsidR="008D5C57" w:rsidRPr="006B7C41" w:rsidRDefault="008D5C57" w:rsidP="008D5C57">
            <w:pPr>
              <w:pStyle w:val="Text1"/>
              <w:ind w:left="0"/>
              <w:rPr>
                <w:rFonts w:ascii="Garamond" w:hAnsi="Garamond"/>
              </w:rPr>
            </w:pPr>
            <w:r w:rsidRPr="006B7C41">
              <w:rPr>
                <w:rFonts w:ascii="Garamond" w:hAnsi="Garamond"/>
                <w:sz w:val="22"/>
              </w:rPr>
              <w:t>[] Igen [] Nem [] Nem alkalmazható</w:t>
            </w:r>
          </w:p>
        </w:tc>
      </w:tr>
      <w:tr w:rsidR="008D5C57" w:rsidRPr="006B7C41" w14:paraId="27965E8D" w14:textId="77777777" w:rsidTr="008D5C57">
        <w:tc>
          <w:tcPr>
            <w:tcW w:w="4644" w:type="dxa"/>
            <w:shd w:val="clear" w:color="auto" w:fill="auto"/>
          </w:tcPr>
          <w:p w14:paraId="60B43A5D" w14:textId="77777777" w:rsidR="008D5C57" w:rsidRPr="006B7C41" w:rsidRDefault="008D5C57" w:rsidP="008D5C57">
            <w:pPr>
              <w:pStyle w:val="Text1"/>
              <w:ind w:left="0"/>
              <w:rPr>
                <w:rFonts w:ascii="Garamond" w:hAnsi="Garamond"/>
              </w:rPr>
            </w:pPr>
            <w:r w:rsidRPr="006B7C41">
              <w:rPr>
                <w:rFonts w:ascii="Garamond" w:hAnsi="Garamond"/>
                <w:b/>
                <w:sz w:val="22"/>
              </w:rPr>
              <w:t>Ha igen:</w:t>
            </w:r>
          </w:p>
          <w:p w14:paraId="7D2FFBB1" w14:textId="77777777" w:rsidR="008D5C57" w:rsidRPr="006B7C41" w:rsidRDefault="008D5C57" w:rsidP="008D5C57">
            <w:pPr>
              <w:pStyle w:val="Text1"/>
              <w:ind w:left="0"/>
              <w:rPr>
                <w:rFonts w:ascii="Garamond" w:hAnsi="Garamond"/>
                <w:b/>
              </w:rPr>
            </w:pPr>
            <w:r w:rsidRPr="006B7C41">
              <w:rPr>
                <w:rFonts w:ascii="Garamond" w:hAnsi="Garamond"/>
                <w:b/>
                <w:sz w:val="22"/>
              </w:rPr>
              <w:t xml:space="preserve">Kérjük, válaszolja meg e szakasz további részeit, e rész B. szakaszát és amennyiben releváns, e rész C. szakaszát, adott esetben töltse ki az V. részt, valamint mindenképpen töltse ki és írja alá a VI. részt. </w:t>
            </w:r>
          </w:p>
          <w:p w14:paraId="34D7A372" w14:textId="77777777" w:rsidR="008D5C57" w:rsidRPr="006B7C41" w:rsidRDefault="008D5C57" w:rsidP="008D5C57">
            <w:pPr>
              <w:pStyle w:val="Text1"/>
              <w:spacing w:before="0" w:after="0"/>
              <w:ind w:left="0"/>
              <w:rPr>
                <w:rFonts w:ascii="Garamond" w:hAnsi="Garamond"/>
                <w:sz w:val="22"/>
              </w:rPr>
            </w:pPr>
            <w:r w:rsidRPr="006B7C41">
              <w:rPr>
                <w:rFonts w:ascii="Garamond" w:hAnsi="Garamond"/>
                <w:sz w:val="22"/>
              </w:rPr>
              <w:t>a) Kérjük, adott esetben adja meg a jegyzék vagy az igazolás nevét és a vonatkozó nyilvántartási vagy igazolási számot:</w:t>
            </w:r>
          </w:p>
          <w:p w14:paraId="4FA626DA" w14:textId="77777777" w:rsidR="008D5C57" w:rsidRPr="006B7C41" w:rsidRDefault="008D5C57" w:rsidP="008D5C57">
            <w:pPr>
              <w:pStyle w:val="Text1"/>
              <w:spacing w:before="0" w:after="0"/>
              <w:ind w:left="0"/>
              <w:rPr>
                <w:rFonts w:ascii="Garamond" w:hAnsi="Garamond"/>
              </w:rPr>
            </w:pPr>
            <w:r w:rsidRPr="006B7C41">
              <w:rPr>
                <w:rFonts w:ascii="Garamond" w:hAnsi="Garamond"/>
              </w:rPr>
              <w:br/>
            </w:r>
            <w:r w:rsidRPr="006B7C41">
              <w:rPr>
                <w:rFonts w:ascii="Garamond" w:hAnsi="Garamond"/>
                <w:sz w:val="22"/>
              </w:rPr>
              <w:t>b) Ha a felvételről szóló igazolás vagy tanúsítvány elektronikusan elérhető, kérjük, tüntesse fel:</w:t>
            </w:r>
            <w:r w:rsidRPr="006B7C41">
              <w:rPr>
                <w:rFonts w:ascii="Garamond" w:hAnsi="Garamond"/>
              </w:rPr>
              <w:br/>
            </w:r>
          </w:p>
          <w:p w14:paraId="342D5C40" w14:textId="77777777" w:rsidR="008D5C57" w:rsidRPr="006B7C41" w:rsidRDefault="008D5C57" w:rsidP="008D5C57">
            <w:pPr>
              <w:pStyle w:val="Text1"/>
              <w:spacing w:before="0" w:after="0"/>
              <w:ind w:left="0"/>
              <w:rPr>
                <w:rFonts w:ascii="Garamond" w:hAnsi="Garamond"/>
              </w:rPr>
            </w:pPr>
          </w:p>
          <w:p w14:paraId="4B38E209" w14:textId="77777777"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c) Kérjük, tüntesse fel a referenciákat, amelyeken a felvétel vagy a tanúsítás alapul, és adott esetben a hivatalos jegyzékben elért minősítést</w:t>
            </w:r>
            <w:r w:rsidRPr="006B7C41">
              <w:rPr>
                <w:rStyle w:val="Lbjegyzet-hivatkozs"/>
                <w:rFonts w:ascii="Garamond" w:hAnsi="Garamond"/>
                <w:sz w:val="22"/>
              </w:rPr>
              <w:footnoteReference w:id="24"/>
            </w:r>
            <w:r w:rsidRPr="006B7C41">
              <w:rPr>
                <w:rFonts w:ascii="Garamond" w:hAnsi="Garamond"/>
                <w:sz w:val="22"/>
              </w:rPr>
              <w:t>:</w:t>
            </w:r>
            <w:r w:rsidRPr="006B7C41">
              <w:rPr>
                <w:rFonts w:ascii="Garamond" w:hAnsi="Garamond"/>
              </w:rPr>
              <w:br/>
            </w:r>
          </w:p>
          <w:p w14:paraId="6044447D" w14:textId="77777777" w:rsidR="008D5C57" w:rsidRPr="006B7C41" w:rsidRDefault="008D5C57" w:rsidP="008D5C57">
            <w:pPr>
              <w:pStyle w:val="Text1"/>
              <w:spacing w:before="0" w:after="0"/>
              <w:ind w:left="0"/>
              <w:rPr>
                <w:rFonts w:ascii="Garamond" w:hAnsi="Garamond"/>
                <w:sz w:val="22"/>
              </w:rPr>
            </w:pPr>
            <w:r w:rsidRPr="006B7C41">
              <w:rPr>
                <w:rFonts w:ascii="Garamond" w:hAnsi="Garamond"/>
                <w:sz w:val="22"/>
              </w:rPr>
              <w:t>d) A felvétel vagy a tanúsítás az összes előírt kiválasztási szempontra kiterjed?</w:t>
            </w:r>
          </w:p>
          <w:p w14:paraId="36046BB8" w14:textId="77777777" w:rsidR="008D5C57" w:rsidRPr="006B7C41" w:rsidRDefault="008D5C57" w:rsidP="008D5C57">
            <w:pPr>
              <w:pStyle w:val="Text1"/>
              <w:spacing w:before="0" w:after="0"/>
              <w:ind w:left="0"/>
              <w:rPr>
                <w:rFonts w:ascii="Garamond" w:hAnsi="Garamond"/>
                <w:b/>
                <w:sz w:val="22"/>
              </w:rPr>
            </w:pPr>
            <w:r w:rsidRPr="006B7C41">
              <w:rPr>
                <w:rFonts w:ascii="Garamond" w:hAnsi="Garamond"/>
              </w:rPr>
              <w:br/>
            </w:r>
            <w:r w:rsidRPr="006B7C41">
              <w:rPr>
                <w:rFonts w:ascii="Garamond" w:hAnsi="Garamond"/>
                <w:b/>
                <w:sz w:val="22"/>
              </w:rPr>
              <w:t>Ha nem:</w:t>
            </w:r>
          </w:p>
          <w:p w14:paraId="62A5326E" w14:textId="77777777" w:rsidR="008D5C57" w:rsidRPr="006B7C41" w:rsidRDefault="008D5C57" w:rsidP="008D5C57">
            <w:pPr>
              <w:pStyle w:val="Text1"/>
              <w:spacing w:before="0" w:after="0"/>
              <w:ind w:left="0"/>
              <w:rPr>
                <w:rFonts w:ascii="Garamond" w:hAnsi="Garamond"/>
                <w:b/>
                <w:i/>
                <w:sz w:val="22"/>
              </w:rPr>
            </w:pPr>
            <w:r w:rsidRPr="006B7C41">
              <w:rPr>
                <w:rFonts w:ascii="Garamond" w:hAnsi="Garamond"/>
                <w:b/>
                <w:sz w:val="22"/>
                <w:u w:val="single"/>
              </w:rPr>
              <w:t xml:space="preserve">Ezen kívül kérjük, hogy </w:t>
            </w:r>
            <w:r w:rsidRPr="006B7C41">
              <w:rPr>
                <w:rFonts w:ascii="Garamond" w:hAnsi="Garamond"/>
                <w:b/>
                <w:i/>
                <w:sz w:val="22"/>
                <w:u w:val="single"/>
              </w:rPr>
              <w:t>KIZÁRÓLAG</w:t>
            </w:r>
            <w:r w:rsidRPr="006B7C41">
              <w:rPr>
                <w:rFonts w:ascii="Garamond" w:hAnsi="Garamond"/>
                <w:b/>
                <w:sz w:val="22"/>
                <w:u w:val="single"/>
              </w:rPr>
              <w:t xml:space="preserve"> akkor töltse ki a hiányzó információt a IV. rész A., B., C. vagy D. szakaszában az esettől függően,</w:t>
            </w:r>
            <w:r w:rsidRPr="006B7C41">
              <w:rPr>
                <w:rFonts w:ascii="Garamond" w:hAnsi="Garamond"/>
              </w:rPr>
              <w:br/>
            </w:r>
            <w:r w:rsidRPr="006B7C41">
              <w:rPr>
                <w:rFonts w:ascii="Garamond" w:hAnsi="Garamond"/>
                <w:b/>
                <w:i/>
                <w:sz w:val="22"/>
              </w:rPr>
              <w:t>ha a vonatkozó hirdetmény vagy közbeszerzési dokumentumok ezt előírják:</w:t>
            </w:r>
          </w:p>
          <w:p w14:paraId="768C95D3" w14:textId="77777777" w:rsidR="008D5C57" w:rsidRPr="006B7C41" w:rsidRDefault="008D5C57" w:rsidP="008D5C57">
            <w:pPr>
              <w:pStyle w:val="Text1"/>
              <w:spacing w:before="0" w:after="0"/>
              <w:ind w:left="0"/>
              <w:rPr>
                <w:rFonts w:ascii="Garamond" w:hAnsi="Garamond"/>
                <w:sz w:val="22"/>
              </w:rPr>
            </w:pPr>
            <w:r w:rsidRPr="006B7C41">
              <w:rPr>
                <w:rFonts w:ascii="Garamond" w:hAnsi="Garamond"/>
                <w:sz w:val="22"/>
              </w:rPr>
              <w:br/>
              <w:t xml:space="preserve">e) A gazdasági szereplő tud-e </w:t>
            </w:r>
            <w:r w:rsidRPr="006B7C41">
              <w:rPr>
                <w:rFonts w:ascii="Garamond" w:hAnsi="Garamond"/>
                <w:b/>
                <w:sz w:val="22"/>
              </w:rPr>
              <w:t>igazolást</w:t>
            </w:r>
            <w:r w:rsidRPr="006B7C41">
              <w:rPr>
                <w:rFonts w:ascii="Garamond" w:hAnsi="Garamond"/>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0A5CC720" w14:textId="77777777" w:rsidR="008D5C57" w:rsidRPr="006B7C41" w:rsidRDefault="008D5C57" w:rsidP="008D5C57">
            <w:pPr>
              <w:pStyle w:val="Text1"/>
              <w:spacing w:before="0" w:after="0"/>
              <w:ind w:left="0"/>
              <w:rPr>
                <w:rFonts w:ascii="Garamond" w:hAnsi="Garamond"/>
                <w:sz w:val="22"/>
              </w:rPr>
            </w:pPr>
            <w:r w:rsidRPr="006B7C41">
              <w:rPr>
                <w:rFonts w:ascii="Garamond" w:hAnsi="Garamond"/>
                <w:sz w:val="22"/>
              </w:rPr>
              <w:br/>
              <w:t xml:space="preserve">Ha a vonatkozó információ elektronikusan elérhető, kérjük, adja meg a következő információkat: </w:t>
            </w:r>
          </w:p>
        </w:tc>
        <w:tc>
          <w:tcPr>
            <w:tcW w:w="4645" w:type="dxa"/>
            <w:shd w:val="clear" w:color="auto" w:fill="auto"/>
          </w:tcPr>
          <w:p w14:paraId="244FD9B0" w14:textId="77777777" w:rsidR="008D5C57" w:rsidRPr="006B7C41" w:rsidRDefault="008D5C57" w:rsidP="008D5C57">
            <w:pPr>
              <w:pStyle w:val="Text1"/>
              <w:spacing w:before="0" w:after="0"/>
              <w:ind w:left="0"/>
              <w:jc w:val="left"/>
              <w:rPr>
                <w:rFonts w:ascii="Garamond" w:hAnsi="Garamond"/>
              </w:rPr>
            </w:pP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14:paraId="265EFE38" w14:textId="77777777" w:rsidR="008D5C57" w:rsidRPr="006B7C41" w:rsidRDefault="008D5C57" w:rsidP="008D5C57">
            <w:pPr>
              <w:pStyle w:val="Text1"/>
              <w:spacing w:before="0" w:after="0"/>
              <w:ind w:left="0"/>
              <w:jc w:val="left"/>
              <w:rPr>
                <w:rFonts w:ascii="Garamond" w:hAnsi="Garamond"/>
                <w:sz w:val="22"/>
              </w:rPr>
            </w:pPr>
            <w:r w:rsidRPr="006B7C41">
              <w:rPr>
                <w:rFonts w:ascii="Garamond" w:hAnsi="Garamond"/>
              </w:rPr>
              <w:br/>
            </w:r>
            <w:r w:rsidRPr="006B7C41">
              <w:rPr>
                <w:rFonts w:ascii="Garamond" w:hAnsi="Garamond"/>
              </w:rPr>
              <w:br/>
            </w:r>
            <w:r w:rsidRPr="006B7C41">
              <w:rPr>
                <w:rFonts w:ascii="Garamond" w:hAnsi="Garamond"/>
                <w:sz w:val="22"/>
              </w:rPr>
              <w:t>a) [……]</w:t>
            </w:r>
            <w:r w:rsidRPr="006B7C41">
              <w:rPr>
                <w:rFonts w:ascii="Garamond" w:hAnsi="Garamond"/>
              </w:rPr>
              <w:br/>
            </w:r>
            <w:r w:rsidRPr="006B7C41">
              <w:rPr>
                <w:rFonts w:ascii="Garamond" w:hAnsi="Garamond"/>
              </w:rPr>
              <w:br/>
            </w:r>
          </w:p>
          <w:p w14:paraId="254B768C" w14:textId="77777777" w:rsidR="008D5C57" w:rsidRPr="006B7C41" w:rsidRDefault="008D5C57" w:rsidP="008D5C57">
            <w:pPr>
              <w:pStyle w:val="Text1"/>
              <w:spacing w:before="0" w:after="0"/>
              <w:ind w:left="0"/>
              <w:jc w:val="left"/>
              <w:rPr>
                <w:rFonts w:ascii="Garamond" w:hAnsi="Garamond"/>
                <w:sz w:val="22"/>
              </w:rPr>
            </w:pPr>
          </w:p>
          <w:p w14:paraId="5B0FA848" w14:textId="77777777" w:rsidR="008D5C57" w:rsidRPr="006B7C41" w:rsidRDefault="008D5C57" w:rsidP="008D5C57">
            <w:pPr>
              <w:pStyle w:val="Text1"/>
              <w:ind w:left="0"/>
              <w:jc w:val="left"/>
              <w:rPr>
                <w:rFonts w:ascii="Garamond" w:hAnsi="Garamond"/>
                <w:sz w:val="22"/>
              </w:rPr>
            </w:pPr>
            <w:r w:rsidRPr="006B7C41">
              <w:rPr>
                <w:rFonts w:ascii="Garamond" w:hAnsi="Garamond"/>
                <w:sz w:val="22"/>
              </w:rPr>
              <w:t>b) (internetcím, a kibocsátó hatóság vagy testület, a dokumentáció pontos hivatkozási adatai):</w:t>
            </w:r>
            <w:r w:rsidRPr="006B7C41">
              <w:rPr>
                <w:rFonts w:ascii="Garamond" w:hAnsi="Garamond"/>
                <w:sz w:val="22"/>
              </w:rPr>
              <w:br/>
              <w:t>[……][……][……][……]</w:t>
            </w:r>
          </w:p>
          <w:p w14:paraId="02B7C0AE" w14:textId="77777777" w:rsidR="008D5C57" w:rsidRPr="006B7C41" w:rsidRDefault="008D5C57" w:rsidP="008D5C57">
            <w:pPr>
              <w:pStyle w:val="Text1"/>
              <w:ind w:left="0"/>
              <w:jc w:val="left"/>
              <w:rPr>
                <w:rFonts w:ascii="Garamond" w:hAnsi="Garamond"/>
                <w:sz w:val="22"/>
              </w:rPr>
            </w:pPr>
            <w:r w:rsidRPr="006B7C41">
              <w:rPr>
                <w:rFonts w:ascii="Garamond" w:hAnsi="Garamond"/>
                <w:sz w:val="22"/>
              </w:rPr>
              <w:br/>
              <w:t>c)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14:paraId="5E67839D" w14:textId="77777777" w:rsidR="008D5C57" w:rsidRPr="006B7C41" w:rsidRDefault="008D5C57" w:rsidP="008D5C57">
            <w:pPr>
              <w:pStyle w:val="Text1"/>
              <w:ind w:left="0"/>
              <w:jc w:val="left"/>
              <w:rPr>
                <w:rFonts w:ascii="Garamond" w:hAnsi="Garamond"/>
                <w:sz w:val="22"/>
              </w:rPr>
            </w:pPr>
            <w:r w:rsidRPr="006B7C41">
              <w:rPr>
                <w:rFonts w:ascii="Garamond" w:hAnsi="Garamond"/>
                <w:sz w:val="22"/>
              </w:rPr>
              <w:t>e)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14:paraId="443104EA" w14:textId="77777777" w:rsidR="008D5C57" w:rsidRPr="006B7C41" w:rsidRDefault="008D5C57" w:rsidP="008D5C57">
            <w:pPr>
              <w:pStyle w:val="Text1"/>
              <w:ind w:left="0"/>
              <w:jc w:val="left"/>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p>
        </w:tc>
      </w:tr>
      <w:tr w:rsidR="008D5C57" w:rsidRPr="006B7C41" w14:paraId="61E05D07" w14:textId="77777777" w:rsidTr="008D5C57">
        <w:tc>
          <w:tcPr>
            <w:tcW w:w="4644" w:type="dxa"/>
            <w:shd w:val="clear" w:color="auto" w:fill="auto"/>
          </w:tcPr>
          <w:p w14:paraId="4EB5FD05" w14:textId="77777777" w:rsidR="008D5C57" w:rsidRPr="006B7C41" w:rsidRDefault="008D5C57" w:rsidP="008D5C57">
            <w:pPr>
              <w:rPr>
                <w:rFonts w:ascii="Garamond" w:hAnsi="Garamond"/>
                <w:b/>
              </w:rPr>
            </w:pPr>
            <w:r w:rsidRPr="006B7C41">
              <w:rPr>
                <w:rFonts w:ascii="Garamond" w:hAnsi="Garamond"/>
                <w:b/>
                <w:sz w:val="22"/>
              </w:rPr>
              <w:t>Részvétel formája:</w:t>
            </w:r>
          </w:p>
        </w:tc>
        <w:tc>
          <w:tcPr>
            <w:tcW w:w="4645" w:type="dxa"/>
            <w:shd w:val="clear" w:color="auto" w:fill="auto"/>
          </w:tcPr>
          <w:p w14:paraId="36B892B1" w14:textId="77777777"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14:paraId="7CFC9AF7" w14:textId="77777777" w:rsidTr="008D5C57">
        <w:tc>
          <w:tcPr>
            <w:tcW w:w="4644" w:type="dxa"/>
            <w:shd w:val="clear" w:color="auto" w:fill="auto"/>
          </w:tcPr>
          <w:p w14:paraId="775DAF61" w14:textId="77777777" w:rsidR="008D5C57" w:rsidRPr="006B7C41" w:rsidRDefault="008D5C57" w:rsidP="008D5C57">
            <w:pPr>
              <w:pStyle w:val="Text1"/>
              <w:ind w:left="0"/>
              <w:rPr>
                <w:rFonts w:ascii="Garamond" w:hAnsi="Garamond"/>
              </w:rPr>
            </w:pPr>
            <w:r w:rsidRPr="006B7C41">
              <w:rPr>
                <w:rFonts w:ascii="Garamond" w:hAnsi="Garamond"/>
                <w:sz w:val="22"/>
              </w:rPr>
              <w:t>A gazdasági szereplő másokkal együtt vesz részt a közbeszerzési eljárásban?</w:t>
            </w:r>
            <w:r w:rsidRPr="006B7C41">
              <w:rPr>
                <w:rStyle w:val="Lbjegyzet-hivatkozs"/>
                <w:rFonts w:ascii="Garamond" w:hAnsi="Garamond"/>
                <w:sz w:val="22"/>
              </w:rPr>
              <w:footnoteReference w:id="25"/>
            </w:r>
          </w:p>
        </w:tc>
        <w:tc>
          <w:tcPr>
            <w:tcW w:w="4645" w:type="dxa"/>
            <w:shd w:val="clear" w:color="auto" w:fill="auto"/>
          </w:tcPr>
          <w:p w14:paraId="601E1446" w14:textId="77777777" w:rsidR="008D5C57" w:rsidRPr="006B7C41" w:rsidRDefault="008D5C57" w:rsidP="008D5C57">
            <w:pPr>
              <w:pStyle w:val="Text1"/>
              <w:ind w:left="0"/>
              <w:rPr>
                <w:rFonts w:ascii="Garamond" w:hAnsi="Garamond"/>
              </w:rPr>
            </w:pPr>
            <w:r w:rsidRPr="006B7C41">
              <w:rPr>
                <w:rFonts w:ascii="Garamond" w:hAnsi="Garamond"/>
                <w:sz w:val="22"/>
              </w:rPr>
              <w:t>[] Igen [] Nem</w:t>
            </w:r>
          </w:p>
        </w:tc>
      </w:tr>
      <w:tr w:rsidR="008D5C57" w:rsidRPr="006B7C41" w14:paraId="6F2DBFA2" w14:textId="77777777" w:rsidTr="008D5C57">
        <w:tc>
          <w:tcPr>
            <w:tcW w:w="9289" w:type="dxa"/>
            <w:gridSpan w:val="2"/>
            <w:shd w:val="clear" w:color="auto" w:fill="BFBFBF"/>
          </w:tcPr>
          <w:p w14:paraId="01D1F842" w14:textId="77777777" w:rsidR="008D5C57" w:rsidRPr="006B7C41" w:rsidRDefault="008D5C57" w:rsidP="008D5C57">
            <w:pPr>
              <w:pStyle w:val="Text1"/>
              <w:ind w:left="0"/>
              <w:rPr>
                <w:rFonts w:ascii="Garamond" w:hAnsi="Garamond"/>
                <w:b/>
              </w:rPr>
            </w:pPr>
            <w:r w:rsidRPr="006B7C41">
              <w:rPr>
                <w:rFonts w:ascii="Garamond" w:hAnsi="Garamond"/>
                <w:b/>
                <w:sz w:val="22"/>
              </w:rPr>
              <w:lastRenderedPageBreak/>
              <w:t>Ha igen</w:t>
            </w:r>
            <w:r w:rsidRPr="006B7C41">
              <w:rPr>
                <w:rFonts w:ascii="Garamond" w:hAnsi="Garamond"/>
                <w:sz w:val="22"/>
              </w:rPr>
              <w:t>, kérjük, biztosítsa, hogy a többi érintett külön egységes európai közbeszerzési dokumentum formanyomtatványt nyújtson be.</w:t>
            </w:r>
          </w:p>
        </w:tc>
      </w:tr>
      <w:tr w:rsidR="008D5C57" w:rsidRPr="006B7C41" w14:paraId="147D1049" w14:textId="77777777" w:rsidTr="008D5C57">
        <w:tc>
          <w:tcPr>
            <w:tcW w:w="4644" w:type="dxa"/>
            <w:shd w:val="clear" w:color="auto" w:fill="auto"/>
          </w:tcPr>
          <w:p w14:paraId="491DAAE1" w14:textId="77777777" w:rsidR="008D5C57" w:rsidRPr="006B7C41" w:rsidRDefault="008D5C57" w:rsidP="008D5C57">
            <w:pPr>
              <w:pStyle w:val="Text1"/>
              <w:spacing w:after="0"/>
              <w:ind w:left="0"/>
              <w:rPr>
                <w:rFonts w:ascii="Garamond" w:hAnsi="Garamond"/>
                <w:b/>
                <w:sz w:val="22"/>
              </w:rPr>
            </w:pPr>
            <w:r w:rsidRPr="006B7C41">
              <w:rPr>
                <w:rFonts w:ascii="Garamond" w:hAnsi="Garamond"/>
                <w:b/>
                <w:sz w:val="22"/>
              </w:rPr>
              <w:t>Ha igen:</w:t>
            </w:r>
          </w:p>
          <w:p w14:paraId="1231626B" w14:textId="77777777"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a) Kérjük, adja meg a gazdasági szereplő csoportban betöltött szerepét (vezető, specifikus feladatokért felelős, ...):</w:t>
            </w:r>
          </w:p>
          <w:p w14:paraId="0B994CD6" w14:textId="77777777"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b) Kérjük, adja meg, mely gazdasági szereplők a közbeszerzési eljárásban együtt részt vevő csoport tagjai:</w:t>
            </w:r>
          </w:p>
          <w:p w14:paraId="1325566E" w14:textId="77777777" w:rsidR="008D5C57" w:rsidRPr="006B7C41" w:rsidRDefault="008D5C57" w:rsidP="008D5C57">
            <w:pPr>
              <w:pStyle w:val="Text1"/>
              <w:spacing w:before="0" w:after="0"/>
              <w:ind w:left="0"/>
              <w:rPr>
                <w:rFonts w:ascii="Garamond" w:hAnsi="Garamond"/>
              </w:rPr>
            </w:pPr>
            <w:r w:rsidRPr="006B7C41">
              <w:rPr>
                <w:rFonts w:ascii="Garamond" w:hAnsi="Garamond"/>
              </w:rPr>
              <w:br/>
            </w:r>
            <w:r w:rsidRPr="006B7C41">
              <w:rPr>
                <w:rFonts w:ascii="Garamond" w:hAnsi="Garamond"/>
                <w:sz w:val="22"/>
              </w:rPr>
              <w:t>c) Adott esetben a részt vevő csoport neve:</w:t>
            </w:r>
          </w:p>
        </w:tc>
        <w:tc>
          <w:tcPr>
            <w:tcW w:w="4645" w:type="dxa"/>
            <w:shd w:val="clear" w:color="auto" w:fill="auto"/>
          </w:tcPr>
          <w:p w14:paraId="1A7185A4" w14:textId="77777777" w:rsidR="008D5C57" w:rsidRPr="006B7C41" w:rsidRDefault="008D5C57" w:rsidP="008D5C57">
            <w:pPr>
              <w:pStyle w:val="Text1"/>
              <w:ind w:left="0"/>
              <w:jc w:val="left"/>
              <w:rPr>
                <w:rFonts w:ascii="Garamond" w:hAnsi="Garamond"/>
                <w:sz w:val="22"/>
              </w:rPr>
            </w:pPr>
            <w:r w:rsidRPr="006B7C41">
              <w:rPr>
                <w:rFonts w:ascii="Garamond" w:hAnsi="Garamond"/>
              </w:rPr>
              <w:br/>
            </w:r>
          </w:p>
          <w:p w14:paraId="1020A997" w14:textId="77777777" w:rsidR="008D5C57" w:rsidRPr="006B7C41" w:rsidRDefault="008D5C57" w:rsidP="008D5C57">
            <w:pPr>
              <w:pStyle w:val="Text1"/>
              <w:spacing w:before="0" w:after="0"/>
              <w:ind w:left="0"/>
              <w:jc w:val="left"/>
              <w:rPr>
                <w:rFonts w:ascii="Garamond" w:hAnsi="Garamond"/>
                <w:sz w:val="22"/>
              </w:rPr>
            </w:pPr>
            <w:r w:rsidRPr="006B7C41">
              <w:rPr>
                <w:rFonts w:ascii="Garamond" w:hAnsi="Garamond"/>
                <w:sz w:val="22"/>
              </w:rPr>
              <w:t>a:) [……]</w:t>
            </w:r>
            <w:r w:rsidRPr="006B7C41">
              <w:rPr>
                <w:rFonts w:ascii="Garamond" w:hAnsi="Garamond"/>
              </w:rPr>
              <w:br/>
            </w:r>
            <w:r w:rsidRPr="006B7C41">
              <w:rPr>
                <w:rFonts w:ascii="Garamond" w:hAnsi="Garamond"/>
              </w:rPr>
              <w:br/>
            </w:r>
            <w:r w:rsidRPr="006B7C41">
              <w:rPr>
                <w:rFonts w:ascii="Garamond" w:hAnsi="Garamond"/>
              </w:rPr>
              <w:br/>
            </w:r>
          </w:p>
          <w:p w14:paraId="5016C47F" w14:textId="77777777" w:rsidR="008D5C57" w:rsidRPr="006B7C41" w:rsidRDefault="008D5C57" w:rsidP="008D5C57">
            <w:pPr>
              <w:pStyle w:val="Text1"/>
              <w:spacing w:before="0" w:after="0"/>
              <w:ind w:left="0"/>
              <w:jc w:val="left"/>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 [……]</w:t>
            </w:r>
          </w:p>
        </w:tc>
      </w:tr>
      <w:tr w:rsidR="008D5C57" w:rsidRPr="006B7C41" w14:paraId="50302A12" w14:textId="77777777" w:rsidTr="008D5C57">
        <w:tc>
          <w:tcPr>
            <w:tcW w:w="4644" w:type="dxa"/>
            <w:shd w:val="clear" w:color="auto" w:fill="auto"/>
          </w:tcPr>
          <w:p w14:paraId="1CE67353" w14:textId="77777777" w:rsidR="008D5C57" w:rsidRPr="006B7C41" w:rsidRDefault="008D5C57" w:rsidP="008D5C57">
            <w:pPr>
              <w:pStyle w:val="Text1"/>
              <w:ind w:left="0"/>
              <w:jc w:val="left"/>
              <w:rPr>
                <w:rFonts w:ascii="Garamond" w:hAnsi="Garamond"/>
                <w:b/>
              </w:rPr>
            </w:pPr>
            <w:r w:rsidRPr="006B7C41">
              <w:rPr>
                <w:rFonts w:ascii="Garamond" w:hAnsi="Garamond"/>
                <w:b/>
                <w:sz w:val="22"/>
              </w:rPr>
              <w:t>Részek</w:t>
            </w:r>
          </w:p>
        </w:tc>
        <w:tc>
          <w:tcPr>
            <w:tcW w:w="4645" w:type="dxa"/>
            <w:shd w:val="clear" w:color="auto" w:fill="auto"/>
          </w:tcPr>
          <w:p w14:paraId="4FE2F079" w14:textId="77777777" w:rsidR="008D5C57" w:rsidRPr="006B7C41" w:rsidRDefault="008D5C57" w:rsidP="008D5C57">
            <w:pPr>
              <w:pStyle w:val="Text1"/>
              <w:ind w:left="0"/>
              <w:jc w:val="left"/>
              <w:rPr>
                <w:rFonts w:ascii="Garamond" w:hAnsi="Garamond"/>
                <w:b/>
              </w:rPr>
            </w:pPr>
            <w:r w:rsidRPr="006B7C41">
              <w:rPr>
                <w:rFonts w:ascii="Garamond" w:hAnsi="Garamond"/>
                <w:b/>
                <w:sz w:val="22"/>
              </w:rPr>
              <w:t>Válasz:</w:t>
            </w:r>
          </w:p>
        </w:tc>
      </w:tr>
      <w:tr w:rsidR="008D5C57" w:rsidRPr="006B7C41" w14:paraId="669E41EB" w14:textId="77777777" w:rsidTr="008D5C57">
        <w:tc>
          <w:tcPr>
            <w:tcW w:w="4644" w:type="dxa"/>
            <w:shd w:val="clear" w:color="auto" w:fill="auto"/>
          </w:tcPr>
          <w:p w14:paraId="62CAE5C1" w14:textId="77777777" w:rsidR="008D5C57" w:rsidRPr="006B7C41" w:rsidRDefault="008D5C57" w:rsidP="008D5C57">
            <w:pPr>
              <w:pStyle w:val="Text1"/>
              <w:ind w:left="0"/>
              <w:rPr>
                <w:rFonts w:ascii="Garamond" w:hAnsi="Garamond"/>
                <w:b/>
                <w:i/>
              </w:rPr>
            </w:pPr>
            <w:r w:rsidRPr="006B7C41">
              <w:rPr>
                <w:rFonts w:ascii="Garamond" w:hAnsi="Garamond"/>
                <w:sz w:val="22"/>
              </w:rPr>
              <w:t>Adott esetben annak a résznek (azoknak a részeknek a feltüntetése, amelyekre a gazdasági szereplő pályázni kíván:</w:t>
            </w:r>
          </w:p>
        </w:tc>
        <w:tc>
          <w:tcPr>
            <w:tcW w:w="4645" w:type="dxa"/>
            <w:shd w:val="clear" w:color="auto" w:fill="auto"/>
          </w:tcPr>
          <w:p w14:paraId="1CDD0890" w14:textId="77777777" w:rsidR="008D5C57" w:rsidRPr="006B7C41" w:rsidRDefault="008D5C57" w:rsidP="008D5C57">
            <w:pPr>
              <w:pStyle w:val="Text1"/>
              <w:ind w:left="0"/>
              <w:jc w:val="left"/>
              <w:rPr>
                <w:rFonts w:ascii="Garamond" w:hAnsi="Garamond"/>
                <w:b/>
                <w:i/>
              </w:rPr>
            </w:pPr>
            <w:r w:rsidRPr="006B7C41">
              <w:rPr>
                <w:rFonts w:ascii="Garamond" w:hAnsi="Garamond"/>
                <w:sz w:val="22"/>
              </w:rPr>
              <w:t>[   ]</w:t>
            </w:r>
          </w:p>
        </w:tc>
      </w:tr>
    </w:tbl>
    <w:p w14:paraId="6053CAC2" w14:textId="77777777" w:rsidR="008D5C57" w:rsidRPr="006B7C41" w:rsidRDefault="008D5C57" w:rsidP="008D5C57">
      <w:pPr>
        <w:pStyle w:val="SectionTitle"/>
        <w:rPr>
          <w:rFonts w:ascii="Garamond" w:hAnsi="Garamond"/>
          <w:sz w:val="22"/>
        </w:rPr>
      </w:pPr>
    </w:p>
    <w:p w14:paraId="09964E05" w14:textId="77777777" w:rsidR="008D5C57" w:rsidRPr="006B7C41" w:rsidRDefault="008D5C57" w:rsidP="008D5C57">
      <w:pPr>
        <w:pStyle w:val="SectionTitle"/>
        <w:rPr>
          <w:rFonts w:ascii="Garamond" w:hAnsi="Garamond"/>
          <w:b w:val="0"/>
          <w:sz w:val="22"/>
        </w:rPr>
      </w:pPr>
      <w:r w:rsidRPr="006B7C41">
        <w:rPr>
          <w:rFonts w:ascii="Garamond" w:hAnsi="Garamond"/>
          <w:b w:val="0"/>
          <w:sz w:val="22"/>
        </w:rPr>
        <w:t>B: A gazdasági szereplő képviselőire vonatkozó információk</w:t>
      </w:r>
    </w:p>
    <w:p w14:paraId="663BCB9D" w14:textId="77777777" w:rsidR="008D5C57" w:rsidRPr="006B7C41"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i/>
          <w:sz w:val="22"/>
        </w:rPr>
      </w:pPr>
      <w:r w:rsidRPr="006B7C41">
        <w:rPr>
          <w:rFonts w:ascii="Garamond" w:hAnsi="Garamond"/>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8D5C57" w:rsidRPr="006B7C41" w14:paraId="5DA97859" w14:textId="77777777" w:rsidTr="008D5C57">
        <w:tc>
          <w:tcPr>
            <w:tcW w:w="4644" w:type="dxa"/>
            <w:shd w:val="clear" w:color="auto" w:fill="auto"/>
          </w:tcPr>
          <w:p w14:paraId="1EFF2FE9" w14:textId="77777777" w:rsidR="008D5C57" w:rsidRPr="006B7C41" w:rsidRDefault="008D5C57" w:rsidP="008D5C57">
            <w:pPr>
              <w:spacing w:before="60" w:after="60"/>
              <w:rPr>
                <w:rFonts w:ascii="Garamond" w:hAnsi="Garamond"/>
                <w:b/>
              </w:rPr>
            </w:pPr>
            <w:r w:rsidRPr="006B7C41">
              <w:rPr>
                <w:rFonts w:ascii="Garamond" w:hAnsi="Garamond"/>
                <w:b/>
                <w:sz w:val="22"/>
              </w:rPr>
              <w:t>Képviselet, ha van:</w:t>
            </w:r>
          </w:p>
        </w:tc>
        <w:tc>
          <w:tcPr>
            <w:tcW w:w="4645" w:type="dxa"/>
            <w:shd w:val="clear" w:color="auto" w:fill="auto"/>
          </w:tcPr>
          <w:p w14:paraId="3EDDCA5F"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7AB0E55B" w14:textId="77777777" w:rsidTr="008D5C57">
        <w:tc>
          <w:tcPr>
            <w:tcW w:w="4644" w:type="dxa"/>
            <w:shd w:val="clear" w:color="auto" w:fill="auto"/>
          </w:tcPr>
          <w:p w14:paraId="497AE65E" w14:textId="77777777" w:rsidR="008D5C57" w:rsidRPr="006B7C41" w:rsidRDefault="008D5C57" w:rsidP="008D5C57">
            <w:pPr>
              <w:spacing w:before="60" w:after="60"/>
              <w:rPr>
                <w:rFonts w:ascii="Garamond" w:hAnsi="Garamond"/>
              </w:rPr>
            </w:pPr>
            <w:r w:rsidRPr="006B7C41">
              <w:rPr>
                <w:rFonts w:ascii="Garamond" w:hAnsi="Garamond"/>
                <w:sz w:val="22"/>
              </w:rPr>
              <w:t xml:space="preserve">Teljes név; </w:t>
            </w:r>
            <w:r w:rsidRPr="006B7C41">
              <w:rPr>
                <w:rFonts w:ascii="Garamond" w:hAnsi="Garamond"/>
              </w:rPr>
              <w:br/>
            </w:r>
            <w:r w:rsidRPr="006B7C41">
              <w:rPr>
                <w:rFonts w:ascii="Garamond" w:hAnsi="Garamond"/>
                <w:sz w:val="22"/>
              </w:rPr>
              <w:t xml:space="preserve">valamint a születési idő és hely, ha szükséges: </w:t>
            </w:r>
          </w:p>
        </w:tc>
        <w:tc>
          <w:tcPr>
            <w:tcW w:w="4645" w:type="dxa"/>
            <w:shd w:val="clear" w:color="auto" w:fill="auto"/>
          </w:tcPr>
          <w:p w14:paraId="0AE47D8B" w14:textId="77777777" w:rsidR="008D5C57" w:rsidRPr="006B7C41" w:rsidRDefault="008D5C57" w:rsidP="008D5C57">
            <w:pPr>
              <w:spacing w:before="60" w:after="60"/>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sz w:val="22"/>
              </w:rPr>
              <w:t>[……]</w:t>
            </w:r>
          </w:p>
        </w:tc>
      </w:tr>
      <w:tr w:rsidR="008D5C57" w:rsidRPr="006B7C41" w14:paraId="41EDC8FB" w14:textId="77777777" w:rsidTr="008D5C57">
        <w:tc>
          <w:tcPr>
            <w:tcW w:w="4644" w:type="dxa"/>
            <w:shd w:val="clear" w:color="auto" w:fill="auto"/>
          </w:tcPr>
          <w:p w14:paraId="6F5BC62C" w14:textId="77777777" w:rsidR="008D5C57" w:rsidRPr="006B7C41" w:rsidRDefault="008D5C57" w:rsidP="008D5C57">
            <w:pPr>
              <w:spacing w:before="60" w:after="60"/>
              <w:rPr>
                <w:rFonts w:ascii="Garamond" w:hAnsi="Garamond"/>
              </w:rPr>
            </w:pPr>
            <w:r w:rsidRPr="006B7C41">
              <w:rPr>
                <w:rFonts w:ascii="Garamond" w:hAnsi="Garamond"/>
                <w:sz w:val="22"/>
              </w:rPr>
              <w:t>Beosztás/milyen minőségben jár el:</w:t>
            </w:r>
          </w:p>
        </w:tc>
        <w:tc>
          <w:tcPr>
            <w:tcW w:w="4645" w:type="dxa"/>
            <w:shd w:val="clear" w:color="auto" w:fill="auto"/>
          </w:tcPr>
          <w:p w14:paraId="2ECE7867" w14:textId="77777777"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14:paraId="0C9EB032" w14:textId="77777777" w:rsidTr="008D5C57">
        <w:tc>
          <w:tcPr>
            <w:tcW w:w="4644" w:type="dxa"/>
            <w:shd w:val="clear" w:color="auto" w:fill="auto"/>
          </w:tcPr>
          <w:p w14:paraId="5A441C8C" w14:textId="77777777" w:rsidR="008D5C57" w:rsidRPr="006B7C41" w:rsidRDefault="008D5C57" w:rsidP="008D5C57">
            <w:pPr>
              <w:spacing w:before="60" w:after="60"/>
              <w:rPr>
                <w:rFonts w:ascii="Garamond" w:hAnsi="Garamond"/>
              </w:rPr>
            </w:pPr>
            <w:r w:rsidRPr="006B7C41">
              <w:rPr>
                <w:rFonts w:ascii="Garamond" w:hAnsi="Garamond"/>
                <w:sz w:val="22"/>
              </w:rPr>
              <w:t>Postai cím:</w:t>
            </w:r>
          </w:p>
        </w:tc>
        <w:tc>
          <w:tcPr>
            <w:tcW w:w="4645" w:type="dxa"/>
            <w:shd w:val="clear" w:color="auto" w:fill="auto"/>
          </w:tcPr>
          <w:p w14:paraId="02081F20" w14:textId="77777777"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14:paraId="3F8C91EF" w14:textId="77777777" w:rsidTr="008D5C57">
        <w:tc>
          <w:tcPr>
            <w:tcW w:w="4644" w:type="dxa"/>
            <w:shd w:val="clear" w:color="auto" w:fill="auto"/>
          </w:tcPr>
          <w:p w14:paraId="3EDA3007" w14:textId="77777777" w:rsidR="008D5C57" w:rsidRPr="006B7C41" w:rsidRDefault="008D5C57" w:rsidP="008D5C57">
            <w:pPr>
              <w:spacing w:before="60" w:after="60"/>
              <w:rPr>
                <w:rFonts w:ascii="Garamond" w:hAnsi="Garamond"/>
              </w:rPr>
            </w:pPr>
            <w:r w:rsidRPr="006B7C41">
              <w:rPr>
                <w:rFonts w:ascii="Garamond" w:hAnsi="Garamond"/>
                <w:sz w:val="22"/>
              </w:rPr>
              <w:t>Telefon:</w:t>
            </w:r>
          </w:p>
        </w:tc>
        <w:tc>
          <w:tcPr>
            <w:tcW w:w="4645" w:type="dxa"/>
            <w:shd w:val="clear" w:color="auto" w:fill="auto"/>
          </w:tcPr>
          <w:p w14:paraId="5371606A" w14:textId="77777777"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14:paraId="2CFD4528" w14:textId="77777777" w:rsidTr="008D5C57">
        <w:tc>
          <w:tcPr>
            <w:tcW w:w="4644" w:type="dxa"/>
            <w:shd w:val="clear" w:color="auto" w:fill="auto"/>
          </w:tcPr>
          <w:p w14:paraId="0EC745FC" w14:textId="77777777" w:rsidR="008D5C57" w:rsidRPr="006B7C41" w:rsidRDefault="008D5C57" w:rsidP="008D5C57">
            <w:pPr>
              <w:spacing w:before="60" w:after="60"/>
              <w:rPr>
                <w:rFonts w:ascii="Garamond" w:hAnsi="Garamond"/>
              </w:rPr>
            </w:pPr>
            <w:r w:rsidRPr="006B7C41">
              <w:rPr>
                <w:rFonts w:ascii="Garamond" w:hAnsi="Garamond"/>
                <w:sz w:val="22"/>
              </w:rPr>
              <w:t>E-mail cím:</w:t>
            </w:r>
          </w:p>
        </w:tc>
        <w:tc>
          <w:tcPr>
            <w:tcW w:w="4645" w:type="dxa"/>
            <w:shd w:val="clear" w:color="auto" w:fill="auto"/>
          </w:tcPr>
          <w:p w14:paraId="0DD484F4" w14:textId="77777777"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14:paraId="718F4777" w14:textId="77777777" w:rsidTr="008D5C57">
        <w:tc>
          <w:tcPr>
            <w:tcW w:w="4644" w:type="dxa"/>
            <w:shd w:val="clear" w:color="auto" w:fill="auto"/>
          </w:tcPr>
          <w:p w14:paraId="0B52D212" w14:textId="77777777" w:rsidR="008D5C57" w:rsidRPr="006B7C41" w:rsidRDefault="008D5C57" w:rsidP="008D5C57">
            <w:pPr>
              <w:spacing w:before="60" w:after="60"/>
              <w:rPr>
                <w:rFonts w:ascii="Garamond" w:hAnsi="Garamond"/>
              </w:rPr>
            </w:pPr>
            <w:r w:rsidRPr="006B7C41">
              <w:rPr>
                <w:rFonts w:ascii="Garamond" w:hAnsi="Garamond"/>
                <w:sz w:val="22"/>
              </w:rPr>
              <w:t>Amennyiben szükséges, részletezze a képviseletre vonatkozó információkat (a képviselet formája, köre, célja stb.):</w:t>
            </w:r>
          </w:p>
        </w:tc>
        <w:tc>
          <w:tcPr>
            <w:tcW w:w="4645" w:type="dxa"/>
            <w:shd w:val="clear" w:color="auto" w:fill="auto"/>
          </w:tcPr>
          <w:p w14:paraId="0351BB68" w14:textId="77777777" w:rsidR="008D5C57" w:rsidRPr="006B7C41" w:rsidRDefault="008D5C57" w:rsidP="008D5C57">
            <w:pPr>
              <w:spacing w:before="60" w:after="60"/>
              <w:rPr>
                <w:rFonts w:ascii="Garamond" w:hAnsi="Garamond"/>
              </w:rPr>
            </w:pPr>
            <w:r w:rsidRPr="006B7C41">
              <w:rPr>
                <w:rFonts w:ascii="Garamond" w:hAnsi="Garamond"/>
                <w:sz w:val="22"/>
              </w:rPr>
              <w:t>[……]</w:t>
            </w:r>
          </w:p>
        </w:tc>
      </w:tr>
    </w:tbl>
    <w:p w14:paraId="20B59366" w14:textId="77777777" w:rsidR="008D5C57" w:rsidRPr="006B7C41" w:rsidRDefault="008D5C57" w:rsidP="008D5C57">
      <w:pPr>
        <w:pStyle w:val="SectionTitle"/>
        <w:rPr>
          <w:rFonts w:ascii="Garamond" w:hAnsi="Garamond"/>
          <w:sz w:val="22"/>
        </w:rPr>
      </w:pPr>
    </w:p>
    <w:p w14:paraId="70E48180" w14:textId="77777777" w:rsidR="008D5C57" w:rsidRPr="006B7C41" w:rsidRDefault="008D5C57" w:rsidP="008D5C57">
      <w:pPr>
        <w:pStyle w:val="SectionTitle"/>
        <w:rPr>
          <w:rFonts w:ascii="Garamond" w:hAnsi="Garamond"/>
          <w:b w:val="0"/>
          <w:sz w:val="22"/>
        </w:rPr>
      </w:pPr>
      <w:r w:rsidRPr="006B7C41">
        <w:rPr>
          <w:rFonts w:ascii="Garamond" w:hAnsi="Garamond"/>
          <w:b w:val="0"/>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8D5C57" w:rsidRPr="006B7C41" w14:paraId="08C07E1C" w14:textId="77777777" w:rsidTr="008D5C57">
        <w:tc>
          <w:tcPr>
            <w:tcW w:w="4644" w:type="dxa"/>
            <w:shd w:val="clear" w:color="auto" w:fill="auto"/>
          </w:tcPr>
          <w:p w14:paraId="0948F65A" w14:textId="77777777" w:rsidR="008D5C57" w:rsidRPr="006B7C41" w:rsidRDefault="008D5C57" w:rsidP="008D5C57">
            <w:pPr>
              <w:rPr>
                <w:rFonts w:ascii="Garamond" w:hAnsi="Garamond"/>
                <w:b/>
              </w:rPr>
            </w:pPr>
            <w:r w:rsidRPr="006B7C41">
              <w:rPr>
                <w:rFonts w:ascii="Garamond" w:hAnsi="Garamond"/>
                <w:b/>
                <w:sz w:val="22"/>
              </w:rPr>
              <w:t>Igénybevétel:</w:t>
            </w:r>
          </w:p>
        </w:tc>
        <w:tc>
          <w:tcPr>
            <w:tcW w:w="4645" w:type="dxa"/>
            <w:shd w:val="clear" w:color="auto" w:fill="auto"/>
          </w:tcPr>
          <w:p w14:paraId="4F1F8F12"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36552D0C" w14:textId="77777777" w:rsidTr="008D5C57">
        <w:tc>
          <w:tcPr>
            <w:tcW w:w="4644" w:type="dxa"/>
            <w:shd w:val="clear" w:color="auto" w:fill="auto"/>
          </w:tcPr>
          <w:p w14:paraId="5BB2A01B" w14:textId="77777777" w:rsidR="008D5C57" w:rsidRPr="006B7C41" w:rsidRDefault="008D5C57" w:rsidP="008D5C57">
            <w:pPr>
              <w:jc w:val="both"/>
              <w:rPr>
                <w:rFonts w:ascii="Garamond" w:hAnsi="Garamond"/>
              </w:rPr>
            </w:pPr>
            <w:r w:rsidRPr="006B7C41">
              <w:rPr>
                <w:rFonts w:ascii="Garamond" w:hAnsi="Garamond"/>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6EB524E4" w14:textId="77777777" w:rsidR="008D5C57" w:rsidRPr="006B7C41" w:rsidRDefault="008D5C57" w:rsidP="008D5C57">
            <w:pPr>
              <w:rPr>
                <w:rFonts w:ascii="Garamond" w:hAnsi="Garamond"/>
              </w:rPr>
            </w:pPr>
            <w:r w:rsidRPr="006B7C41">
              <w:rPr>
                <w:rFonts w:ascii="Garamond" w:hAnsi="Garamond"/>
                <w:sz w:val="22"/>
              </w:rPr>
              <w:t>[]Igen []Nem</w:t>
            </w:r>
          </w:p>
        </w:tc>
      </w:tr>
    </w:tbl>
    <w:p w14:paraId="7CAE06B0"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Amennyiben igen</w:t>
      </w:r>
      <w:r w:rsidRPr="006B7C41">
        <w:rPr>
          <w:rFonts w:ascii="Garamond" w:hAnsi="Garamond"/>
          <w:sz w:val="22"/>
        </w:rPr>
        <w:t xml:space="preserve">, </w:t>
      </w:r>
      <w:r w:rsidRPr="006B7C41">
        <w:rPr>
          <w:rFonts w:ascii="Garamond" w:hAnsi="Garamond"/>
          <w:b/>
          <w:sz w:val="22"/>
        </w:rPr>
        <w:t>minden</w:t>
      </w:r>
      <w:r w:rsidRPr="006B7C41">
        <w:rPr>
          <w:rFonts w:ascii="Garamond" w:hAnsi="Garamond"/>
          <w:sz w:val="22"/>
        </w:rPr>
        <w:t xml:space="preserve"> egyes érintett szervezetre vonatkozóan külön egységes európai közbeszerzési dokumentumban adja meg az </w:t>
      </w:r>
      <w:r w:rsidRPr="006B7C41">
        <w:rPr>
          <w:rFonts w:ascii="Garamond" w:hAnsi="Garamond"/>
          <w:b/>
          <w:sz w:val="22"/>
        </w:rPr>
        <w:t>e rész A. és B. szakaszában, valamint a III. részben</w:t>
      </w:r>
      <w:r w:rsidRPr="006B7C41">
        <w:rPr>
          <w:rFonts w:ascii="Garamond" w:hAnsi="Garamond"/>
          <w:sz w:val="22"/>
        </w:rPr>
        <w:t xml:space="preserve"> meghatározott </w:t>
      </w:r>
      <w:r w:rsidRPr="006B7C41">
        <w:rPr>
          <w:rFonts w:ascii="Garamond" w:hAnsi="Garamond"/>
          <w:sz w:val="22"/>
        </w:rPr>
        <w:lastRenderedPageBreak/>
        <w:t xml:space="preserve">információkat, megfelelően kitöltve és az érintett szervezetek által aláírva. </w:t>
      </w:r>
      <w:r w:rsidRPr="006B7C41">
        <w:rPr>
          <w:rFonts w:ascii="Garamond" w:hAnsi="Garamond"/>
        </w:rPr>
        <w:br/>
      </w:r>
      <w:r w:rsidRPr="006B7C41">
        <w:rPr>
          <w:rFonts w:ascii="Garamond" w:hAnsi="Garamond"/>
          <w:sz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3B438C4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sz w:val="22"/>
        </w:rPr>
        <w:t xml:space="preserve"> </w:t>
      </w:r>
      <w:r w:rsidRPr="006B7C41">
        <w:rPr>
          <w:rFonts w:ascii="Garamond" w:hAnsi="Garamond"/>
        </w:rPr>
        <w:br/>
      </w:r>
      <w:r w:rsidRPr="006B7C41">
        <w:rPr>
          <w:rFonts w:ascii="Garamond" w:hAnsi="Garamond"/>
          <w:sz w:val="22"/>
        </w:rPr>
        <w:t>Amennyiben a gazdasági szereplő által igénybe vett meghatározott kapacitások tekintetében ez releváns, minden egyes szervezetre vonatkozóan adja meg a IV. és az V. részben meghatározott információkat is</w:t>
      </w:r>
      <w:r w:rsidRPr="006B7C41">
        <w:rPr>
          <w:rStyle w:val="Lbjegyzet-hivatkozs"/>
          <w:rFonts w:ascii="Garamond" w:hAnsi="Garamond"/>
          <w:sz w:val="22"/>
        </w:rPr>
        <w:footnoteReference w:id="26"/>
      </w:r>
      <w:r w:rsidRPr="006B7C41">
        <w:rPr>
          <w:rFonts w:ascii="Garamond" w:hAnsi="Garamond"/>
          <w:sz w:val="22"/>
        </w:rPr>
        <w:t>.</w:t>
      </w:r>
    </w:p>
    <w:p w14:paraId="2968F022" w14:textId="77777777" w:rsidR="008D5C57" w:rsidRPr="006B7C41" w:rsidRDefault="008D5C57" w:rsidP="008D5C57">
      <w:pPr>
        <w:pStyle w:val="ChapterTitle"/>
        <w:rPr>
          <w:rFonts w:ascii="Garamond" w:hAnsi="Garamond"/>
          <w:sz w:val="22"/>
        </w:rPr>
      </w:pPr>
    </w:p>
    <w:p w14:paraId="39D1239D" w14:textId="77777777" w:rsidR="008D5C57" w:rsidRPr="006B7C41" w:rsidRDefault="008D5C57" w:rsidP="008D5C57">
      <w:pPr>
        <w:pStyle w:val="ChapterTitle"/>
        <w:rPr>
          <w:rFonts w:ascii="Garamond" w:hAnsi="Garamond"/>
          <w:b w:val="0"/>
          <w:sz w:val="22"/>
          <w:u w:val="single"/>
        </w:rPr>
      </w:pPr>
      <w:r w:rsidRPr="006B7C41">
        <w:rPr>
          <w:rFonts w:ascii="Garamond" w:hAnsi="Garamond"/>
          <w:b w:val="0"/>
          <w:sz w:val="22"/>
        </w:rPr>
        <w:t xml:space="preserve">D: </w:t>
      </w:r>
      <w:r w:rsidRPr="006B7C41">
        <w:rPr>
          <w:rFonts w:ascii="Garamond" w:hAnsi="Garamond"/>
          <w:b w:val="0"/>
          <w:smallCaps/>
          <w:sz w:val="22"/>
        </w:rPr>
        <w:t>Információk azokról az alvállalkozókról, akiknek kapacitásait a gazdasági szereplő nem veszi igénybe</w:t>
      </w:r>
    </w:p>
    <w:p w14:paraId="2750210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szCs w:val="22"/>
        </w:rPr>
      </w:pPr>
      <w:r w:rsidRPr="006B7C41">
        <w:rPr>
          <w:rFonts w:ascii="Garamond" w:hAnsi="Garamond"/>
          <w:b/>
          <w:sz w:val="22"/>
          <w:szCs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6B7C41" w14:paraId="6D62EBB6" w14:textId="77777777" w:rsidTr="008D5C57">
        <w:tc>
          <w:tcPr>
            <w:tcW w:w="4644" w:type="dxa"/>
            <w:shd w:val="clear" w:color="auto" w:fill="auto"/>
          </w:tcPr>
          <w:p w14:paraId="480F6E45" w14:textId="77777777" w:rsidR="008D5C57" w:rsidRPr="006B7C41" w:rsidRDefault="008D5C57" w:rsidP="008D5C57">
            <w:pPr>
              <w:spacing w:before="60" w:after="60"/>
              <w:rPr>
                <w:rFonts w:ascii="Garamond" w:hAnsi="Garamond"/>
                <w:b/>
                <w:sz w:val="22"/>
                <w:szCs w:val="22"/>
              </w:rPr>
            </w:pPr>
            <w:r w:rsidRPr="006B7C41">
              <w:rPr>
                <w:rFonts w:ascii="Garamond" w:hAnsi="Garamond"/>
                <w:b/>
                <w:sz w:val="22"/>
                <w:szCs w:val="22"/>
              </w:rPr>
              <w:t>Alvállalkozás:</w:t>
            </w:r>
          </w:p>
        </w:tc>
        <w:tc>
          <w:tcPr>
            <w:tcW w:w="4645" w:type="dxa"/>
            <w:shd w:val="clear" w:color="auto" w:fill="auto"/>
          </w:tcPr>
          <w:p w14:paraId="1306226A" w14:textId="77777777" w:rsidR="008D5C57" w:rsidRPr="006B7C41" w:rsidRDefault="008D5C57" w:rsidP="008D5C57">
            <w:pPr>
              <w:spacing w:before="60" w:after="60"/>
              <w:rPr>
                <w:rFonts w:ascii="Garamond" w:hAnsi="Garamond"/>
                <w:b/>
                <w:sz w:val="22"/>
                <w:szCs w:val="22"/>
              </w:rPr>
            </w:pPr>
            <w:r w:rsidRPr="006B7C41">
              <w:rPr>
                <w:rFonts w:ascii="Garamond" w:hAnsi="Garamond"/>
                <w:b/>
                <w:sz w:val="22"/>
                <w:szCs w:val="22"/>
              </w:rPr>
              <w:t>Válasz:</w:t>
            </w:r>
          </w:p>
        </w:tc>
      </w:tr>
      <w:tr w:rsidR="008D5C57" w:rsidRPr="006B7C41" w14:paraId="4705635E" w14:textId="77777777" w:rsidTr="008D5C57">
        <w:tc>
          <w:tcPr>
            <w:tcW w:w="4644" w:type="dxa"/>
            <w:shd w:val="clear" w:color="auto" w:fill="auto"/>
          </w:tcPr>
          <w:p w14:paraId="06F98F98" w14:textId="77777777" w:rsidR="008D5C57" w:rsidRPr="006B7C41" w:rsidRDefault="008D5C57" w:rsidP="008D5C57">
            <w:pPr>
              <w:spacing w:before="60" w:after="60"/>
              <w:jc w:val="both"/>
              <w:rPr>
                <w:rFonts w:ascii="Garamond" w:hAnsi="Garamond"/>
                <w:sz w:val="22"/>
                <w:szCs w:val="22"/>
              </w:rPr>
            </w:pPr>
            <w:r w:rsidRPr="006B7C41">
              <w:rPr>
                <w:rFonts w:ascii="Garamond" w:hAnsi="Garamond"/>
                <w:sz w:val="22"/>
                <w:szCs w:val="22"/>
              </w:rPr>
              <w:t>Szándékozik-e a gazdasági szereplő a szerződés bármely részét alvállalkozásba adni harmadik félnek?</w:t>
            </w:r>
          </w:p>
        </w:tc>
        <w:tc>
          <w:tcPr>
            <w:tcW w:w="4645" w:type="dxa"/>
            <w:shd w:val="clear" w:color="auto" w:fill="auto"/>
          </w:tcPr>
          <w:p w14:paraId="2F06720B" w14:textId="77777777" w:rsidR="008D5C57" w:rsidRPr="006B7C41" w:rsidRDefault="008D5C57" w:rsidP="008D5C57">
            <w:pPr>
              <w:spacing w:before="60" w:after="60"/>
              <w:rPr>
                <w:rFonts w:ascii="Garamond" w:hAnsi="Garamond"/>
                <w:sz w:val="22"/>
                <w:szCs w:val="22"/>
              </w:rPr>
            </w:pPr>
            <w:r w:rsidRPr="006B7C41">
              <w:rPr>
                <w:rFonts w:ascii="Garamond" w:hAnsi="Garamond"/>
                <w:sz w:val="22"/>
                <w:szCs w:val="22"/>
              </w:rPr>
              <w:t>[]Igen []Nem</w:t>
            </w:r>
          </w:p>
          <w:p w14:paraId="2551CFD6" w14:textId="77777777" w:rsidR="008D5C57" w:rsidRPr="006B7C41" w:rsidRDefault="008D5C57" w:rsidP="008D5C57">
            <w:pPr>
              <w:spacing w:before="60" w:after="60"/>
              <w:rPr>
                <w:rFonts w:ascii="Garamond" w:hAnsi="Garamond"/>
                <w:sz w:val="22"/>
                <w:szCs w:val="22"/>
              </w:rPr>
            </w:pPr>
          </w:p>
          <w:p w14:paraId="4E9F154A" w14:textId="77777777" w:rsidR="008D5C57" w:rsidRPr="006B7C41" w:rsidRDefault="008D5C57" w:rsidP="008D5C57">
            <w:pPr>
              <w:spacing w:before="60" w:after="60"/>
              <w:rPr>
                <w:rFonts w:ascii="Garamond" w:hAnsi="Garamond"/>
                <w:sz w:val="22"/>
                <w:szCs w:val="22"/>
              </w:rPr>
            </w:pPr>
            <w:r w:rsidRPr="006B7C41">
              <w:rPr>
                <w:rFonts w:ascii="Garamond" w:hAnsi="Garamond"/>
                <w:sz w:val="22"/>
                <w:szCs w:val="22"/>
              </w:rPr>
              <w:t xml:space="preserve">Ha </w:t>
            </w:r>
            <w:r w:rsidRPr="006B7C41">
              <w:rPr>
                <w:rFonts w:ascii="Garamond" w:hAnsi="Garamond"/>
                <w:b/>
                <w:sz w:val="22"/>
                <w:szCs w:val="22"/>
              </w:rPr>
              <w:t>igen</w:t>
            </w:r>
            <w:r w:rsidRPr="006B7C41">
              <w:rPr>
                <w:rFonts w:ascii="Garamond" w:hAnsi="Garamond"/>
                <w:sz w:val="22"/>
                <w:szCs w:val="22"/>
              </w:rPr>
              <w:t>, kérjük sorolja fel a közbeszerzésnek azon részét (részeit), amelynek teljesítéséhez alvállalkozót kíván igénybe venni:</w:t>
            </w:r>
          </w:p>
          <w:p w14:paraId="48009BD6" w14:textId="77777777" w:rsidR="008D5C57" w:rsidRPr="006B7C41" w:rsidRDefault="008D5C57" w:rsidP="008D5C57">
            <w:pPr>
              <w:spacing w:before="60" w:after="60"/>
              <w:jc w:val="both"/>
              <w:rPr>
                <w:rFonts w:ascii="Garamond" w:hAnsi="Garamond"/>
                <w:sz w:val="22"/>
                <w:szCs w:val="22"/>
              </w:rPr>
            </w:pPr>
            <w:r w:rsidRPr="006B7C41">
              <w:rPr>
                <w:rFonts w:ascii="Garamond" w:hAnsi="Garamond"/>
                <w:sz w:val="22"/>
                <w:szCs w:val="22"/>
              </w:rPr>
              <w:br/>
              <w:t xml:space="preserve">Ha </w:t>
            </w:r>
            <w:r w:rsidRPr="006B7C41">
              <w:rPr>
                <w:rFonts w:ascii="Garamond" w:hAnsi="Garamond"/>
                <w:b/>
                <w:sz w:val="22"/>
                <w:szCs w:val="22"/>
              </w:rPr>
              <w:t>igen, és amennyiben ismert</w:t>
            </w:r>
            <w:r w:rsidRPr="006B7C41">
              <w:rPr>
                <w:rFonts w:ascii="Garamond" w:hAnsi="Garamond"/>
                <w:sz w:val="22"/>
                <w:szCs w:val="22"/>
              </w:rPr>
              <w:t xml:space="preserve">, kérjük, sorolja fel a javasolt alvállalkozókat (megjelölve </w:t>
            </w:r>
            <w:r w:rsidR="00DE3093" w:rsidRPr="006B7C41">
              <w:rPr>
                <w:rFonts w:ascii="Garamond" w:hAnsi="Garamond"/>
                <w:sz w:val="22"/>
                <w:szCs w:val="22"/>
              </w:rPr>
              <w:t>a közbeszerzés azon részét is, amelynek teljesítéséhez kívánja gazdasági szereplő igénybe venni)</w:t>
            </w:r>
            <w:r w:rsidRPr="006B7C41">
              <w:rPr>
                <w:rFonts w:ascii="Garamond" w:hAnsi="Garamond"/>
                <w:sz w:val="22"/>
                <w:szCs w:val="22"/>
              </w:rPr>
              <w:t xml:space="preserve">: </w:t>
            </w:r>
          </w:p>
          <w:p w14:paraId="5A67466B" w14:textId="77777777" w:rsidR="008D5C57" w:rsidRPr="006B7C41" w:rsidRDefault="008D5C57" w:rsidP="008D5C57">
            <w:pPr>
              <w:spacing w:before="60" w:after="60"/>
              <w:rPr>
                <w:rFonts w:ascii="Garamond" w:hAnsi="Garamond"/>
                <w:sz w:val="22"/>
                <w:szCs w:val="22"/>
              </w:rPr>
            </w:pPr>
            <w:r w:rsidRPr="006B7C41">
              <w:rPr>
                <w:rFonts w:ascii="Garamond" w:hAnsi="Garamond"/>
                <w:sz w:val="22"/>
                <w:szCs w:val="22"/>
              </w:rPr>
              <w:t>[…]</w:t>
            </w:r>
          </w:p>
        </w:tc>
      </w:tr>
    </w:tbl>
    <w:p w14:paraId="34C1E797" w14:textId="77777777" w:rsidR="008D5C57" w:rsidRPr="006B7C41" w:rsidRDefault="008D5C57" w:rsidP="008D5C5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Garamond" w:hAnsi="Garamond"/>
          <w:sz w:val="22"/>
        </w:rPr>
      </w:pPr>
      <w:r w:rsidRPr="006B7C41">
        <w:rPr>
          <w:rFonts w:ascii="Garamond" w:hAnsi="Garamond"/>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0DDE488D" w14:textId="77777777" w:rsidR="002742F8" w:rsidRDefault="002742F8">
      <w:pPr>
        <w:suppressAutoHyphens w:val="0"/>
        <w:rPr>
          <w:rFonts w:ascii="Garamond" w:eastAsia="Calibri" w:hAnsi="Garamond" w:cs="Times New Roman"/>
          <w:b/>
          <w:sz w:val="22"/>
          <w:szCs w:val="22"/>
          <w:lang w:eastAsia="en-GB"/>
        </w:rPr>
      </w:pPr>
      <w:r>
        <w:rPr>
          <w:rFonts w:ascii="Garamond" w:hAnsi="Garamond"/>
          <w:sz w:val="22"/>
        </w:rPr>
        <w:br w:type="page"/>
      </w:r>
    </w:p>
    <w:p w14:paraId="239201A5" w14:textId="77777777" w:rsidR="008D5C57" w:rsidRPr="006B7C41" w:rsidRDefault="008D5C57" w:rsidP="008D5C57">
      <w:pPr>
        <w:pStyle w:val="ChapterTitle"/>
        <w:rPr>
          <w:rFonts w:ascii="Garamond" w:hAnsi="Garamond"/>
          <w:sz w:val="22"/>
        </w:rPr>
      </w:pPr>
      <w:r w:rsidRPr="006B7C41">
        <w:rPr>
          <w:rFonts w:ascii="Garamond" w:hAnsi="Garamond"/>
          <w:sz w:val="22"/>
        </w:rPr>
        <w:lastRenderedPageBreak/>
        <w:t>III. rész: Kizárási okok</w:t>
      </w:r>
    </w:p>
    <w:p w14:paraId="3355E82A" w14:textId="77777777" w:rsidR="008D5C57" w:rsidRPr="006B7C41" w:rsidRDefault="008D5C57" w:rsidP="008D5C57">
      <w:pPr>
        <w:pStyle w:val="SectionTitle"/>
        <w:rPr>
          <w:rFonts w:ascii="Garamond" w:hAnsi="Garamond"/>
          <w:sz w:val="22"/>
        </w:rPr>
      </w:pPr>
      <w:r w:rsidRPr="006B7C41">
        <w:rPr>
          <w:rFonts w:ascii="Garamond" w:hAnsi="Garamond"/>
          <w:sz w:val="22"/>
        </w:rPr>
        <w:t>A: Büntetőeljárásban hozott ítéletekkel kapcsolatos okok</w:t>
      </w:r>
    </w:p>
    <w:p w14:paraId="01B8693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sz w:val="20"/>
          <w:szCs w:val="20"/>
        </w:rPr>
      </w:pPr>
      <w:r w:rsidRPr="006B7C41">
        <w:rPr>
          <w:rFonts w:ascii="Garamond" w:hAnsi="Garamond"/>
          <w:sz w:val="20"/>
          <w:szCs w:val="20"/>
        </w:rPr>
        <w:t>A 2014/24/EU irányelv 57. cikkének (1) bekezdése a következő kizárási okokat határozza meg:</w:t>
      </w:r>
    </w:p>
    <w:p w14:paraId="1AA8B07B" w14:textId="77777777" w:rsidR="008D5C57" w:rsidRPr="006B7C41" w:rsidRDefault="008D5C57" w:rsidP="00E53705">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6B7C41">
        <w:rPr>
          <w:rFonts w:ascii="Garamond" w:hAnsi="Garamond"/>
          <w:sz w:val="20"/>
          <w:szCs w:val="20"/>
        </w:rPr>
        <w:t>Bűnszervezetben való részvétel</w:t>
      </w:r>
      <w:r w:rsidRPr="006B7C41">
        <w:rPr>
          <w:rStyle w:val="Lbjegyzet-hivatkozs"/>
          <w:rFonts w:ascii="Garamond" w:hAnsi="Garamond"/>
          <w:sz w:val="20"/>
          <w:szCs w:val="20"/>
        </w:rPr>
        <w:footnoteReference w:id="27"/>
      </w:r>
      <w:r w:rsidRPr="006B7C41">
        <w:rPr>
          <w:rFonts w:ascii="Garamond" w:hAnsi="Garamond"/>
          <w:sz w:val="20"/>
          <w:szCs w:val="20"/>
        </w:rPr>
        <w:t>;</w:t>
      </w:r>
    </w:p>
    <w:p w14:paraId="54872831" w14:textId="77777777"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6B7C41">
        <w:rPr>
          <w:rFonts w:ascii="Garamond" w:hAnsi="Garamond"/>
          <w:sz w:val="20"/>
          <w:szCs w:val="20"/>
        </w:rPr>
        <w:t>Korrupció</w:t>
      </w:r>
      <w:r w:rsidRPr="006B7C41">
        <w:rPr>
          <w:rStyle w:val="Lbjegyzet-hivatkozs"/>
          <w:rFonts w:ascii="Garamond" w:hAnsi="Garamond"/>
          <w:sz w:val="20"/>
          <w:szCs w:val="20"/>
        </w:rPr>
        <w:footnoteReference w:id="28"/>
      </w:r>
      <w:r w:rsidRPr="006B7C41">
        <w:rPr>
          <w:rFonts w:ascii="Garamond" w:hAnsi="Garamond"/>
          <w:sz w:val="20"/>
          <w:szCs w:val="20"/>
        </w:rPr>
        <w:t>;</w:t>
      </w:r>
    </w:p>
    <w:p w14:paraId="601DB18C" w14:textId="77777777"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35" w:name="_DV_M1264"/>
      <w:bookmarkEnd w:id="35"/>
      <w:r w:rsidRPr="006B7C41">
        <w:rPr>
          <w:rFonts w:ascii="Garamond" w:hAnsi="Garamond"/>
          <w:sz w:val="20"/>
          <w:szCs w:val="20"/>
        </w:rPr>
        <w:t>Csalás</w:t>
      </w:r>
      <w:r w:rsidRPr="006B7C41">
        <w:rPr>
          <w:rStyle w:val="Lbjegyzet-hivatkozs"/>
          <w:rFonts w:ascii="Garamond" w:hAnsi="Garamond"/>
          <w:sz w:val="20"/>
          <w:szCs w:val="20"/>
        </w:rPr>
        <w:footnoteReference w:id="29"/>
      </w:r>
      <w:r w:rsidRPr="006B7C41">
        <w:rPr>
          <w:rFonts w:ascii="Garamond" w:hAnsi="Garamond"/>
          <w:sz w:val="20"/>
          <w:szCs w:val="20"/>
        </w:rPr>
        <w:t>;</w:t>
      </w:r>
    </w:p>
    <w:p w14:paraId="6E312837" w14:textId="77777777"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36" w:name="_DV_M1266"/>
      <w:bookmarkEnd w:id="36"/>
      <w:r w:rsidRPr="006B7C41">
        <w:rPr>
          <w:rFonts w:ascii="Garamond" w:hAnsi="Garamond"/>
          <w:sz w:val="20"/>
          <w:szCs w:val="20"/>
        </w:rPr>
        <w:t>Terrorista bűncselekmény vagy terrorista csoporthoz kapcsolódó bűncselekmény</w:t>
      </w:r>
      <w:r w:rsidRPr="006B7C41">
        <w:rPr>
          <w:rStyle w:val="Lbjegyzet-hivatkozs"/>
          <w:rFonts w:ascii="Garamond" w:hAnsi="Garamond"/>
          <w:sz w:val="20"/>
          <w:szCs w:val="20"/>
        </w:rPr>
        <w:footnoteReference w:id="30"/>
      </w:r>
      <w:r w:rsidRPr="006B7C41">
        <w:rPr>
          <w:rFonts w:ascii="Garamond" w:hAnsi="Garamond"/>
          <w:sz w:val="20"/>
          <w:szCs w:val="20"/>
        </w:rPr>
        <w:t>;</w:t>
      </w:r>
    </w:p>
    <w:p w14:paraId="6EE0B672" w14:textId="77777777"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color w:val="000000"/>
          <w:sz w:val="20"/>
          <w:szCs w:val="20"/>
        </w:rPr>
      </w:pPr>
      <w:bookmarkStart w:id="37" w:name="_DV_M1268"/>
      <w:bookmarkEnd w:id="37"/>
      <w:r w:rsidRPr="006B7C41">
        <w:rPr>
          <w:rFonts w:ascii="Garamond" w:hAnsi="Garamond"/>
          <w:sz w:val="20"/>
          <w:szCs w:val="20"/>
        </w:rPr>
        <w:t>Pénzmosás vagy terrorizmus finanszírozása</w:t>
      </w:r>
      <w:bookmarkStart w:id="38" w:name="_DV_C1915"/>
      <w:r w:rsidRPr="006B7C41">
        <w:rPr>
          <w:rStyle w:val="Lbjegyzet-hivatkozs"/>
          <w:rFonts w:ascii="Garamond" w:hAnsi="Garamond"/>
          <w:sz w:val="20"/>
          <w:szCs w:val="20"/>
        </w:rPr>
        <w:footnoteReference w:id="31"/>
      </w:r>
      <w:bookmarkEnd w:id="38"/>
      <w:r w:rsidRPr="006B7C41">
        <w:rPr>
          <w:rFonts w:ascii="Garamond" w:hAnsi="Garamond"/>
          <w:sz w:val="20"/>
          <w:szCs w:val="20"/>
        </w:rPr>
        <w:t>;</w:t>
      </w:r>
    </w:p>
    <w:p w14:paraId="3DC425FB" w14:textId="77777777"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2"/>
        </w:rPr>
      </w:pPr>
      <w:r w:rsidRPr="006B7C41">
        <w:rPr>
          <w:rFonts w:ascii="Garamond" w:hAnsi="Garamond"/>
          <w:sz w:val="20"/>
          <w:szCs w:val="20"/>
        </w:rPr>
        <w:t>Gyermekmunka és az emberkereskedelem más formái</w:t>
      </w:r>
      <w:r w:rsidRPr="006B7C41">
        <w:rPr>
          <w:rStyle w:val="Lbjegyzet-hivatkozs"/>
          <w:rFonts w:ascii="Garamond" w:hAnsi="Garamond"/>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8"/>
      </w:tblGrid>
      <w:tr w:rsidR="008D5C57" w:rsidRPr="006B7C41" w14:paraId="5C9512AC" w14:textId="77777777" w:rsidTr="008D5C57">
        <w:tc>
          <w:tcPr>
            <w:tcW w:w="4644" w:type="dxa"/>
            <w:shd w:val="clear" w:color="auto" w:fill="auto"/>
          </w:tcPr>
          <w:p w14:paraId="28F1DDAF" w14:textId="77777777" w:rsidR="008D5C57" w:rsidRPr="006B7C41" w:rsidRDefault="008D5C57" w:rsidP="008D5C57">
            <w:pPr>
              <w:jc w:val="both"/>
              <w:rPr>
                <w:rFonts w:ascii="Garamond" w:hAnsi="Garamond"/>
                <w:b/>
              </w:rPr>
            </w:pPr>
            <w:r w:rsidRPr="006B7C41">
              <w:rPr>
                <w:rFonts w:ascii="Garamond" w:hAnsi="Garamond"/>
                <w:b/>
                <w:sz w:val="22"/>
              </w:rPr>
              <w:t>Az irányelv 57. cikke (1) bekezdésében foglalt okokat végrehajtó nemzeti rendelkezések szerinti büntetőeljárásban hozott ítéletekkel kapcsolatos okok:</w:t>
            </w:r>
          </w:p>
        </w:tc>
        <w:tc>
          <w:tcPr>
            <w:tcW w:w="4645" w:type="dxa"/>
            <w:shd w:val="clear" w:color="auto" w:fill="auto"/>
          </w:tcPr>
          <w:p w14:paraId="61D251B2"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31E5FB85" w14:textId="77777777" w:rsidTr="008D5C57">
        <w:tc>
          <w:tcPr>
            <w:tcW w:w="4644" w:type="dxa"/>
            <w:shd w:val="clear" w:color="auto" w:fill="auto"/>
          </w:tcPr>
          <w:p w14:paraId="5DFA37BC" w14:textId="77777777" w:rsidR="008D5C57" w:rsidRPr="006B7C41" w:rsidRDefault="008D5C57" w:rsidP="008D5C57">
            <w:pPr>
              <w:jc w:val="both"/>
              <w:rPr>
                <w:rFonts w:ascii="Garamond" w:hAnsi="Garamond"/>
              </w:rPr>
            </w:pPr>
            <w:r w:rsidRPr="006B7C41">
              <w:rPr>
                <w:rFonts w:ascii="Garamond" w:hAnsi="Garamond"/>
                <w:b/>
                <w:sz w:val="22"/>
              </w:rPr>
              <w:t>Jogerősen elítélték-e a</w:t>
            </w:r>
            <w:r w:rsidRPr="006B7C41">
              <w:rPr>
                <w:rFonts w:ascii="Garamond" w:hAnsi="Garamond"/>
                <w:sz w:val="22"/>
              </w:rPr>
              <w:t xml:space="preserve"> </w:t>
            </w:r>
            <w:r w:rsidRPr="006B7C41">
              <w:rPr>
                <w:rFonts w:ascii="Garamond" w:hAnsi="Garamond"/>
                <w:b/>
                <w:sz w:val="22"/>
              </w:rPr>
              <w:t>gazdasági szereplőt</w:t>
            </w:r>
            <w:r w:rsidRPr="006B7C41">
              <w:rPr>
                <w:rFonts w:ascii="Garamond" w:hAnsi="Garamond"/>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14:paraId="63390CAC" w14:textId="77777777" w:rsidR="008D5C57" w:rsidRPr="006B7C41" w:rsidRDefault="008D5C57" w:rsidP="008D5C57">
            <w:pPr>
              <w:rPr>
                <w:rFonts w:ascii="Garamond" w:hAnsi="Garamond"/>
              </w:rPr>
            </w:pPr>
            <w:r w:rsidRPr="006B7C41">
              <w:rPr>
                <w:rFonts w:ascii="Garamond" w:hAnsi="Garamond"/>
                <w:sz w:val="22"/>
              </w:rPr>
              <w:t>[] Igen [] Nem</w:t>
            </w:r>
          </w:p>
          <w:p w14:paraId="1EA81979" w14:textId="77777777" w:rsidR="008D5C57" w:rsidRPr="006B7C41" w:rsidRDefault="008D5C57" w:rsidP="008D5C57">
            <w:pPr>
              <w:rPr>
                <w:rFonts w:ascii="Garamond" w:hAnsi="Garamond"/>
              </w:rPr>
            </w:pPr>
            <w:r w:rsidRPr="006B7C41">
              <w:rPr>
                <w:rFonts w:ascii="Garamond" w:hAnsi="Garamond"/>
                <w:sz w:val="22"/>
              </w:rPr>
              <w:t>Ha a vonatkozó információ elektronikusan elérhető, kérjük, adja meg a következő információkat: (internetcím, a kibocsátó hatóság vagy testület, a dokumentáció pontos hivatkozási adatai):</w:t>
            </w:r>
            <w:r w:rsidRPr="006B7C41">
              <w:rPr>
                <w:rFonts w:ascii="Garamond" w:hAnsi="Garamond"/>
              </w:rPr>
              <w:br/>
            </w:r>
            <w:r w:rsidRPr="006B7C41">
              <w:rPr>
                <w:rFonts w:ascii="Garamond" w:hAnsi="Garamond"/>
                <w:sz w:val="22"/>
              </w:rPr>
              <w:t>[……][……][……][……]</w:t>
            </w:r>
            <w:r w:rsidRPr="006B7C41">
              <w:rPr>
                <w:rStyle w:val="Lbjegyzet-hivatkozs"/>
                <w:rFonts w:ascii="Garamond" w:hAnsi="Garamond"/>
                <w:sz w:val="22"/>
              </w:rPr>
              <w:footnoteReference w:id="33"/>
            </w:r>
          </w:p>
        </w:tc>
      </w:tr>
      <w:tr w:rsidR="008D5C57" w:rsidRPr="006B7C41" w14:paraId="32FB2C73" w14:textId="77777777" w:rsidTr="008D5C57">
        <w:tc>
          <w:tcPr>
            <w:tcW w:w="4644" w:type="dxa"/>
            <w:shd w:val="clear" w:color="auto" w:fill="auto"/>
          </w:tcPr>
          <w:p w14:paraId="5EEED882" w14:textId="77777777" w:rsidR="008D5C57" w:rsidRPr="006B7C41" w:rsidRDefault="008D5C57" w:rsidP="008D5C57">
            <w:pPr>
              <w:jc w:val="both"/>
              <w:rPr>
                <w:rFonts w:ascii="Garamond" w:hAnsi="Garamond"/>
              </w:rPr>
            </w:pPr>
            <w:r w:rsidRPr="006B7C41">
              <w:rPr>
                <w:rFonts w:ascii="Garamond" w:hAnsi="Garamond"/>
                <w:b/>
                <w:sz w:val="22"/>
              </w:rPr>
              <w:t>Amennyiben igen</w:t>
            </w:r>
            <w:r w:rsidRPr="006B7C41">
              <w:rPr>
                <w:rFonts w:ascii="Garamond" w:hAnsi="Garamond"/>
              </w:rPr>
              <w:t xml:space="preserve">, </w:t>
            </w:r>
            <w:r w:rsidRPr="006B7C41">
              <w:rPr>
                <w:rFonts w:ascii="Garamond" w:hAnsi="Garamond"/>
                <w:sz w:val="22"/>
              </w:rPr>
              <w:t>kérjük,</w:t>
            </w:r>
            <w:r w:rsidRPr="006B7C41">
              <w:rPr>
                <w:rStyle w:val="Lbjegyzet-hivatkozs"/>
                <w:rFonts w:ascii="Garamond" w:hAnsi="Garamond"/>
                <w:sz w:val="22"/>
              </w:rPr>
              <w:footnoteReference w:id="34"/>
            </w:r>
            <w:r w:rsidRPr="006B7C41">
              <w:rPr>
                <w:rFonts w:ascii="Garamond" w:hAnsi="Garamond"/>
                <w:sz w:val="22"/>
              </w:rPr>
              <w:t xml:space="preserve"> adja meg a következő információkat:</w:t>
            </w:r>
            <w:r w:rsidRPr="006B7C41">
              <w:rPr>
                <w:rFonts w:ascii="Garamond" w:hAnsi="Garamond"/>
              </w:rPr>
              <w:br/>
            </w:r>
            <w:r w:rsidRPr="006B7C41">
              <w:rPr>
                <w:rFonts w:ascii="Garamond" w:hAnsi="Garamond"/>
                <w:sz w:val="22"/>
              </w:rPr>
              <w:t>a) Elítélés dátuma, adja meg, hogy az 1–6. pontok közül melyik érintett, valamint az ítélet okát (okait),</w:t>
            </w:r>
            <w:r w:rsidRPr="006B7C41">
              <w:rPr>
                <w:rFonts w:ascii="Garamond" w:hAnsi="Garamond"/>
              </w:rPr>
              <w:br/>
            </w:r>
            <w:r w:rsidRPr="006B7C41">
              <w:rPr>
                <w:rFonts w:ascii="Garamond" w:hAnsi="Garamond"/>
                <w:sz w:val="22"/>
              </w:rPr>
              <w:t>b) Határozza meg az elítélt személyét [ ];</w:t>
            </w:r>
            <w:r w:rsidRPr="006B7C41">
              <w:rPr>
                <w:rFonts w:ascii="Garamond" w:hAnsi="Garamond"/>
              </w:rPr>
              <w:br/>
            </w:r>
            <w:r w:rsidRPr="006B7C41">
              <w:rPr>
                <w:rFonts w:ascii="Garamond" w:hAnsi="Garamond"/>
                <w:b/>
                <w:sz w:val="22"/>
              </w:rPr>
              <w:t>c) Amennyiben az ítélet közvetlenül megállapítja:</w:t>
            </w:r>
          </w:p>
        </w:tc>
        <w:tc>
          <w:tcPr>
            <w:tcW w:w="4645" w:type="dxa"/>
            <w:shd w:val="clear" w:color="auto" w:fill="auto"/>
          </w:tcPr>
          <w:p w14:paraId="0BF4E01A" w14:textId="77777777" w:rsidR="008D5C57" w:rsidRPr="006B7C41" w:rsidRDefault="008D5C57" w:rsidP="008D5C57">
            <w:pPr>
              <w:rPr>
                <w:rFonts w:ascii="Garamond" w:hAnsi="Garamond"/>
              </w:rPr>
            </w:pPr>
            <w:r w:rsidRPr="006B7C41">
              <w:rPr>
                <w:rFonts w:ascii="Garamond" w:hAnsi="Garamond"/>
              </w:rPr>
              <w:br/>
            </w:r>
            <w:r w:rsidRPr="006B7C41">
              <w:rPr>
                <w:rFonts w:ascii="Garamond" w:hAnsi="Garamond"/>
                <w:sz w:val="22"/>
              </w:rPr>
              <w:t>a) Dátum:[   ], pont(ok): [   ], ok(ok):[   ]</w:t>
            </w:r>
            <w:r w:rsidRPr="006B7C41">
              <w:rPr>
                <w:rFonts w:ascii="Garamond" w:hAnsi="Garamond"/>
                <w:i/>
                <w:sz w:val="22"/>
                <w:vertAlign w:val="superscript"/>
              </w:rPr>
              <w:t xml:space="preserve">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b) [……]</w:t>
            </w:r>
            <w:r w:rsidRPr="006B7C41">
              <w:rPr>
                <w:rFonts w:ascii="Garamond" w:hAnsi="Garamond"/>
              </w:rPr>
              <w:br/>
            </w:r>
            <w:r w:rsidRPr="006B7C41">
              <w:rPr>
                <w:rFonts w:ascii="Garamond" w:hAnsi="Garamond"/>
                <w:sz w:val="22"/>
              </w:rPr>
              <w:t>c) A kizárási időszak hossza [……] és az érintett pont(ok) [   ]</w:t>
            </w:r>
          </w:p>
          <w:p w14:paraId="4C45F600" w14:textId="77777777" w:rsidR="008D5C57" w:rsidRPr="006B7C41" w:rsidRDefault="008D5C57" w:rsidP="008D5C57">
            <w:pPr>
              <w:rPr>
                <w:rFonts w:ascii="Garamond" w:hAnsi="Garamond"/>
              </w:rPr>
            </w:pPr>
            <w:r w:rsidRPr="006B7C41">
              <w:rPr>
                <w:rFonts w:ascii="Garamond" w:hAnsi="Garamond"/>
                <w:sz w:val="22"/>
              </w:rPr>
              <w:t xml:space="preserve">Ha a vonatkozó információ elektronikusan elérhető, kérjük, adja meg a következő információkat: (internetcím, a kibocsátó hatóság </w:t>
            </w:r>
            <w:r w:rsidRPr="006B7C41">
              <w:rPr>
                <w:rFonts w:ascii="Garamond" w:hAnsi="Garamond"/>
                <w:sz w:val="22"/>
              </w:rPr>
              <w:lastRenderedPageBreak/>
              <w:t>vagy testület, a dokumentáció pontos hivatkozási adatai): [……][……][……][……]</w:t>
            </w:r>
            <w:r w:rsidRPr="006B7C41">
              <w:rPr>
                <w:rStyle w:val="Lbjegyzet-hivatkozs"/>
                <w:rFonts w:ascii="Garamond" w:hAnsi="Garamond"/>
                <w:sz w:val="22"/>
              </w:rPr>
              <w:footnoteReference w:id="35"/>
            </w:r>
          </w:p>
        </w:tc>
      </w:tr>
      <w:tr w:rsidR="008D5C57" w:rsidRPr="006B7C41" w14:paraId="3D9AABFB" w14:textId="77777777" w:rsidTr="008D5C57">
        <w:tc>
          <w:tcPr>
            <w:tcW w:w="4644" w:type="dxa"/>
            <w:shd w:val="clear" w:color="auto" w:fill="auto"/>
          </w:tcPr>
          <w:p w14:paraId="68E5186F" w14:textId="77777777" w:rsidR="008D5C57" w:rsidRPr="006B7C41" w:rsidRDefault="008D5C57" w:rsidP="008D5C57">
            <w:pPr>
              <w:jc w:val="both"/>
              <w:rPr>
                <w:rFonts w:ascii="Garamond" w:hAnsi="Garamond"/>
              </w:rPr>
            </w:pPr>
            <w:r w:rsidRPr="006B7C41">
              <w:rPr>
                <w:rFonts w:ascii="Garamond" w:hAnsi="Garamond"/>
                <w:sz w:val="22"/>
              </w:rPr>
              <w:t>Ítéletek esetén hozott-e a gazdasági szereplő olyan intézkedéseket, amelyek a releváns kizárási okok ellenére igazolják megbízhatóságát</w:t>
            </w:r>
            <w:r w:rsidRPr="006B7C41">
              <w:rPr>
                <w:rStyle w:val="Lbjegyzet-hivatkozs"/>
                <w:rFonts w:ascii="Garamond" w:hAnsi="Garamond"/>
                <w:sz w:val="22"/>
              </w:rPr>
              <w:footnoteReference w:id="36"/>
            </w:r>
            <w:r w:rsidRPr="006B7C41">
              <w:rPr>
                <w:rFonts w:ascii="Garamond" w:hAnsi="Garamond"/>
                <w:sz w:val="22"/>
              </w:rPr>
              <w:t xml:space="preserve"> </w:t>
            </w:r>
            <w:r w:rsidRPr="006B7C41">
              <w:rPr>
                <w:rFonts w:ascii="Garamond" w:hAnsi="Garamond"/>
                <w:b/>
                <w:sz w:val="22"/>
              </w:rPr>
              <w:t>(</w:t>
            </w:r>
            <w:r w:rsidRPr="006B7C41">
              <w:rPr>
                <w:rStyle w:val="NormalBoldChar"/>
                <w:rFonts w:ascii="Garamond" w:eastAsia="Calibri" w:hAnsi="Garamond"/>
              </w:rPr>
              <w:t>öntisztázás</w:t>
            </w:r>
            <w:r w:rsidRPr="006B7C41">
              <w:rPr>
                <w:rStyle w:val="NormalBoldChar"/>
                <w:rFonts w:ascii="Garamond" w:eastAsia="Calibri" w:hAnsi="Garamond"/>
                <w:sz w:val="22"/>
              </w:rPr>
              <w:t>)</w:t>
            </w:r>
            <w:r w:rsidRPr="006B7C41">
              <w:rPr>
                <w:rFonts w:ascii="Garamond" w:hAnsi="Garamond"/>
                <w:sz w:val="22"/>
              </w:rPr>
              <w:t>?</w:t>
            </w:r>
          </w:p>
        </w:tc>
        <w:tc>
          <w:tcPr>
            <w:tcW w:w="4645" w:type="dxa"/>
            <w:shd w:val="clear" w:color="auto" w:fill="auto"/>
          </w:tcPr>
          <w:p w14:paraId="37E7404D" w14:textId="77777777" w:rsidR="008D5C57" w:rsidRPr="006B7C41" w:rsidRDefault="008D5C57" w:rsidP="008D5C57">
            <w:pPr>
              <w:rPr>
                <w:rFonts w:ascii="Garamond" w:hAnsi="Garamond"/>
              </w:rPr>
            </w:pPr>
            <w:r w:rsidRPr="006B7C41">
              <w:rPr>
                <w:rFonts w:ascii="Garamond" w:hAnsi="Garamond"/>
                <w:sz w:val="22"/>
              </w:rPr>
              <w:t xml:space="preserve">[] Igen [] Nem </w:t>
            </w:r>
          </w:p>
        </w:tc>
      </w:tr>
      <w:tr w:rsidR="008D5C57" w:rsidRPr="006B7C41" w14:paraId="061B14EB" w14:textId="77777777" w:rsidTr="008D5C57">
        <w:tc>
          <w:tcPr>
            <w:tcW w:w="4644" w:type="dxa"/>
            <w:shd w:val="clear" w:color="auto" w:fill="auto"/>
          </w:tcPr>
          <w:p w14:paraId="71C48623" w14:textId="77777777" w:rsidR="008D5C57" w:rsidRPr="006B7C41" w:rsidRDefault="008D5C57" w:rsidP="008D5C57">
            <w:pPr>
              <w:jc w:val="both"/>
              <w:rPr>
                <w:rFonts w:ascii="Garamond" w:hAnsi="Garamond"/>
              </w:rPr>
            </w:pPr>
            <w:r w:rsidRPr="006B7C41">
              <w:rPr>
                <w:rFonts w:ascii="Garamond" w:hAnsi="Garamond"/>
                <w:b/>
                <w:sz w:val="22"/>
              </w:rPr>
              <w:t>Amennyiben igen</w:t>
            </w:r>
            <w:r w:rsidRPr="006B7C41">
              <w:rPr>
                <w:rFonts w:ascii="Garamond" w:hAnsi="Garamond"/>
                <w:sz w:val="22"/>
              </w:rPr>
              <w:t>, kérjük, ismertesse ezeket az intézkedéseket</w:t>
            </w:r>
            <w:r w:rsidRPr="006B7C41">
              <w:rPr>
                <w:rStyle w:val="Lbjegyzet-hivatkozs"/>
                <w:rFonts w:ascii="Garamond" w:hAnsi="Garamond"/>
                <w:sz w:val="22"/>
              </w:rPr>
              <w:footnoteReference w:id="37"/>
            </w:r>
            <w:r w:rsidRPr="006B7C41">
              <w:rPr>
                <w:rFonts w:ascii="Garamond" w:hAnsi="Garamond"/>
                <w:sz w:val="22"/>
              </w:rPr>
              <w:t>:</w:t>
            </w:r>
          </w:p>
        </w:tc>
        <w:tc>
          <w:tcPr>
            <w:tcW w:w="4645" w:type="dxa"/>
            <w:shd w:val="clear" w:color="auto" w:fill="auto"/>
          </w:tcPr>
          <w:p w14:paraId="1B5AD145" w14:textId="77777777" w:rsidR="008D5C57" w:rsidRPr="006B7C41" w:rsidRDefault="008D5C57" w:rsidP="008D5C57">
            <w:pPr>
              <w:rPr>
                <w:rFonts w:ascii="Garamond" w:hAnsi="Garamond"/>
              </w:rPr>
            </w:pPr>
            <w:r w:rsidRPr="006B7C41">
              <w:rPr>
                <w:rFonts w:ascii="Garamond" w:hAnsi="Garamond"/>
                <w:sz w:val="22"/>
              </w:rPr>
              <w:t>[……]</w:t>
            </w:r>
          </w:p>
        </w:tc>
      </w:tr>
    </w:tbl>
    <w:p w14:paraId="57FE2E79" w14:textId="77777777" w:rsidR="008D5C57" w:rsidRPr="006B7C41" w:rsidRDefault="008D5C57" w:rsidP="008D5C57">
      <w:pPr>
        <w:pStyle w:val="SectionTitle"/>
        <w:rPr>
          <w:rFonts w:ascii="Garamond" w:hAnsi="Garamond"/>
          <w:sz w:val="22"/>
        </w:rPr>
      </w:pPr>
    </w:p>
    <w:p w14:paraId="4D49AD26" w14:textId="77777777" w:rsidR="008D5C57" w:rsidRPr="006B7C41" w:rsidRDefault="008D5C57" w:rsidP="008D5C57">
      <w:pPr>
        <w:pStyle w:val="SectionTitle"/>
        <w:rPr>
          <w:rFonts w:ascii="Garamond" w:hAnsi="Garamond"/>
          <w:sz w:val="22"/>
        </w:rPr>
      </w:pPr>
      <w:r w:rsidRPr="006B7C41">
        <w:rPr>
          <w:rFonts w:ascii="Garamond" w:hAnsi="Garamond"/>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61"/>
        <w:gridCol w:w="2319"/>
      </w:tblGrid>
      <w:tr w:rsidR="008D5C57" w:rsidRPr="006B7C41" w14:paraId="3A2DA804" w14:textId="77777777" w:rsidTr="008D5C57">
        <w:tc>
          <w:tcPr>
            <w:tcW w:w="4644" w:type="dxa"/>
            <w:shd w:val="clear" w:color="auto" w:fill="auto"/>
          </w:tcPr>
          <w:p w14:paraId="1E8478CD" w14:textId="77777777" w:rsidR="008D5C57" w:rsidRPr="006B7C41" w:rsidRDefault="008D5C57" w:rsidP="008D5C57">
            <w:pPr>
              <w:rPr>
                <w:rFonts w:ascii="Garamond" w:hAnsi="Garamond"/>
                <w:b/>
              </w:rPr>
            </w:pPr>
            <w:r w:rsidRPr="006B7C41">
              <w:rPr>
                <w:rFonts w:ascii="Garamond" w:hAnsi="Garamond"/>
                <w:b/>
                <w:sz w:val="22"/>
              </w:rPr>
              <w:t>Adó vagy társadalombiztosítási járulék fizetése:</w:t>
            </w:r>
          </w:p>
        </w:tc>
        <w:tc>
          <w:tcPr>
            <w:tcW w:w="4645" w:type="dxa"/>
            <w:gridSpan w:val="2"/>
            <w:shd w:val="clear" w:color="auto" w:fill="auto"/>
          </w:tcPr>
          <w:p w14:paraId="5B1B1CD3"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38709B98" w14:textId="77777777" w:rsidTr="008D5C57">
        <w:tc>
          <w:tcPr>
            <w:tcW w:w="4644" w:type="dxa"/>
            <w:shd w:val="clear" w:color="auto" w:fill="auto"/>
          </w:tcPr>
          <w:p w14:paraId="0493615F" w14:textId="77777777" w:rsidR="008D5C57" w:rsidRPr="006B7C41" w:rsidRDefault="008D5C57" w:rsidP="008D5C57">
            <w:pPr>
              <w:jc w:val="both"/>
              <w:rPr>
                <w:rFonts w:ascii="Garamond" w:hAnsi="Garamond"/>
              </w:rPr>
            </w:pPr>
            <w:r w:rsidRPr="006B7C41">
              <w:rPr>
                <w:rFonts w:ascii="Garamond" w:hAnsi="Garamond"/>
                <w:sz w:val="22"/>
              </w:rPr>
              <w:t xml:space="preserve">Teljesítette-e a gazdasági szereplő összes </w:t>
            </w:r>
            <w:r w:rsidRPr="006B7C41">
              <w:rPr>
                <w:rFonts w:ascii="Garamond" w:hAnsi="Garamond"/>
                <w:b/>
                <w:sz w:val="22"/>
              </w:rPr>
              <w:t>kötelezettségét az adók és társadalombiztosítási járulékok megfizetése tekintetében</w:t>
            </w:r>
            <w:r w:rsidRPr="006B7C41">
              <w:rPr>
                <w:rFonts w:ascii="Garamond" w:hAnsi="Garamond"/>
                <w:sz w:val="22"/>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250B2AAB" w14:textId="77777777" w:rsidR="008D5C57" w:rsidRPr="006B7C41" w:rsidRDefault="008D5C57" w:rsidP="008D5C57">
            <w:pPr>
              <w:rPr>
                <w:rFonts w:ascii="Garamond" w:hAnsi="Garamond"/>
              </w:rPr>
            </w:pPr>
            <w:r w:rsidRPr="006B7C41">
              <w:rPr>
                <w:rFonts w:ascii="Garamond" w:hAnsi="Garamond"/>
                <w:sz w:val="22"/>
              </w:rPr>
              <w:t>[] Igen [] Nem</w:t>
            </w:r>
          </w:p>
        </w:tc>
      </w:tr>
      <w:tr w:rsidR="008D5C57" w:rsidRPr="006B7C41" w14:paraId="3D13D9B3" w14:textId="77777777" w:rsidTr="008D5C57">
        <w:trPr>
          <w:trHeight w:val="470"/>
        </w:trPr>
        <w:tc>
          <w:tcPr>
            <w:tcW w:w="4644" w:type="dxa"/>
            <w:vMerge w:val="restart"/>
            <w:shd w:val="clear" w:color="auto" w:fill="auto"/>
          </w:tcPr>
          <w:p w14:paraId="530DD5E8" w14:textId="77777777" w:rsidR="008D5C57" w:rsidRPr="006B7C41" w:rsidRDefault="008D5C57" w:rsidP="008D5C57">
            <w:pPr>
              <w:jc w:val="both"/>
              <w:rPr>
                <w:rFonts w:ascii="Garamond" w:hAnsi="Garamond"/>
                <w:sz w:val="22"/>
                <w:szCs w:val="22"/>
              </w:rPr>
            </w:pPr>
            <w:r w:rsidRPr="006B7C41">
              <w:rPr>
                <w:rFonts w:ascii="Garamond" w:hAnsi="Garamond"/>
                <w:sz w:val="22"/>
                <w:szCs w:val="22"/>
              </w:rPr>
              <w:br/>
            </w:r>
            <w:r w:rsidRPr="006B7C41">
              <w:rPr>
                <w:rFonts w:ascii="Garamond" w:hAnsi="Garamond"/>
                <w:sz w:val="22"/>
                <w:szCs w:val="22"/>
              </w:rPr>
              <w:br/>
            </w:r>
            <w:r w:rsidRPr="006B7C41">
              <w:rPr>
                <w:rFonts w:ascii="Garamond" w:hAnsi="Garamond"/>
                <w:b/>
                <w:sz w:val="22"/>
                <w:szCs w:val="22"/>
              </w:rPr>
              <w:t>Ha nem</w:t>
            </w:r>
            <w:r w:rsidRPr="006B7C41">
              <w:rPr>
                <w:rFonts w:ascii="Garamond" w:hAnsi="Garamond"/>
                <w:sz w:val="22"/>
                <w:szCs w:val="22"/>
              </w:rPr>
              <w:t>, akkor kérjük, adja meg a következő információkat:</w:t>
            </w:r>
            <w:r w:rsidRPr="006B7C41">
              <w:rPr>
                <w:rFonts w:ascii="Garamond" w:hAnsi="Garamond"/>
                <w:sz w:val="22"/>
                <w:szCs w:val="22"/>
              </w:rPr>
              <w:br/>
              <w:t>a) Érintett ország vagy tagállam</w:t>
            </w:r>
          </w:p>
          <w:p w14:paraId="54D40E41" w14:textId="77777777" w:rsidR="008D5C57" w:rsidRPr="006B7C41" w:rsidRDefault="008D5C57" w:rsidP="008D5C57">
            <w:pPr>
              <w:jc w:val="both"/>
              <w:rPr>
                <w:rFonts w:ascii="Garamond" w:hAnsi="Garamond"/>
                <w:sz w:val="22"/>
                <w:szCs w:val="22"/>
              </w:rPr>
            </w:pPr>
            <w:r w:rsidRPr="006B7C41">
              <w:rPr>
                <w:rFonts w:ascii="Garamond" w:hAnsi="Garamond"/>
                <w:sz w:val="22"/>
                <w:szCs w:val="22"/>
              </w:rPr>
              <w:br/>
              <w:t>b) Mi az érintett összeg?</w:t>
            </w:r>
          </w:p>
          <w:p w14:paraId="6633BFCF" w14:textId="77777777" w:rsidR="008D5C57" w:rsidRPr="006B7C41" w:rsidRDefault="008D5C57" w:rsidP="008D5C57">
            <w:pPr>
              <w:jc w:val="both"/>
              <w:rPr>
                <w:rFonts w:ascii="Garamond" w:hAnsi="Garamond"/>
                <w:sz w:val="22"/>
                <w:szCs w:val="22"/>
              </w:rPr>
            </w:pPr>
            <w:r w:rsidRPr="006B7C41">
              <w:rPr>
                <w:rFonts w:ascii="Garamond" w:hAnsi="Garamond"/>
                <w:sz w:val="22"/>
                <w:szCs w:val="22"/>
              </w:rPr>
              <w:br/>
              <w:t>c) A kötelezettségszegés megállapításának módja:</w:t>
            </w:r>
            <w:r w:rsidRPr="006B7C41">
              <w:rPr>
                <w:rFonts w:ascii="Garamond" w:hAnsi="Garamond"/>
                <w:sz w:val="22"/>
                <w:szCs w:val="22"/>
              </w:rPr>
              <w:br/>
              <w:t xml:space="preserve">1) Bírósági vagy közigazgatási </w:t>
            </w:r>
            <w:r w:rsidRPr="006B7C41">
              <w:rPr>
                <w:rFonts w:ascii="Garamond" w:hAnsi="Garamond"/>
                <w:b/>
                <w:sz w:val="22"/>
                <w:szCs w:val="22"/>
              </w:rPr>
              <w:t>határozat</w:t>
            </w:r>
            <w:r w:rsidRPr="006B7C41">
              <w:rPr>
                <w:rFonts w:ascii="Garamond" w:hAnsi="Garamond"/>
                <w:sz w:val="22"/>
                <w:szCs w:val="22"/>
              </w:rPr>
              <w:t>:</w:t>
            </w:r>
          </w:p>
          <w:p w14:paraId="6A524D20" w14:textId="77777777" w:rsidR="008D5C57" w:rsidRPr="006B7C41" w:rsidRDefault="008D5C57" w:rsidP="008D5C57">
            <w:pPr>
              <w:pStyle w:val="Tiret1"/>
              <w:rPr>
                <w:rFonts w:ascii="Garamond" w:hAnsi="Garamond"/>
                <w:sz w:val="22"/>
              </w:rPr>
            </w:pPr>
            <w:r w:rsidRPr="006B7C41">
              <w:rPr>
                <w:rFonts w:ascii="Garamond" w:hAnsi="Garamond"/>
                <w:sz w:val="22"/>
              </w:rPr>
              <w:t>Ez a határozat jogerős és kötelező?</w:t>
            </w:r>
          </w:p>
          <w:p w14:paraId="7265B829"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sz w:val="22"/>
              </w:rPr>
              <w:t>Kérjük, adja meg az ítélet vagy a határozat dátumát.</w:t>
            </w:r>
          </w:p>
          <w:p w14:paraId="4357008B"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sz w:val="22"/>
              </w:rPr>
              <w:t xml:space="preserve">Ítélet esetén, </w:t>
            </w:r>
            <w:r w:rsidRPr="006B7C41">
              <w:rPr>
                <w:rFonts w:ascii="Garamond" w:hAnsi="Garamond"/>
                <w:b/>
                <w:sz w:val="22"/>
              </w:rPr>
              <w:t>amennyiben erről közvetlenül rendelkezik</w:t>
            </w:r>
            <w:r w:rsidRPr="006B7C41">
              <w:rPr>
                <w:rFonts w:ascii="Garamond" w:hAnsi="Garamond"/>
                <w:sz w:val="22"/>
              </w:rPr>
              <w:t>, a kizárási időtartam hossza:</w:t>
            </w:r>
          </w:p>
          <w:p w14:paraId="7BBCB3E0" w14:textId="77777777" w:rsidR="008D5C57" w:rsidRPr="006B7C41" w:rsidRDefault="008D5C57" w:rsidP="008D5C57">
            <w:pPr>
              <w:rPr>
                <w:rFonts w:ascii="Garamond" w:hAnsi="Garamond"/>
                <w:sz w:val="22"/>
                <w:szCs w:val="22"/>
              </w:rPr>
            </w:pPr>
            <w:r w:rsidRPr="006B7C41">
              <w:rPr>
                <w:rFonts w:ascii="Garamond" w:hAnsi="Garamond"/>
                <w:sz w:val="22"/>
                <w:szCs w:val="22"/>
              </w:rPr>
              <w:t xml:space="preserve">2) </w:t>
            </w:r>
            <w:r w:rsidRPr="006B7C41">
              <w:rPr>
                <w:rFonts w:ascii="Garamond" w:hAnsi="Garamond"/>
                <w:b/>
                <w:sz w:val="22"/>
                <w:szCs w:val="22"/>
              </w:rPr>
              <w:t>Egyéb mód</w:t>
            </w:r>
            <w:r w:rsidRPr="006B7C41">
              <w:rPr>
                <w:rFonts w:ascii="Garamond" w:hAnsi="Garamond"/>
                <w:sz w:val="22"/>
                <w:szCs w:val="22"/>
              </w:rPr>
              <w:t>? Kérjük, részletezze:</w:t>
            </w:r>
          </w:p>
          <w:p w14:paraId="114DA159" w14:textId="77777777" w:rsidR="008D5C57" w:rsidRPr="006B7C41" w:rsidRDefault="008D5C57" w:rsidP="008D5C57">
            <w:pPr>
              <w:jc w:val="both"/>
              <w:rPr>
                <w:rFonts w:ascii="Garamond" w:hAnsi="Garamond"/>
                <w:sz w:val="22"/>
                <w:szCs w:val="22"/>
              </w:rPr>
            </w:pPr>
          </w:p>
          <w:p w14:paraId="6A33884E" w14:textId="77777777" w:rsidR="008D5C57" w:rsidRPr="006B7C41" w:rsidRDefault="008D5C57" w:rsidP="008D5C57">
            <w:pPr>
              <w:jc w:val="both"/>
              <w:rPr>
                <w:rFonts w:ascii="Garamond" w:hAnsi="Garamond"/>
                <w:sz w:val="22"/>
                <w:szCs w:val="22"/>
              </w:rPr>
            </w:pPr>
            <w:r w:rsidRPr="006B7C41">
              <w:rPr>
                <w:rFonts w:ascii="Garamond" w:hAnsi="Garamond"/>
                <w:sz w:val="22"/>
                <w:szCs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56010249" w14:textId="77777777" w:rsidR="008D5C57" w:rsidRPr="006B7C41" w:rsidRDefault="008D5C57" w:rsidP="008D5C57">
            <w:pPr>
              <w:pStyle w:val="Tiret1"/>
              <w:numPr>
                <w:ilvl w:val="0"/>
                <w:numId w:val="0"/>
              </w:numPr>
              <w:jc w:val="left"/>
              <w:rPr>
                <w:rFonts w:ascii="Garamond" w:hAnsi="Garamond"/>
                <w:b/>
              </w:rPr>
            </w:pPr>
            <w:r w:rsidRPr="006B7C41">
              <w:rPr>
                <w:rFonts w:ascii="Garamond" w:hAnsi="Garamond"/>
                <w:b/>
                <w:sz w:val="22"/>
              </w:rPr>
              <w:t>Adók</w:t>
            </w:r>
          </w:p>
        </w:tc>
        <w:tc>
          <w:tcPr>
            <w:tcW w:w="2323" w:type="dxa"/>
            <w:shd w:val="clear" w:color="auto" w:fill="auto"/>
          </w:tcPr>
          <w:p w14:paraId="7FC17E36" w14:textId="77777777" w:rsidR="008D5C57" w:rsidRPr="006B7C41" w:rsidRDefault="008D5C57" w:rsidP="008D5C57">
            <w:pPr>
              <w:rPr>
                <w:rFonts w:ascii="Garamond" w:hAnsi="Garamond"/>
                <w:b/>
              </w:rPr>
            </w:pPr>
            <w:r w:rsidRPr="006B7C41">
              <w:rPr>
                <w:rFonts w:ascii="Garamond" w:hAnsi="Garamond"/>
                <w:b/>
                <w:sz w:val="22"/>
              </w:rPr>
              <w:t>Társadalombiztosítási hozzájárulás</w:t>
            </w:r>
          </w:p>
        </w:tc>
      </w:tr>
      <w:tr w:rsidR="008D5C57" w:rsidRPr="006B7C41" w14:paraId="5ECBD432" w14:textId="77777777" w:rsidTr="008D5C57">
        <w:trPr>
          <w:trHeight w:val="1977"/>
        </w:trPr>
        <w:tc>
          <w:tcPr>
            <w:tcW w:w="4644" w:type="dxa"/>
            <w:vMerge/>
            <w:shd w:val="clear" w:color="auto" w:fill="auto"/>
          </w:tcPr>
          <w:p w14:paraId="3D937A13" w14:textId="77777777" w:rsidR="008D5C57" w:rsidRPr="006B7C41" w:rsidRDefault="008D5C57" w:rsidP="008D5C57">
            <w:pPr>
              <w:rPr>
                <w:rFonts w:ascii="Garamond" w:hAnsi="Garamond"/>
                <w:b/>
              </w:rPr>
            </w:pPr>
          </w:p>
        </w:tc>
        <w:tc>
          <w:tcPr>
            <w:tcW w:w="2322" w:type="dxa"/>
            <w:shd w:val="clear" w:color="auto" w:fill="auto"/>
          </w:tcPr>
          <w:p w14:paraId="5DBF00C5" w14:textId="77777777" w:rsidR="008D5C57" w:rsidRPr="006B7C41" w:rsidRDefault="008D5C57" w:rsidP="008D5C57">
            <w:pPr>
              <w:rPr>
                <w:rFonts w:ascii="Garamond" w:hAnsi="Garamond"/>
                <w:sz w:val="22"/>
              </w:rPr>
            </w:pPr>
            <w:r w:rsidRPr="006B7C41">
              <w:rPr>
                <w:rFonts w:ascii="Garamond" w:hAnsi="Garamond"/>
              </w:rPr>
              <w:br/>
            </w:r>
          </w:p>
          <w:p w14:paraId="038D658E" w14:textId="77777777" w:rsidR="008D5C57" w:rsidRPr="006B7C41" w:rsidRDefault="008D5C57" w:rsidP="008D5C57">
            <w:pPr>
              <w:rPr>
                <w:rFonts w:ascii="Garamond" w:hAnsi="Garamond"/>
                <w:sz w:val="22"/>
              </w:rPr>
            </w:pPr>
            <w:r w:rsidRPr="006B7C41">
              <w:rPr>
                <w:rFonts w:ascii="Garamond" w:hAnsi="Garamond"/>
                <w:sz w:val="22"/>
              </w:rPr>
              <w:t>a) [……]</w:t>
            </w:r>
            <w:r w:rsidRPr="006B7C41">
              <w:rPr>
                <w:rFonts w:ascii="Garamond" w:hAnsi="Garamond"/>
              </w:rPr>
              <w:br/>
            </w:r>
          </w:p>
          <w:p w14:paraId="627D9FD9" w14:textId="77777777" w:rsidR="008D5C57" w:rsidRPr="006B7C41" w:rsidRDefault="008D5C57" w:rsidP="008D5C57">
            <w:pPr>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14:paraId="086A2891" w14:textId="77777777" w:rsidR="008D5C57" w:rsidRPr="006B7C41" w:rsidRDefault="008D5C57" w:rsidP="008D5C57">
            <w:pPr>
              <w:pStyle w:val="Tiret0"/>
              <w:rPr>
                <w:rFonts w:ascii="Garamond" w:hAnsi="Garamond"/>
              </w:rPr>
            </w:pPr>
            <w:r w:rsidRPr="006B7C41">
              <w:rPr>
                <w:rFonts w:ascii="Garamond" w:hAnsi="Garamond"/>
                <w:sz w:val="22"/>
              </w:rPr>
              <w:t>[] Igen [] Nem</w:t>
            </w:r>
          </w:p>
          <w:p w14:paraId="6BA30942"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p>
          <w:p w14:paraId="68A706DC"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p>
          <w:p w14:paraId="6ABF16B0" w14:textId="77777777" w:rsidR="008D5C57" w:rsidRPr="006B7C41" w:rsidRDefault="008D5C57" w:rsidP="008D5C57">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
        </w:tc>
        <w:tc>
          <w:tcPr>
            <w:tcW w:w="2323" w:type="dxa"/>
            <w:shd w:val="clear" w:color="auto" w:fill="auto"/>
          </w:tcPr>
          <w:p w14:paraId="3FD645F0" w14:textId="77777777" w:rsidR="008D5C57" w:rsidRPr="006B7C41" w:rsidRDefault="008D5C57" w:rsidP="008D5C57">
            <w:pPr>
              <w:rPr>
                <w:rFonts w:ascii="Garamond" w:hAnsi="Garamond"/>
                <w:sz w:val="22"/>
              </w:rPr>
            </w:pPr>
            <w:r w:rsidRPr="006B7C41">
              <w:rPr>
                <w:rFonts w:ascii="Garamond" w:hAnsi="Garamond"/>
              </w:rPr>
              <w:br/>
            </w:r>
          </w:p>
          <w:p w14:paraId="1A45E686" w14:textId="77777777" w:rsidR="008D5C57" w:rsidRPr="006B7C41" w:rsidRDefault="008D5C57" w:rsidP="008D5C57">
            <w:pPr>
              <w:rPr>
                <w:rFonts w:ascii="Garamond" w:hAnsi="Garamond"/>
                <w:sz w:val="22"/>
              </w:rPr>
            </w:pPr>
            <w:r w:rsidRPr="006B7C41">
              <w:rPr>
                <w:rFonts w:ascii="Garamond" w:hAnsi="Garamond"/>
                <w:sz w:val="22"/>
              </w:rPr>
              <w:t>a) [……]</w:t>
            </w:r>
            <w:r w:rsidRPr="006B7C41">
              <w:rPr>
                <w:rFonts w:ascii="Garamond" w:hAnsi="Garamond"/>
              </w:rPr>
              <w:br/>
            </w:r>
          </w:p>
          <w:p w14:paraId="06A97076" w14:textId="77777777" w:rsidR="008D5C57" w:rsidRPr="006B7C41" w:rsidRDefault="008D5C57" w:rsidP="008D5C57">
            <w:pPr>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14:paraId="2D4C00D0"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 Igen [] Nem</w:t>
            </w:r>
          </w:p>
          <w:p w14:paraId="57C7E9E7"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p>
          <w:p w14:paraId="2B65218E"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p>
          <w:p w14:paraId="61C507DF" w14:textId="77777777" w:rsidR="008D5C57" w:rsidRPr="006B7C41" w:rsidRDefault="008D5C57" w:rsidP="008D5C57">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
        </w:tc>
      </w:tr>
      <w:tr w:rsidR="008D5C57" w:rsidRPr="006B7C41" w14:paraId="3282C69F" w14:textId="77777777" w:rsidTr="008D5C57">
        <w:tc>
          <w:tcPr>
            <w:tcW w:w="4644" w:type="dxa"/>
            <w:shd w:val="clear" w:color="auto" w:fill="auto"/>
          </w:tcPr>
          <w:p w14:paraId="4C98685E" w14:textId="77777777" w:rsidR="008D5C57" w:rsidRPr="006B7C41" w:rsidRDefault="008D5C57" w:rsidP="008D5C57">
            <w:pPr>
              <w:jc w:val="both"/>
              <w:rPr>
                <w:rFonts w:ascii="Garamond" w:hAnsi="Garamond"/>
              </w:rPr>
            </w:pPr>
            <w:r w:rsidRPr="006B7C41">
              <w:rPr>
                <w:rFonts w:ascii="Garamond" w:hAnsi="Garamond"/>
                <w:sz w:val="22"/>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0DE8AEB3" w14:textId="77777777" w:rsidR="008D5C57" w:rsidRPr="006B7C41" w:rsidRDefault="008D5C57" w:rsidP="008D5C57">
            <w:pPr>
              <w:rPr>
                <w:rFonts w:ascii="Garamond" w:hAnsi="Garamond"/>
              </w:rPr>
            </w:pPr>
            <w:r w:rsidRPr="006B7C41">
              <w:rPr>
                <w:rFonts w:ascii="Garamond" w:hAnsi="Garamond"/>
                <w:sz w:val="22"/>
              </w:rPr>
              <w:t>(internetcím, a kibocsátó hatóság vagy testület, a dokumentáció pontos hivatkozási adatai):</w:t>
            </w:r>
            <w:r w:rsidRPr="006B7C41">
              <w:rPr>
                <w:rStyle w:val="Lbjegyzet-hivatkozs"/>
                <w:rFonts w:ascii="Garamond" w:hAnsi="Garamond"/>
                <w:sz w:val="22"/>
              </w:rPr>
              <w:t xml:space="preserve"> </w:t>
            </w:r>
            <w:r w:rsidRPr="006B7C41">
              <w:rPr>
                <w:rStyle w:val="Lbjegyzet-hivatkozs"/>
                <w:rFonts w:ascii="Garamond" w:hAnsi="Garamond"/>
                <w:sz w:val="22"/>
              </w:rPr>
              <w:footnoteReference w:id="38"/>
            </w:r>
            <w:r w:rsidRPr="006B7C41">
              <w:rPr>
                <w:rFonts w:ascii="Garamond" w:hAnsi="Garamond"/>
              </w:rPr>
              <w:br/>
            </w:r>
            <w:r w:rsidRPr="006B7C41">
              <w:rPr>
                <w:rFonts w:ascii="Garamond" w:hAnsi="Garamond"/>
                <w:sz w:val="22"/>
              </w:rPr>
              <w:t>[……][……][……]</w:t>
            </w:r>
          </w:p>
        </w:tc>
      </w:tr>
    </w:tbl>
    <w:p w14:paraId="5E0A8113" w14:textId="77777777" w:rsidR="008D5C57" w:rsidRPr="006B7C41" w:rsidRDefault="008D5C57" w:rsidP="008D5C57">
      <w:pPr>
        <w:pStyle w:val="SectionTitle"/>
        <w:rPr>
          <w:rFonts w:ascii="Garamond" w:hAnsi="Garamond"/>
          <w:sz w:val="22"/>
        </w:rPr>
      </w:pPr>
    </w:p>
    <w:p w14:paraId="5406A266" w14:textId="77777777" w:rsidR="008D5C57" w:rsidRPr="006B7C41" w:rsidRDefault="008D5C57" w:rsidP="008D5C57">
      <w:pPr>
        <w:pStyle w:val="SectionTitle"/>
        <w:rPr>
          <w:rFonts w:ascii="Garamond" w:hAnsi="Garamond"/>
          <w:sz w:val="22"/>
        </w:rPr>
      </w:pPr>
      <w:r w:rsidRPr="006B7C41">
        <w:rPr>
          <w:rFonts w:ascii="Garamond" w:hAnsi="Garamond"/>
          <w:sz w:val="22"/>
        </w:rPr>
        <w:t>C: Fizetésképtelenséggel, összeférhetetlenséggel vagy szakmai kötelességszegéssel kapcsolatos okok</w:t>
      </w:r>
      <w:r w:rsidRPr="006B7C41">
        <w:rPr>
          <w:rStyle w:val="Lbjegyzet-hivatkozs"/>
          <w:rFonts w:ascii="Garamond" w:hAnsi="Garamond"/>
          <w:sz w:val="22"/>
        </w:rPr>
        <w:footnoteReference w:id="39"/>
      </w:r>
    </w:p>
    <w:p w14:paraId="1D90FD7F"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8D5C57" w:rsidRPr="006B7C41" w14:paraId="76B695B1" w14:textId="77777777" w:rsidTr="008D5C57">
        <w:tc>
          <w:tcPr>
            <w:tcW w:w="4644" w:type="dxa"/>
            <w:shd w:val="clear" w:color="auto" w:fill="auto"/>
          </w:tcPr>
          <w:p w14:paraId="5E59ADD4" w14:textId="77777777" w:rsidR="008D5C57" w:rsidRPr="006B7C41" w:rsidRDefault="008D5C57" w:rsidP="008D5C57">
            <w:pPr>
              <w:rPr>
                <w:rFonts w:ascii="Garamond" w:hAnsi="Garamond"/>
                <w:b/>
              </w:rPr>
            </w:pPr>
            <w:r w:rsidRPr="006B7C41">
              <w:rPr>
                <w:rFonts w:ascii="Garamond" w:hAnsi="Garamond"/>
                <w:b/>
                <w:sz w:val="22"/>
              </w:rPr>
              <w:t>Esetleges fizetésképtelenség, összeférhetetlenség vagy szakmai kötelességszegés</w:t>
            </w:r>
          </w:p>
        </w:tc>
        <w:tc>
          <w:tcPr>
            <w:tcW w:w="4645" w:type="dxa"/>
            <w:shd w:val="clear" w:color="auto" w:fill="auto"/>
          </w:tcPr>
          <w:p w14:paraId="316E7CCD"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1417ABB8" w14:textId="77777777" w:rsidTr="008D5C57">
        <w:trPr>
          <w:trHeight w:val="406"/>
        </w:trPr>
        <w:tc>
          <w:tcPr>
            <w:tcW w:w="4644" w:type="dxa"/>
            <w:vMerge w:val="restart"/>
            <w:shd w:val="clear" w:color="auto" w:fill="auto"/>
          </w:tcPr>
          <w:p w14:paraId="5599A39B" w14:textId="77777777" w:rsidR="008D5C57" w:rsidRPr="006B7C41" w:rsidRDefault="008D5C57" w:rsidP="008D5C57">
            <w:pPr>
              <w:rPr>
                <w:rFonts w:ascii="Garamond" w:hAnsi="Garamond"/>
              </w:rPr>
            </w:pPr>
            <w:r w:rsidRPr="006B7C41">
              <w:rPr>
                <w:rFonts w:ascii="Garamond" w:hAnsi="Garamond"/>
                <w:sz w:val="22"/>
              </w:rPr>
              <w:t xml:space="preserve">A gazdasági szereplő </w:t>
            </w:r>
            <w:r w:rsidRPr="006B7C41">
              <w:rPr>
                <w:rFonts w:ascii="Garamond" w:hAnsi="Garamond"/>
                <w:b/>
                <w:sz w:val="22"/>
              </w:rPr>
              <w:t>tudomása szerint</w:t>
            </w:r>
            <w:r w:rsidRPr="006B7C41">
              <w:rPr>
                <w:rFonts w:ascii="Garamond" w:hAnsi="Garamond"/>
                <w:sz w:val="22"/>
              </w:rPr>
              <w:t xml:space="preserve"> megszegte-e </w:t>
            </w:r>
            <w:r w:rsidRPr="006B7C41">
              <w:rPr>
                <w:rFonts w:ascii="Garamond" w:hAnsi="Garamond"/>
                <w:b/>
                <w:sz w:val="22"/>
              </w:rPr>
              <w:t>kötelezettségeit</w:t>
            </w:r>
            <w:r w:rsidRPr="006B7C41">
              <w:rPr>
                <w:rFonts w:ascii="Garamond" w:hAnsi="Garamond"/>
                <w:sz w:val="22"/>
              </w:rPr>
              <w:t xml:space="preserve"> a </w:t>
            </w:r>
            <w:r w:rsidRPr="006B7C41">
              <w:rPr>
                <w:rFonts w:ascii="Garamond" w:hAnsi="Garamond"/>
                <w:b/>
                <w:sz w:val="22"/>
              </w:rPr>
              <w:t>környezetvédelmi, a szociális és a munkajog terén</w:t>
            </w:r>
            <w:r w:rsidRPr="006B7C41">
              <w:rPr>
                <w:rStyle w:val="Lbjegyzet-hivatkozs"/>
                <w:rFonts w:ascii="Garamond" w:hAnsi="Garamond"/>
                <w:b/>
                <w:sz w:val="22"/>
              </w:rPr>
              <w:footnoteReference w:id="40"/>
            </w:r>
            <w:r w:rsidRPr="006B7C41">
              <w:rPr>
                <w:rFonts w:ascii="Garamond" w:hAnsi="Garamond"/>
                <w:b/>
                <w:sz w:val="22"/>
              </w:rPr>
              <w:t>?</w:t>
            </w:r>
          </w:p>
        </w:tc>
        <w:tc>
          <w:tcPr>
            <w:tcW w:w="4645" w:type="dxa"/>
            <w:shd w:val="clear" w:color="auto" w:fill="auto"/>
          </w:tcPr>
          <w:p w14:paraId="02265857" w14:textId="77777777" w:rsidR="008D5C57" w:rsidRPr="006B7C41" w:rsidRDefault="008D5C57" w:rsidP="008D5C57">
            <w:pPr>
              <w:rPr>
                <w:rFonts w:ascii="Garamond" w:hAnsi="Garamond"/>
              </w:rPr>
            </w:pPr>
            <w:r w:rsidRPr="006B7C41">
              <w:rPr>
                <w:rFonts w:ascii="Garamond" w:hAnsi="Garamond"/>
                <w:sz w:val="22"/>
              </w:rPr>
              <w:t>[] Igen [] Nem</w:t>
            </w:r>
          </w:p>
        </w:tc>
      </w:tr>
      <w:tr w:rsidR="008D5C57" w:rsidRPr="006B7C41" w14:paraId="639A7C09" w14:textId="77777777" w:rsidTr="008D5C57">
        <w:trPr>
          <w:trHeight w:val="405"/>
        </w:trPr>
        <w:tc>
          <w:tcPr>
            <w:tcW w:w="4644" w:type="dxa"/>
            <w:vMerge/>
            <w:shd w:val="clear" w:color="auto" w:fill="auto"/>
          </w:tcPr>
          <w:p w14:paraId="6B236877" w14:textId="77777777" w:rsidR="008D5C57" w:rsidRPr="006B7C41" w:rsidRDefault="008D5C57" w:rsidP="008D5C57">
            <w:pPr>
              <w:rPr>
                <w:rFonts w:ascii="Garamond" w:hAnsi="Garamond"/>
              </w:rPr>
            </w:pPr>
          </w:p>
        </w:tc>
        <w:tc>
          <w:tcPr>
            <w:tcW w:w="4645" w:type="dxa"/>
            <w:shd w:val="clear" w:color="auto" w:fill="auto"/>
          </w:tcPr>
          <w:p w14:paraId="486B9E08" w14:textId="77777777" w:rsidR="008D5C57" w:rsidRPr="006B7C41" w:rsidRDefault="008D5C57" w:rsidP="008D5C57">
            <w:pPr>
              <w:rPr>
                <w:rFonts w:ascii="Garamond" w:hAnsi="Garamond"/>
              </w:rPr>
            </w:pPr>
            <w:r w:rsidRPr="006B7C41">
              <w:rPr>
                <w:rFonts w:ascii="Garamond" w:hAnsi="Garamond"/>
                <w:b/>
                <w:sz w:val="22"/>
              </w:rPr>
              <w:t>Ha igen</w:t>
            </w:r>
            <w:r w:rsidRPr="006B7C41">
              <w:rPr>
                <w:rFonts w:ascii="Garamond" w:hAnsi="Garamond"/>
                <w:sz w:val="22"/>
              </w:rPr>
              <w:t>, hozott-e a gazdasági szereplő olyan intézkedéseket, amelyek e kizárási okok ellenére igazolják megbízhatóságát (öntisztázás)?</w:t>
            </w:r>
            <w:r w:rsidRPr="006B7C41">
              <w:rPr>
                <w:rFonts w:ascii="Garamond" w:hAnsi="Garamond"/>
                <w:sz w:val="22"/>
              </w:rPr>
              <w:br/>
              <w:t>[] Igen [] Nem</w:t>
            </w:r>
            <w:r w:rsidRPr="006B7C41">
              <w:rPr>
                <w:rFonts w:ascii="Garamond" w:hAnsi="Garamond"/>
                <w:sz w:val="22"/>
              </w:rPr>
              <w:br/>
              <w:t>Amennyiben igen, kérjük, ismertesse ezeket az intézkedéseket: [……]</w:t>
            </w:r>
          </w:p>
        </w:tc>
      </w:tr>
      <w:tr w:rsidR="008D5C57" w:rsidRPr="006B7C41" w14:paraId="06707F2E" w14:textId="77777777" w:rsidTr="008D5C57">
        <w:tc>
          <w:tcPr>
            <w:tcW w:w="4644" w:type="dxa"/>
            <w:shd w:val="clear" w:color="auto" w:fill="auto"/>
          </w:tcPr>
          <w:p w14:paraId="38954B06" w14:textId="77777777" w:rsidR="008D5C57" w:rsidRPr="006B7C41" w:rsidRDefault="008D5C57" w:rsidP="008D5C57">
            <w:pPr>
              <w:pStyle w:val="NormalLeft"/>
              <w:rPr>
                <w:rFonts w:ascii="Garamond" w:hAnsi="Garamond"/>
                <w:b/>
              </w:rPr>
            </w:pPr>
            <w:r w:rsidRPr="006B7C41">
              <w:rPr>
                <w:rFonts w:ascii="Garamond" w:hAnsi="Garamond"/>
                <w:sz w:val="22"/>
              </w:rPr>
              <w:t>A gazdasági szereplő a következő helyzetek bármelyikében van-e:</w:t>
            </w:r>
            <w:r w:rsidRPr="006B7C41">
              <w:rPr>
                <w:rFonts w:ascii="Garamond" w:hAnsi="Garamond"/>
              </w:rPr>
              <w:br/>
            </w:r>
            <w:r w:rsidRPr="006B7C41">
              <w:rPr>
                <w:rFonts w:ascii="Garamond" w:hAnsi="Garamond"/>
                <w:sz w:val="22"/>
              </w:rPr>
              <w:t>a)</w:t>
            </w:r>
            <w:r w:rsidRPr="006B7C41">
              <w:rPr>
                <w:rFonts w:ascii="Garamond" w:hAnsi="Garamond"/>
                <w:b/>
                <w:sz w:val="22"/>
              </w:rPr>
              <w:t xml:space="preserve"> Csődeljárás, </w:t>
            </w:r>
            <w:r w:rsidRPr="006B7C41">
              <w:rPr>
                <w:rFonts w:ascii="Garamond" w:hAnsi="Garamond"/>
                <w:sz w:val="22"/>
              </w:rPr>
              <w:t>vagy</w:t>
            </w:r>
            <w:r w:rsidRPr="006B7C41">
              <w:rPr>
                <w:rFonts w:ascii="Garamond" w:hAnsi="Garamond"/>
              </w:rPr>
              <w:br/>
            </w:r>
            <w:r w:rsidRPr="006B7C41">
              <w:rPr>
                <w:rFonts w:ascii="Garamond" w:hAnsi="Garamond"/>
                <w:sz w:val="22"/>
              </w:rPr>
              <w:t>b)</w:t>
            </w:r>
            <w:r w:rsidRPr="006B7C41">
              <w:rPr>
                <w:rFonts w:ascii="Garamond" w:hAnsi="Garamond"/>
                <w:b/>
                <w:sz w:val="22"/>
              </w:rPr>
              <w:t xml:space="preserve"> Fizetésképtelenségi eljárás</w:t>
            </w:r>
            <w:r w:rsidRPr="006B7C41">
              <w:rPr>
                <w:rFonts w:ascii="Garamond" w:hAnsi="Garamond"/>
                <w:sz w:val="22"/>
              </w:rPr>
              <w:t xml:space="preserve"> vagy felszámolási eljárás alatt áll, vagy</w:t>
            </w:r>
            <w:r w:rsidRPr="006B7C41">
              <w:rPr>
                <w:rFonts w:ascii="Garamond" w:hAnsi="Garamond"/>
              </w:rPr>
              <w:br/>
            </w:r>
            <w:r w:rsidRPr="006B7C41">
              <w:rPr>
                <w:rFonts w:ascii="Garamond" w:hAnsi="Garamond"/>
                <w:sz w:val="22"/>
              </w:rPr>
              <w:t xml:space="preserve">c) </w:t>
            </w:r>
            <w:r w:rsidRPr="006B7C41">
              <w:rPr>
                <w:rFonts w:ascii="Garamond" w:hAnsi="Garamond"/>
                <w:b/>
                <w:sz w:val="22"/>
              </w:rPr>
              <w:t>Hitelezőkkel csődegyezséget kötött</w:t>
            </w:r>
            <w:r w:rsidRPr="006B7C41">
              <w:rPr>
                <w:rFonts w:ascii="Garamond" w:hAnsi="Garamond"/>
                <w:sz w:val="22"/>
              </w:rPr>
              <w:t>, vagy</w:t>
            </w:r>
            <w:r w:rsidRPr="006B7C41">
              <w:rPr>
                <w:rFonts w:ascii="Garamond" w:hAnsi="Garamond"/>
              </w:rPr>
              <w:br/>
            </w:r>
            <w:r w:rsidRPr="006B7C41">
              <w:rPr>
                <w:rFonts w:ascii="Garamond" w:hAnsi="Garamond"/>
                <w:sz w:val="22"/>
              </w:rPr>
              <w:t>d) A nemzeti törvények és rendeletek szerinti hasonló eljárás következtében bármely hasonló helyzetben van</w:t>
            </w:r>
            <w:r w:rsidRPr="006B7C41">
              <w:rPr>
                <w:rStyle w:val="Lbjegyzet-hivatkozs"/>
                <w:rFonts w:ascii="Garamond" w:hAnsi="Garamond"/>
                <w:sz w:val="22"/>
              </w:rPr>
              <w:footnoteReference w:id="41"/>
            </w:r>
            <w:r w:rsidRPr="006B7C41">
              <w:rPr>
                <w:rFonts w:ascii="Garamond" w:hAnsi="Garamond"/>
                <w:sz w:val="22"/>
              </w:rPr>
              <w:t>, vagy</w:t>
            </w:r>
            <w:r w:rsidRPr="006B7C41">
              <w:rPr>
                <w:rFonts w:ascii="Garamond" w:hAnsi="Garamond"/>
              </w:rPr>
              <w:br/>
            </w:r>
            <w:r w:rsidRPr="006B7C41">
              <w:rPr>
                <w:rFonts w:ascii="Garamond" w:hAnsi="Garamond"/>
                <w:sz w:val="22"/>
              </w:rPr>
              <w:t>e) Vagyonát felszámoló vagy bíróság kezeli, vagy</w:t>
            </w:r>
            <w:r w:rsidRPr="006B7C41">
              <w:rPr>
                <w:rFonts w:ascii="Garamond" w:hAnsi="Garamond"/>
              </w:rPr>
              <w:br/>
            </w:r>
            <w:r w:rsidRPr="006B7C41">
              <w:rPr>
                <w:rFonts w:ascii="Garamond" w:hAnsi="Garamond"/>
                <w:sz w:val="22"/>
              </w:rPr>
              <w:t>f) Üzleti tevékenységét felfüggesztette?</w:t>
            </w:r>
            <w:r w:rsidRPr="006B7C41">
              <w:rPr>
                <w:rFonts w:ascii="Garamond" w:hAnsi="Garamond"/>
              </w:rPr>
              <w:br/>
            </w:r>
            <w:r w:rsidRPr="006B7C41">
              <w:rPr>
                <w:rFonts w:ascii="Garamond" w:hAnsi="Garamond"/>
                <w:b/>
                <w:sz w:val="22"/>
              </w:rPr>
              <w:t>Ha igen:</w:t>
            </w:r>
          </w:p>
          <w:p w14:paraId="526BF248"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Kérjük, részletezze:</w:t>
            </w:r>
          </w:p>
          <w:p w14:paraId="123A8A7A"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Kérjük, ismertesse az okokat, amelyek miatt mégis képes lesz az alkalmazandó nemzeti szabályokat és üzletfolytonossági intézkedéseket figyelembe véve a szerződés teljesítésére</w:t>
            </w:r>
            <w:r w:rsidRPr="006B7C41">
              <w:rPr>
                <w:rStyle w:val="Lbjegyzet-hivatkozs"/>
                <w:rFonts w:ascii="Garamond" w:hAnsi="Garamond"/>
                <w:sz w:val="22"/>
              </w:rPr>
              <w:footnoteReference w:id="42"/>
            </w:r>
            <w:r w:rsidRPr="006B7C41">
              <w:rPr>
                <w:rFonts w:ascii="Garamond" w:hAnsi="Garamond"/>
                <w:sz w:val="22"/>
              </w:rPr>
              <w:t>.</w:t>
            </w:r>
          </w:p>
          <w:p w14:paraId="6ADF2762" w14:textId="77777777" w:rsidR="008D5C57" w:rsidRPr="006B7C41" w:rsidRDefault="008D5C57" w:rsidP="008D5C57">
            <w:pPr>
              <w:pStyle w:val="NormalLeft"/>
              <w:rPr>
                <w:rFonts w:ascii="Garamond" w:hAnsi="Garamond"/>
              </w:rPr>
            </w:pPr>
            <w:r w:rsidRPr="006B7C41">
              <w:rPr>
                <w:rFonts w:ascii="Garamond" w:hAnsi="Garamond"/>
                <w:sz w:val="22"/>
              </w:rPr>
              <w:lastRenderedPageBreak/>
              <w:t>Ha a vonatkozó információ elektronikusan elérhető, kérjük, adja meg a következő információkat:</w:t>
            </w:r>
          </w:p>
        </w:tc>
        <w:tc>
          <w:tcPr>
            <w:tcW w:w="4645" w:type="dxa"/>
            <w:shd w:val="clear" w:color="auto" w:fill="auto"/>
          </w:tcPr>
          <w:p w14:paraId="0DF6DC3B" w14:textId="77777777" w:rsidR="008D5C57" w:rsidRPr="006B7C41" w:rsidRDefault="008D5C57" w:rsidP="008D5C57">
            <w:pPr>
              <w:rPr>
                <w:rFonts w:ascii="Garamond" w:hAnsi="Garamond"/>
              </w:rPr>
            </w:pPr>
            <w:r w:rsidRPr="006B7C41">
              <w:rPr>
                <w:rFonts w:ascii="Garamond" w:hAnsi="Garamond"/>
                <w:sz w:val="22"/>
              </w:rPr>
              <w:lastRenderedPageBreak/>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14:paraId="526B8033"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p>
          <w:p w14:paraId="01220A49"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p>
          <w:p w14:paraId="11F13943" w14:textId="77777777" w:rsidR="008D5C57" w:rsidRPr="006B7C41" w:rsidRDefault="008D5C57" w:rsidP="008D5C57">
            <w:pPr>
              <w:pStyle w:val="Tiret0"/>
              <w:numPr>
                <w:ilvl w:val="0"/>
                <w:numId w:val="0"/>
              </w:numPr>
              <w:ind w:left="850"/>
              <w:rPr>
                <w:rFonts w:ascii="Garamond" w:hAnsi="Garamond"/>
              </w:rPr>
            </w:pPr>
            <w:r w:rsidRPr="006B7C41">
              <w:rPr>
                <w:rFonts w:ascii="Garamond" w:hAnsi="Garamond"/>
              </w:rPr>
              <w:br/>
            </w:r>
          </w:p>
          <w:p w14:paraId="6E2E6F4B" w14:textId="77777777" w:rsidR="008D5C57" w:rsidRPr="006B7C41" w:rsidRDefault="008D5C57" w:rsidP="008D5C57">
            <w:pPr>
              <w:rPr>
                <w:rFonts w:ascii="Garamond" w:hAnsi="Garamond"/>
              </w:rPr>
            </w:pPr>
            <w:r w:rsidRPr="006B7C41">
              <w:rPr>
                <w:rFonts w:ascii="Garamond" w:hAnsi="Garamond"/>
                <w:sz w:val="22"/>
              </w:rPr>
              <w:lastRenderedPageBreak/>
              <w:t>(internetcím, a kibocsátó hatóság vagy testület, a dokumentáció pontos hivatkozási adatai): [……][……][……]</w:t>
            </w:r>
          </w:p>
        </w:tc>
      </w:tr>
      <w:tr w:rsidR="008D5C57" w:rsidRPr="006B7C41" w14:paraId="47364DF2" w14:textId="77777777" w:rsidTr="008D5C57">
        <w:trPr>
          <w:trHeight w:val="303"/>
        </w:trPr>
        <w:tc>
          <w:tcPr>
            <w:tcW w:w="4644" w:type="dxa"/>
            <w:vMerge w:val="restart"/>
            <w:shd w:val="clear" w:color="auto" w:fill="auto"/>
          </w:tcPr>
          <w:p w14:paraId="24CBCB60" w14:textId="77777777" w:rsidR="008D5C57" w:rsidRPr="006B7C41" w:rsidRDefault="008D5C57" w:rsidP="008D5C57">
            <w:pPr>
              <w:pStyle w:val="NormalLeft"/>
              <w:rPr>
                <w:rFonts w:ascii="Garamond" w:hAnsi="Garamond"/>
              </w:rPr>
            </w:pPr>
            <w:r w:rsidRPr="006B7C41">
              <w:rPr>
                <w:rFonts w:ascii="Garamond" w:hAnsi="Garamond"/>
                <w:sz w:val="22"/>
              </w:rPr>
              <w:t xml:space="preserve">Elkövetett-e a gazdasági szereplő </w:t>
            </w:r>
            <w:r w:rsidRPr="006B7C41">
              <w:rPr>
                <w:rFonts w:ascii="Garamond" w:hAnsi="Garamond"/>
                <w:b/>
                <w:sz w:val="22"/>
              </w:rPr>
              <w:t>súlyos szakmai kötelességszegést</w:t>
            </w:r>
            <w:r w:rsidRPr="006B7C41">
              <w:rPr>
                <w:rStyle w:val="Lbjegyzet-hivatkozs"/>
                <w:rFonts w:ascii="Garamond" w:hAnsi="Garamond"/>
                <w:b/>
                <w:sz w:val="22"/>
              </w:rPr>
              <w:footnoteReference w:id="43"/>
            </w:r>
            <w:r w:rsidRPr="006B7C41">
              <w:rPr>
                <w:rFonts w:ascii="Garamond" w:hAnsi="Garamond"/>
                <w:sz w:val="22"/>
              </w:rPr>
              <w:t xml:space="preserve">? </w:t>
            </w:r>
            <w:r w:rsidRPr="006B7C41">
              <w:rPr>
                <w:rFonts w:ascii="Garamond" w:hAnsi="Garamond"/>
                <w:sz w:val="22"/>
              </w:rPr>
              <w:br/>
              <w:t>Ha igen, kérjük, részletezze:</w:t>
            </w:r>
          </w:p>
        </w:tc>
        <w:tc>
          <w:tcPr>
            <w:tcW w:w="4645" w:type="dxa"/>
            <w:shd w:val="clear" w:color="auto" w:fill="auto"/>
          </w:tcPr>
          <w:p w14:paraId="3945D62D"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sz w:val="22"/>
              </w:rPr>
              <w:t xml:space="preserve"> [……]</w:t>
            </w:r>
          </w:p>
        </w:tc>
      </w:tr>
      <w:tr w:rsidR="008D5C57" w:rsidRPr="006B7C41" w14:paraId="5AA43FBB" w14:textId="77777777" w:rsidTr="008D5C57">
        <w:trPr>
          <w:trHeight w:val="303"/>
        </w:trPr>
        <w:tc>
          <w:tcPr>
            <w:tcW w:w="4644" w:type="dxa"/>
            <w:vMerge/>
            <w:shd w:val="clear" w:color="auto" w:fill="auto"/>
          </w:tcPr>
          <w:p w14:paraId="09590F57" w14:textId="77777777" w:rsidR="008D5C57" w:rsidRPr="006B7C41" w:rsidRDefault="008D5C57" w:rsidP="008D5C57">
            <w:pPr>
              <w:pStyle w:val="NormalLeft"/>
              <w:rPr>
                <w:rFonts w:ascii="Garamond" w:hAnsi="Garamond"/>
              </w:rPr>
            </w:pPr>
          </w:p>
        </w:tc>
        <w:tc>
          <w:tcPr>
            <w:tcW w:w="4645" w:type="dxa"/>
            <w:shd w:val="clear" w:color="auto" w:fill="auto"/>
          </w:tcPr>
          <w:p w14:paraId="38AE2897" w14:textId="77777777"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14:paraId="0C57F43D" w14:textId="77777777" w:rsidR="008D5C57" w:rsidRPr="006B7C41" w:rsidRDefault="008D5C57" w:rsidP="008D5C57">
            <w:pPr>
              <w:rPr>
                <w:rFonts w:ascii="Garamond" w:hAnsi="Garamond"/>
                <w:sz w:val="22"/>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p w14:paraId="2541714C" w14:textId="77777777" w:rsidR="008D5C57" w:rsidRPr="006B7C41" w:rsidRDefault="008D5C57" w:rsidP="008D5C57">
            <w:pPr>
              <w:rPr>
                <w:rFonts w:ascii="Garamond" w:hAnsi="Garamond"/>
              </w:rPr>
            </w:pPr>
            <w:r w:rsidRPr="006B7C41">
              <w:rPr>
                <w:rFonts w:ascii="Garamond" w:hAnsi="Garamond"/>
                <w:sz w:val="22"/>
              </w:rPr>
              <w:t>[……]</w:t>
            </w:r>
          </w:p>
        </w:tc>
      </w:tr>
      <w:tr w:rsidR="008D5C57" w:rsidRPr="006B7C41" w14:paraId="5EB4BAD9" w14:textId="77777777" w:rsidTr="008D5C57">
        <w:trPr>
          <w:trHeight w:val="515"/>
        </w:trPr>
        <w:tc>
          <w:tcPr>
            <w:tcW w:w="4644" w:type="dxa"/>
            <w:vMerge w:val="restart"/>
            <w:shd w:val="clear" w:color="auto" w:fill="auto"/>
          </w:tcPr>
          <w:p w14:paraId="6A2DE1F1" w14:textId="77777777" w:rsidR="008D5C57" w:rsidRPr="006B7C41" w:rsidRDefault="008D5C57" w:rsidP="008D5C57">
            <w:pPr>
              <w:pStyle w:val="NormalLeft"/>
              <w:jc w:val="both"/>
              <w:rPr>
                <w:rFonts w:ascii="Garamond" w:hAnsi="Garamond"/>
              </w:rPr>
            </w:pPr>
            <w:r w:rsidRPr="006B7C41">
              <w:rPr>
                <w:rStyle w:val="NormalBoldChar"/>
                <w:rFonts w:ascii="Garamond" w:hAnsi="Garamond"/>
                <w:sz w:val="22"/>
              </w:rPr>
              <w:t>Kötött-e a gazdasági szereplő</w:t>
            </w:r>
            <w:r w:rsidRPr="006B7C41">
              <w:rPr>
                <w:rFonts w:ascii="Garamond" w:hAnsi="Garamond"/>
                <w:sz w:val="22"/>
              </w:rPr>
              <w:t xml:space="preserve"> </w:t>
            </w:r>
            <w:r w:rsidRPr="006B7C41">
              <w:rPr>
                <w:rFonts w:ascii="Garamond" w:hAnsi="Garamond"/>
                <w:b/>
                <w:sz w:val="22"/>
              </w:rPr>
              <w:t>a verseny torzítását célzó</w:t>
            </w:r>
            <w:r w:rsidRPr="006B7C41">
              <w:rPr>
                <w:rFonts w:ascii="Garamond" w:hAnsi="Garamond"/>
                <w:sz w:val="22"/>
              </w:rPr>
              <w:t xml:space="preserve"> </w:t>
            </w:r>
            <w:r w:rsidRPr="006B7C41">
              <w:rPr>
                <w:rFonts w:ascii="Garamond" w:hAnsi="Garamond"/>
                <w:b/>
                <w:sz w:val="22"/>
              </w:rPr>
              <w:t>megállapodást</w:t>
            </w:r>
            <w:r w:rsidRPr="006B7C41">
              <w:rPr>
                <w:rFonts w:ascii="Garamond" w:hAnsi="Garamond"/>
                <w:sz w:val="22"/>
              </w:rPr>
              <w:t xml:space="preserve"> más gazdasági szereplőkkel?</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14:paraId="7D41C1CC"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14:paraId="366E7E0A" w14:textId="77777777" w:rsidTr="008D5C57">
        <w:trPr>
          <w:trHeight w:val="514"/>
        </w:trPr>
        <w:tc>
          <w:tcPr>
            <w:tcW w:w="4644" w:type="dxa"/>
            <w:vMerge/>
            <w:shd w:val="clear" w:color="auto" w:fill="auto"/>
          </w:tcPr>
          <w:p w14:paraId="56710DE4" w14:textId="77777777" w:rsidR="008D5C57" w:rsidRPr="006B7C41" w:rsidRDefault="008D5C57" w:rsidP="008D5C57">
            <w:pPr>
              <w:pStyle w:val="NormalLeft"/>
              <w:rPr>
                <w:rStyle w:val="NormalBoldChar"/>
                <w:rFonts w:ascii="Garamond" w:hAnsi="Garamond"/>
                <w:b w:val="0"/>
                <w:sz w:val="22"/>
              </w:rPr>
            </w:pPr>
          </w:p>
        </w:tc>
        <w:tc>
          <w:tcPr>
            <w:tcW w:w="4645" w:type="dxa"/>
            <w:shd w:val="clear" w:color="auto" w:fill="auto"/>
          </w:tcPr>
          <w:p w14:paraId="4A2ED5B8" w14:textId="77777777"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14:paraId="01C9D149"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
        </w:tc>
      </w:tr>
      <w:tr w:rsidR="008D5C57" w:rsidRPr="006B7C41" w14:paraId="7ED17D93" w14:textId="77777777" w:rsidTr="008D5C57">
        <w:trPr>
          <w:trHeight w:val="1316"/>
        </w:trPr>
        <w:tc>
          <w:tcPr>
            <w:tcW w:w="4644" w:type="dxa"/>
            <w:shd w:val="clear" w:color="auto" w:fill="auto"/>
          </w:tcPr>
          <w:p w14:paraId="47E61908" w14:textId="77777777" w:rsidR="008D5C57" w:rsidRPr="006B7C41" w:rsidRDefault="008D5C57" w:rsidP="008D5C57">
            <w:pPr>
              <w:pStyle w:val="NormalLeft"/>
              <w:jc w:val="both"/>
              <w:rPr>
                <w:rStyle w:val="NormalBoldChar"/>
                <w:rFonts w:ascii="Garamond" w:hAnsi="Garamond"/>
                <w:b w:val="0"/>
                <w:sz w:val="22"/>
              </w:rPr>
            </w:pPr>
            <w:r w:rsidRPr="006B7C41">
              <w:rPr>
                <w:rStyle w:val="NormalBoldChar"/>
                <w:rFonts w:ascii="Garamond" w:hAnsi="Garamond"/>
                <w:sz w:val="22"/>
              </w:rPr>
              <w:t xml:space="preserve">Van-e tudomása a gazdasági szereplőnek bármilyen </w:t>
            </w:r>
            <w:r w:rsidRPr="006B7C41">
              <w:rPr>
                <w:rFonts w:ascii="Garamond" w:hAnsi="Garamond"/>
                <w:b/>
                <w:sz w:val="22"/>
              </w:rPr>
              <w:t>összeférhetetlenségről</w:t>
            </w:r>
            <w:r w:rsidRPr="006B7C41">
              <w:rPr>
                <w:rStyle w:val="Lbjegyzet-hivatkozs"/>
                <w:rFonts w:ascii="Garamond" w:hAnsi="Garamond"/>
                <w:b/>
                <w:sz w:val="22"/>
              </w:rPr>
              <w:footnoteReference w:id="44"/>
            </w:r>
            <w:r w:rsidRPr="006B7C41">
              <w:rPr>
                <w:rFonts w:ascii="Garamond" w:hAnsi="Garamond"/>
                <w:sz w:val="22"/>
              </w:rPr>
              <w:t xml:space="preserve"> a közbeszerzési eljárásban való részvételéből fakadóan?</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14:paraId="615B18C1"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14:paraId="2A4CA039" w14:textId="77777777" w:rsidTr="008D5C57">
        <w:trPr>
          <w:trHeight w:val="1544"/>
        </w:trPr>
        <w:tc>
          <w:tcPr>
            <w:tcW w:w="4644" w:type="dxa"/>
            <w:shd w:val="clear" w:color="auto" w:fill="auto"/>
          </w:tcPr>
          <w:p w14:paraId="45CB6BF6" w14:textId="77777777" w:rsidR="008D5C57" w:rsidRPr="006B7C41" w:rsidRDefault="008D5C57" w:rsidP="008D5C57">
            <w:pPr>
              <w:pStyle w:val="NormalLeft"/>
              <w:jc w:val="both"/>
              <w:rPr>
                <w:rStyle w:val="NormalBoldChar"/>
                <w:rFonts w:ascii="Garamond" w:hAnsi="Garamond"/>
                <w:b w:val="0"/>
                <w:sz w:val="22"/>
              </w:rPr>
            </w:pPr>
            <w:r w:rsidRPr="006B7C41">
              <w:rPr>
                <w:rStyle w:val="NormalBoldChar"/>
                <w:rFonts w:ascii="Garamond" w:hAnsi="Garamond"/>
                <w:sz w:val="22"/>
              </w:rPr>
              <w:t xml:space="preserve">Nyújtott-e a gazdasági szereplő vagy </w:t>
            </w:r>
            <w:r w:rsidRPr="006B7C41">
              <w:rPr>
                <w:rFonts w:ascii="Garamond" w:hAnsi="Garamond"/>
                <w:sz w:val="22"/>
              </w:rPr>
              <w:t xml:space="preserve">valamely hozzá kapcsolódó vállalkozás </w:t>
            </w:r>
            <w:r w:rsidRPr="006B7C41">
              <w:rPr>
                <w:rFonts w:ascii="Garamond" w:hAnsi="Garamond"/>
                <w:b/>
                <w:sz w:val="22"/>
              </w:rPr>
              <w:t>tanácsadást</w:t>
            </w:r>
            <w:r w:rsidRPr="006B7C41">
              <w:rPr>
                <w:rFonts w:ascii="Garamond" w:hAnsi="Garamond"/>
                <w:sz w:val="22"/>
              </w:rPr>
              <w:t xml:space="preserve"> az ajánlatkérő szervnek vagy a közszolgáltató ajánlatkérőnek, vagy </w:t>
            </w:r>
            <w:r w:rsidRPr="006B7C41">
              <w:rPr>
                <w:rFonts w:ascii="Garamond" w:hAnsi="Garamond"/>
                <w:b/>
                <w:sz w:val="22"/>
              </w:rPr>
              <w:t>részt vett-e</w:t>
            </w:r>
            <w:r w:rsidRPr="006B7C41">
              <w:rPr>
                <w:rFonts w:ascii="Garamond" w:hAnsi="Garamond"/>
                <w:sz w:val="22"/>
              </w:rPr>
              <w:t xml:space="preserve"> más módon a közbeszerzési eljárás </w:t>
            </w:r>
            <w:r w:rsidRPr="006B7C41">
              <w:rPr>
                <w:rFonts w:ascii="Garamond" w:hAnsi="Garamond"/>
                <w:b/>
                <w:sz w:val="22"/>
              </w:rPr>
              <w:t>előkészítésében</w:t>
            </w:r>
            <w:r w:rsidRPr="006B7C41">
              <w:rPr>
                <w:rFonts w:ascii="Garamond" w:hAnsi="Garamond"/>
                <w:sz w:val="22"/>
              </w:rPr>
              <w: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14:paraId="27F98413"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14:paraId="439BABAC" w14:textId="77777777" w:rsidTr="008D5C57">
        <w:trPr>
          <w:trHeight w:val="932"/>
        </w:trPr>
        <w:tc>
          <w:tcPr>
            <w:tcW w:w="4644" w:type="dxa"/>
            <w:vMerge w:val="restart"/>
            <w:shd w:val="clear" w:color="auto" w:fill="auto"/>
          </w:tcPr>
          <w:p w14:paraId="58AB83F2" w14:textId="77777777" w:rsidR="008D5C57" w:rsidRPr="006B7C41" w:rsidRDefault="008D5C57" w:rsidP="008D5C57">
            <w:pPr>
              <w:pStyle w:val="NormalLeft"/>
              <w:jc w:val="both"/>
              <w:rPr>
                <w:rStyle w:val="NormalBoldChar"/>
                <w:rFonts w:ascii="Garamond" w:hAnsi="Garamond"/>
                <w:b w:val="0"/>
                <w:sz w:val="22"/>
              </w:rPr>
            </w:pPr>
            <w:r w:rsidRPr="006B7C41">
              <w:rPr>
                <w:rFonts w:ascii="Garamond" w:hAnsi="Garamond"/>
                <w:sz w:val="22"/>
              </w:rPr>
              <w:t>Tapasztalta-e a gazdasági szereplő valamely korábbi közbeszerzési szerződés vagy egy ajánlatkérő szervvel kötött korábbi szerződés vagy korábbi koncessziós szerződés</w:t>
            </w:r>
            <w:r w:rsidRPr="006B7C41">
              <w:rPr>
                <w:rFonts w:ascii="Garamond" w:hAnsi="Garamond"/>
                <w:b/>
                <w:sz w:val="22"/>
              </w:rPr>
              <w:t xml:space="preserve"> lejárat előtti megszüntetését</w:t>
            </w:r>
            <w:r w:rsidRPr="006B7C41">
              <w:rPr>
                <w:rFonts w:ascii="Garamond" w:hAnsi="Garamond"/>
                <w:sz w:val="22"/>
              </w:rPr>
              <w:t xml:space="preserve"> vagy az említett korábbi szerződéshez kapcsolódó kártérítési követelést vagy egyéb hasonló szankciókat?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14:paraId="46F1C191"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14:paraId="445AB8AF" w14:textId="77777777" w:rsidTr="008D5C57">
        <w:trPr>
          <w:trHeight w:val="931"/>
        </w:trPr>
        <w:tc>
          <w:tcPr>
            <w:tcW w:w="4644" w:type="dxa"/>
            <w:vMerge/>
            <w:shd w:val="clear" w:color="auto" w:fill="auto"/>
          </w:tcPr>
          <w:p w14:paraId="4615B0B6" w14:textId="77777777" w:rsidR="008D5C57" w:rsidRPr="006B7C41" w:rsidRDefault="008D5C57" w:rsidP="008D5C57">
            <w:pPr>
              <w:pStyle w:val="NormalLeft"/>
              <w:rPr>
                <w:rFonts w:ascii="Garamond" w:hAnsi="Garamond"/>
              </w:rPr>
            </w:pPr>
          </w:p>
        </w:tc>
        <w:tc>
          <w:tcPr>
            <w:tcW w:w="4645" w:type="dxa"/>
            <w:shd w:val="clear" w:color="auto" w:fill="auto"/>
          </w:tcPr>
          <w:p w14:paraId="49291E0B" w14:textId="77777777"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14:paraId="4972635D"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
        </w:tc>
      </w:tr>
      <w:tr w:rsidR="008D5C57" w:rsidRPr="006B7C41" w14:paraId="78B6C93B" w14:textId="77777777" w:rsidTr="008D5C57">
        <w:tc>
          <w:tcPr>
            <w:tcW w:w="4644" w:type="dxa"/>
            <w:shd w:val="clear" w:color="auto" w:fill="auto"/>
          </w:tcPr>
          <w:p w14:paraId="676BD981" w14:textId="77777777" w:rsidR="008D5C57" w:rsidRPr="006B7C41" w:rsidRDefault="008D5C57" w:rsidP="008D5C57">
            <w:pPr>
              <w:pStyle w:val="NormalLeft"/>
              <w:jc w:val="both"/>
              <w:rPr>
                <w:rFonts w:ascii="Garamond" w:hAnsi="Garamond"/>
              </w:rPr>
            </w:pPr>
            <w:r w:rsidRPr="006B7C41">
              <w:rPr>
                <w:rFonts w:ascii="Garamond" w:hAnsi="Garamond"/>
                <w:sz w:val="22"/>
              </w:rPr>
              <w:t>Megerősíti-e a gazdasági szereplő a következőket?</w:t>
            </w:r>
            <w:r w:rsidRPr="006B7C41">
              <w:rPr>
                <w:rFonts w:ascii="Garamond" w:hAnsi="Garamond"/>
                <w:sz w:val="22"/>
              </w:rPr>
              <w:br/>
              <w:t xml:space="preserve">a) </w:t>
            </w:r>
            <w:r w:rsidRPr="006B7C41">
              <w:rPr>
                <w:rStyle w:val="NormalBoldChar"/>
                <w:rFonts w:ascii="Garamond" w:hAnsi="Garamond"/>
                <w:sz w:val="22"/>
              </w:rPr>
              <w:t xml:space="preserve">A kizárási okok fenn nem állásának, </w:t>
            </w:r>
            <w:r w:rsidRPr="006B7C41">
              <w:rPr>
                <w:rFonts w:ascii="Garamond" w:hAnsi="Garamond"/>
                <w:sz w:val="22"/>
              </w:rPr>
              <w:t xml:space="preserve">illetve a kiválasztási kritériumok teljesülésének ellenőrzéséhez szükséges információk szolgáltatása során nem tett </w:t>
            </w:r>
            <w:r w:rsidRPr="006B7C41">
              <w:rPr>
                <w:rFonts w:ascii="Garamond" w:hAnsi="Garamond"/>
                <w:b/>
                <w:sz w:val="22"/>
              </w:rPr>
              <w:t>hamis nyilatkozatot</w:t>
            </w:r>
            <w:r w:rsidRPr="006B7C41">
              <w:rPr>
                <w:rFonts w:ascii="Garamond" w:hAnsi="Garamond"/>
                <w:sz w:val="22"/>
              </w:rPr>
              <w:t>,</w:t>
            </w:r>
            <w:r w:rsidRPr="006B7C41">
              <w:rPr>
                <w:rFonts w:ascii="Garamond" w:hAnsi="Garamond"/>
                <w:sz w:val="22"/>
              </w:rPr>
              <w:br/>
              <w:t xml:space="preserve">b) Nem </w:t>
            </w:r>
            <w:r w:rsidRPr="006B7C41">
              <w:rPr>
                <w:rFonts w:ascii="Garamond" w:hAnsi="Garamond"/>
                <w:b/>
                <w:sz w:val="22"/>
              </w:rPr>
              <w:t>tartott vissza</w:t>
            </w:r>
            <w:r w:rsidRPr="006B7C41">
              <w:rPr>
                <w:rFonts w:ascii="Garamond" w:hAnsi="Garamond"/>
                <w:sz w:val="22"/>
              </w:rPr>
              <w:t xml:space="preserve"> ilyen információt,</w:t>
            </w:r>
            <w:r w:rsidRPr="006B7C41">
              <w:rPr>
                <w:rFonts w:ascii="Garamond" w:hAnsi="Garamond"/>
                <w:sz w:val="22"/>
              </w:rPr>
              <w:br/>
            </w:r>
            <w:r w:rsidRPr="006B7C41">
              <w:rPr>
                <w:rFonts w:ascii="Garamond" w:hAnsi="Garamond"/>
                <w:sz w:val="22"/>
              </w:rPr>
              <w:lastRenderedPageBreak/>
              <w:t>c) Késedelem nélkül be tudta nyújtani az ajánlatkérő szerv vagy a közszolgáltató ajánlatkérő által megkívánt kiegészítő iratokat, és</w:t>
            </w:r>
            <w:r w:rsidRPr="006B7C41">
              <w:rPr>
                <w:rFonts w:ascii="Garamond" w:hAnsi="Garamond"/>
                <w:sz w:val="22"/>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2F841217" w14:textId="77777777" w:rsidR="008D5C57" w:rsidRPr="006B7C41" w:rsidRDefault="008D5C57" w:rsidP="008D5C57">
            <w:pPr>
              <w:rPr>
                <w:rFonts w:ascii="Garamond" w:hAnsi="Garamond"/>
              </w:rPr>
            </w:pPr>
            <w:r w:rsidRPr="006B7C41">
              <w:rPr>
                <w:rFonts w:ascii="Garamond" w:hAnsi="Garamond"/>
                <w:sz w:val="22"/>
              </w:rPr>
              <w:lastRenderedPageBreak/>
              <w:t>[] Igen [] Nem</w:t>
            </w:r>
          </w:p>
        </w:tc>
      </w:tr>
    </w:tbl>
    <w:p w14:paraId="1752C436" w14:textId="77777777" w:rsidR="008D5C57" w:rsidRPr="006B7C41" w:rsidRDefault="008D5C57" w:rsidP="008D5C57">
      <w:pPr>
        <w:pStyle w:val="SectionTitle"/>
        <w:rPr>
          <w:rFonts w:ascii="Garamond" w:hAnsi="Garamond"/>
          <w:sz w:val="22"/>
        </w:rPr>
      </w:pPr>
    </w:p>
    <w:p w14:paraId="5D3E151F" w14:textId="77777777" w:rsidR="008D5C57" w:rsidRPr="006B7C41" w:rsidRDefault="008D5C57" w:rsidP="008D5C57">
      <w:pPr>
        <w:pStyle w:val="SectionTitle"/>
        <w:rPr>
          <w:rFonts w:ascii="Garamond" w:hAnsi="Garamond"/>
          <w:sz w:val="22"/>
        </w:rPr>
      </w:pPr>
      <w:r w:rsidRPr="006B7C41">
        <w:rPr>
          <w:rFonts w:ascii="Garamond" w:hAnsi="Garamond"/>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6B7C41" w14:paraId="421A12AF" w14:textId="77777777" w:rsidTr="008D5C57">
        <w:tc>
          <w:tcPr>
            <w:tcW w:w="4644" w:type="dxa"/>
            <w:shd w:val="clear" w:color="auto" w:fill="auto"/>
          </w:tcPr>
          <w:p w14:paraId="31BD275F" w14:textId="77777777" w:rsidR="008D5C57" w:rsidRPr="006B7C41" w:rsidRDefault="008D5C57" w:rsidP="008D5C57">
            <w:pPr>
              <w:rPr>
                <w:rFonts w:ascii="Garamond" w:hAnsi="Garamond"/>
                <w:b/>
              </w:rPr>
            </w:pPr>
            <w:r w:rsidRPr="006B7C41">
              <w:rPr>
                <w:rFonts w:ascii="Garamond" w:hAnsi="Garamond"/>
                <w:b/>
                <w:sz w:val="22"/>
              </w:rPr>
              <w:t>Tisztán nemzeti kizárási okok</w:t>
            </w:r>
          </w:p>
        </w:tc>
        <w:tc>
          <w:tcPr>
            <w:tcW w:w="4645" w:type="dxa"/>
            <w:shd w:val="clear" w:color="auto" w:fill="auto"/>
          </w:tcPr>
          <w:p w14:paraId="409C2A93"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39BF19C5" w14:textId="77777777" w:rsidTr="008D5C57">
        <w:tc>
          <w:tcPr>
            <w:tcW w:w="4644" w:type="dxa"/>
            <w:shd w:val="clear" w:color="auto" w:fill="auto"/>
          </w:tcPr>
          <w:p w14:paraId="7D4B8FC6" w14:textId="77777777" w:rsidR="008D5C57" w:rsidRPr="006B7C41" w:rsidRDefault="008D5C57" w:rsidP="008D5C57">
            <w:pPr>
              <w:spacing w:before="60" w:after="60"/>
              <w:jc w:val="both"/>
              <w:rPr>
                <w:rFonts w:ascii="Garamond" w:hAnsi="Garamond"/>
              </w:rPr>
            </w:pPr>
            <w:r w:rsidRPr="006B7C41">
              <w:rPr>
                <w:rFonts w:ascii="Garamond" w:hAnsi="Garamond"/>
                <w:sz w:val="22"/>
              </w:rPr>
              <w:t xml:space="preserve">Vonatkoznak-e a gazdasági szereplőre azok a </w:t>
            </w:r>
            <w:r w:rsidRPr="006B7C41">
              <w:rPr>
                <w:rFonts w:ascii="Garamond" w:hAnsi="Garamond"/>
                <w:b/>
                <w:sz w:val="22"/>
              </w:rPr>
              <w:t>tisztán nemzeti kizárási okok</w:t>
            </w:r>
            <w:r w:rsidRPr="006B7C41">
              <w:rPr>
                <w:rFonts w:ascii="Garamond" w:hAnsi="Garamond"/>
                <w:sz w:val="22"/>
              </w:rPr>
              <w:t>, amelyeket a vonatkozó hirdetmény vagy a közbeszerzési dokumentumok meghatároznak?</w:t>
            </w:r>
            <w:r w:rsidRPr="006B7C41">
              <w:rPr>
                <w:rFonts w:ascii="Garamond" w:hAnsi="Garamond"/>
                <w:sz w:val="22"/>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56D794B7" w14:textId="77777777" w:rsidR="008D5C57" w:rsidRPr="006B7C41" w:rsidRDefault="008D5C57" w:rsidP="008D5C57">
            <w:pPr>
              <w:rPr>
                <w:rFonts w:ascii="Garamond" w:hAnsi="Garamond"/>
                <w:sz w:val="22"/>
              </w:rPr>
            </w:pPr>
            <w:r w:rsidRPr="006B7C41">
              <w:rPr>
                <w:rFonts w:ascii="Garamond" w:hAnsi="Garamond"/>
                <w:sz w:val="22"/>
              </w:rPr>
              <w:t>[] Igen [] Nem</w:t>
            </w:r>
            <w:r w:rsidRPr="006B7C41">
              <w:rPr>
                <w:rFonts w:ascii="Garamond" w:hAnsi="Garamond"/>
                <w:sz w:val="22"/>
              </w:rPr>
              <w:br/>
            </w:r>
            <w:r w:rsidRPr="006B7C41">
              <w:rPr>
                <w:rFonts w:ascii="Garamond" w:hAnsi="Garamond"/>
                <w:sz w:val="22"/>
              </w:rPr>
              <w:br/>
            </w:r>
            <w:r w:rsidRPr="006B7C41">
              <w:rPr>
                <w:rFonts w:ascii="Garamond" w:hAnsi="Garamond"/>
                <w:sz w:val="22"/>
              </w:rPr>
              <w:br/>
            </w:r>
          </w:p>
          <w:p w14:paraId="27711F00" w14:textId="77777777" w:rsidR="008D5C57" w:rsidRPr="006B7C41" w:rsidRDefault="008D5C57" w:rsidP="008D5C57">
            <w:pPr>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r w:rsidRPr="006B7C41">
              <w:rPr>
                <w:rStyle w:val="Lbjegyzet-hivatkozs"/>
                <w:rFonts w:ascii="Garamond" w:hAnsi="Garamond"/>
                <w:sz w:val="22"/>
              </w:rPr>
              <w:footnoteReference w:id="45"/>
            </w:r>
          </w:p>
        </w:tc>
      </w:tr>
      <w:tr w:rsidR="008D5C57" w:rsidRPr="006B7C41" w14:paraId="176CEB7D" w14:textId="77777777" w:rsidTr="008D5C57">
        <w:tc>
          <w:tcPr>
            <w:tcW w:w="4644" w:type="dxa"/>
            <w:shd w:val="clear" w:color="auto" w:fill="auto"/>
          </w:tcPr>
          <w:p w14:paraId="734C5B14" w14:textId="77777777" w:rsidR="008D5C57" w:rsidRPr="006B7C41" w:rsidRDefault="008D5C57" w:rsidP="008D5C57">
            <w:pPr>
              <w:spacing w:before="60" w:after="60"/>
              <w:rPr>
                <w:rFonts w:ascii="Garamond" w:hAnsi="Garamond"/>
              </w:rPr>
            </w:pPr>
            <w:r w:rsidRPr="006B7C41">
              <w:rPr>
                <w:rStyle w:val="NormalBoldChar"/>
                <w:rFonts w:ascii="Garamond" w:eastAsia="Calibri" w:hAnsi="Garamond"/>
                <w:sz w:val="22"/>
              </w:rPr>
              <w:t>Amennyiben a tisztán nemzeti kizárási okok fennállnak</w:t>
            </w:r>
            <w:r w:rsidRPr="006B7C41">
              <w:rPr>
                <w:rFonts w:ascii="Garamond" w:hAnsi="Garamond"/>
                <w:sz w:val="22"/>
              </w:rPr>
              <w:t xml:space="preserve">, tett-e a gazdasági szereplő öntisztázási intézkedéseket? </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tc>
        <w:tc>
          <w:tcPr>
            <w:tcW w:w="4645" w:type="dxa"/>
            <w:shd w:val="clear" w:color="auto" w:fill="auto"/>
          </w:tcPr>
          <w:p w14:paraId="534EF72A"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bl>
    <w:p w14:paraId="4892DD19" w14:textId="77777777" w:rsidR="002742F8" w:rsidRDefault="002742F8" w:rsidP="008D5C57">
      <w:pPr>
        <w:pStyle w:val="ChapterTitle"/>
        <w:spacing w:before="0" w:after="0"/>
        <w:rPr>
          <w:rFonts w:ascii="Garamond" w:hAnsi="Garamond"/>
          <w:sz w:val="22"/>
        </w:rPr>
      </w:pPr>
    </w:p>
    <w:p w14:paraId="4538D4E2" w14:textId="77777777" w:rsidR="002742F8" w:rsidRDefault="002742F8">
      <w:pPr>
        <w:suppressAutoHyphens w:val="0"/>
        <w:rPr>
          <w:rFonts w:ascii="Garamond" w:eastAsia="Calibri" w:hAnsi="Garamond" w:cs="Times New Roman"/>
          <w:b/>
          <w:sz w:val="22"/>
          <w:szCs w:val="22"/>
          <w:lang w:eastAsia="en-GB"/>
        </w:rPr>
      </w:pPr>
      <w:r>
        <w:rPr>
          <w:rFonts w:ascii="Garamond" w:hAnsi="Garamond"/>
          <w:sz w:val="22"/>
        </w:rPr>
        <w:br w:type="page"/>
      </w:r>
    </w:p>
    <w:p w14:paraId="304BC2E9" w14:textId="77777777" w:rsidR="008D5C57" w:rsidRPr="006B7C41" w:rsidRDefault="008D5C57" w:rsidP="008D5C57">
      <w:pPr>
        <w:pStyle w:val="ChapterTitle"/>
        <w:rPr>
          <w:rFonts w:ascii="Garamond" w:hAnsi="Garamond"/>
          <w:sz w:val="22"/>
        </w:rPr>
      </w:pPr>
      <w:r w:rsidRPr="006B7C41">
        <w:rPr>
          <w:rFonts w:ascii="Garamond" w:hAnsi="Garamond"/>
          <w:sz w:val="22"/>
        </w:rPr>
        <w:lastRenderedPageBreak/>
        <w:t>IV. rész: Kiválasztási szempontok</w:t>
      </w:r>
    </w:p>
    <w:p w14:paraId="65813231" w14:textId="77777777" w:rsidR="008D5C57" w:rsidRPr="006B7C41" w:rsidRDefault="008D5C57" w:rsidP="008D5C57">
      <w:pPr>
        <w:rPr>
          <w:rFonts w:ascii="Garamond" w:hAnsi="Garamond"/>
          <w:sz w:val="22"/>
        </w:rPr>
      </w:pPr>
      <w:r w:rsidRPr="006B7C41">
        <w:rPr>
          <w:rFonts w:ascii="Garamond" w:hAnsi="Garamond"/>
          <w:b/>
          <w:sz w:val="22"/>
        </w:rPr>
        <w:t>A kiválasztási szempontokat illetően (</w:t>
      </w:r>
      <w:r w:rsidRPr="006B7C41">
        <w:rPr>
          <w:rFonts w:ascii="Garamond" w:hAnsi="Garamond"/>
          <w:b/>
          <w:sz w:val="22"/>
        </w:rPr>
        <w:sym w:font="Symbol" w:char="F061"/>
      </w:r>
      <w:r w:rsidRPr="006B7C41">
        <w:rPr>
          <w:rFonts w:ascii="Garamond" w:hAnsi="Garamond"/>
        </w:rPr>
        <w:t xml:space="preserve"> </w:t>
      </w:r>
      <w:r w:rsidRPr="006B7C41">
        <w:rPr>
          <w:rFonts w:ascii="Garamond" w:hAnsi="Garamond"/>
          <w:b/>
          <w:sz w:val="22"/>
        </w:rPr>
        <w:t>szakasz vagy e rész A–D szakaszai), a gazdasági szereplő kijelenti a következőket:</w:t>
      </w:r>
    </w:p>
    <w:p w14:paraId="286F81EE" w14:textId="77777777" w:rsidR="008D5C57" w:rsidRDefault="008D5C57" w:rsidP="008D5C57">
      <w:pPr>
        <w:pStyle w:val="SectionTitle"/>
        <w:rPr>
          <w:rFonts w:ascii="Garamond" w:hAnsi="Garamond"/>
          <w:sz w:val="22"/>
        </w:rPr>
      </w:pPr>
      <w:r w:rsidRPr="006B7C41">
        <w:rPr>
          <w:rFonts w:ascii="Garamond" w:hAnsi="Garamond"/>
          <w:sz w:val="22"/>
        </w:rPr>
        <w:sym w:font="Symbol" w:char="F061"/>
      </w:r>
      <w:r w:rsidRPr="006B7C41">
        <w:rPr>
          <w:rFonts w:ascii="Garamond" w:hAnsi="Garamond"/>
          <w:sz w:val="22"/>
        </w:rPr>
        <w:t>: Az összes kiválasztási szempont általános jelzése</w:t>
      </w:r>
    </w:p>
    <w:p w14:paraId="024A258A" w14:textId="77777777" w:rsidR="00FB4A3E" w:rsidRPr="00FB4A3E" w:rsidRDefault="00FB4A3E" w:rsidP="00FB4A3E">
      <w:pPr>
        <w:pStyle w:val="SectionTitle"/>
        <w:rPr>
          <w:rFonts w:ascii="Garamond" w:hAnsi="Garamond"/>
          <w:color w:val="FF0000"/>
          <w:sz w:val="22"/>
        </w:rPr>
      </w:pPr>
      <w:r w:rsidRPr="00FB4A3E">
        <w:rPr>
          <w:rFonts w:ascii="Garamond" w:hAnsi="Garamond"/>
          <w:color w:val="FF0000"/>
          <w:sz w:val="22"/>
        </w:rPr>
        <w:t>(AJÁNLATKÉRŐ CSAK AZ ALÁBBI INFORMÁCIÓK MEGADÁSÁT ÍRJA ELŐ!)</w:t>
      </w:r>
    </w:p>
    <w:p w14:paraId="6759FCF5" w14:textId="77777777" w:rsidR="00FB4A3E" w:rsidRPr="00FB4A3E" w:rsidRDefault="00FB4A3E" w:rsidP="00FB4A3E">
      <w:pPr>
        <w:pStyle w:val="Cmsor1"/>
        <w:numPr>
          <w:ilvl w:val="0"/>
          <w:numId w:val="0"/>
        </w:numPr>
        <w:ind w:left="1224"/>
        <w:rPr>
          <w:lang w:val="hu-HU" w:eastAsia="en-GB"/>
        </w:rPr>
      </w:pPr>
    </w:p>
    <w:p w14:paraId="58D8522A"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b/>
          <w:sz w:val="22"/>
          <w:szCs w:val="22"/>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6B7C41">
        <w:rPr>
          <w:rFonts w:ascii="Garamond" w:hAnsi="Garamond"/>
          <w:sz w:val="22"/>
          <w:szCs w:val="22"/>
        </w:rPr>
        <w:t xml:space="preserve"> </w:t>
      </w:r>
      <w:r w:rsidRPr="006B7C41">
        <w:rPr>
          <w:rFonts w:ascii="Garamond" w:hAnsi="Garamond"/>
          <w:b/>
          <w:sz w:val="22"/>
          <w:szCs w:val="22"/>
        </w:rPr>
        <w:sym w:font="Symbol" w:char="F061"/>
      </w:r>
      <w:r w:rsidRPr="006B7C41">
        <w:rPr>
          <w:rFonts w:ascii="Garamond" w:hAnsi="Garamond"/>
          <w:b/>
          <w:sz w:val="22"/>
          <w:szCs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6B7C41" w14:paraId="52AB0138" w14:textId="77777777" w:rsidTr="008D5C57">
        <w:tc>
          <w:tcPr>
            <w:tcW w:w="4606" w:type="dxa"/>
            <w:shd w:val="clear" w:color="auto" w:fill="auto"/>
          </w:tcPr>
          <w:p w14:paraId="7DD4F2C4" w14:textId="77777777" w:rsidR="008D5C57" w:rsidRPr="006B7C41" w:rsidRDefault="008D5C57" w:rsidP="008D5C57">
            <w:pPr>
              <w:rPr>
                <w:rFonts w:ascii="Garamond" w:hAnsi="Garamond"/>
                <w:b/>
              </w:rPr>
            </w:pPr>
            <w:r w:rsidRPr="006B7C41">
              <w:rPr>
                <w:rFonts w:ascii="Garamond" w:hAnsi="Garamond"/>
                <w:b/>
                <w:sz w:val="22"/>
              </w:rPr>
              <w:t>Minden előírt kiválasztási szempont teljesítése</w:t>
            </w:r>
          </w:p>
        </w:tc>
        <w:tc>
          <w:tcPr>
            <w:tcW w:w="4607" w:type="dxa"/>
            <w:shd w:val="clear" w:color="auto" w:fill="auto"/>
          </w:tcPr>
          <w:p w14:paraId="6D723D6A"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643733A8" w14:textId="77777777" w:rsidTr="008D5C57">
        <w:tc>
          <w:tcPr>
            <w:tcW w:w="4606" w:type="dxa"/>
            <w:shd w:val="clear" w:color="auto" w:fill="auto"/>
          </w:tcPr>
          <w:p w14:paraId="055AA8F9" w14:textId="77777777" w:rsidR="008D5C57" w:rsidRPr="006B7C41" w:rsidRDefault="008D5C57" w:rsidP="008D5C57">
            <w:pPr>
              <w:rPr>
                <w:rFonts w:ascii="Garamond" w:hAnsi="Garamond"/>
              </w:rPr>
            </w:pPr>
            <w:r w:rsidRPr="006B7C41">
              <w:rPr>
                <w:rFonts w:ascii="Garamond" w:hAnsi="Garamond"/>
                <w:sz w:val="22"/>
              </w:rPr>
              <w:t>Megfelel az előírt kiválasztási szempontoknak:</w:t>
            </w:r>
          </w:p>
        </w:tc>
        <w:tc>
          <w:tcPr>
            <w:tcW w:w="4607" w:type="dxa"/>
            <w:shd w:val="clear" w:color="auto" w:fill="auto"/>
          </w:tcPr>
          <w:p w14:paraId="021113F4" w14:textId="77777777" w:rsidR="008D5C57" w:rsidRPr="006B7C41" w:rsidRDefault="008D5C57" w:rsidP="008D5C57">
            <w:pPr>
              <w:rPr>
                <w:rFonts w:ascii="Garamond" w:hAnsi="Garamond"/>
              </w:rPr>
            </w:pPr>
            <w:r w:rsidRPr="006B7C41">
              <w:rPr>
                <w:rFonts w:ascii="Garamond" w:hAnsi="Garamond"/>
                <w:sz w:val="22"/>
              </w:rPr>
              <w:t>[] Igen [] Nem</w:t>
            </w:r>
          </w:p>
        </w:tc>
      </w:tr>
    </w:tbl>
    <w:p w14:paraId="34C5A0D5" w14:textId="77777777" w:rsidR="008D5C57" w:rsidRPr="006B7C41" w:rsidRDefault="008D5C57" w:rsidP="008D5C57">
      <w:pPr>
        <w:pStyle w:val="SectionTitle"/>
        <w:rPr>
          <w:rFonts w:ascii="Garamond" w:hAnsi="Garamond"/>
          <w:sz w:val="22"/>
        </w:rPr>
      </w:pPr>
    </w:p>
    <w:p w14:paraId="1CB7CBF8" w14:textId="77777777" w:rsidR="008D5C57" w:rsidRDefault="008D5C57" w:rsidP="008D5C57">
      <w:pPr>
        <w:pStyle w:val="SectionTitle"/>
        <w:rPr>
          <w:rFonts w:ascii="Garamond" w:hAnsi="Garamond"/>
          <w:sz w:val="22"/>
        </w:rPr>
      </w:pPr>
      <w:r w:rsidRPr="006B7C41">
        <w:rPr>
          <w:rFonts w:ascii="Garamond" w:hAnsi="Garamond"/>
          <w:sz w:val="22"/>
        </w:rPr>
        <w:t>A: Alkalmasság szakmai tevékenység végzésére</w:t>
      </w:r>
    </w:p>
    <w:p w14:paraId="68BE968D" w14:textId="77777777" w:rsidR="00FB4A3E" w:rsidRPr="00FB4A3E" w:rsidRDefault="00FB4A3E" w:rsidP="00FB4A3E">
      <w:pPr>
        <w:pStyle w:val="SectionTitle"/>
        <w:rPr>
          <w:rFonts w:ascii="Garamond" w:hAnsi="Garamond"/>
          <w:color w:val="FF0000"/>
          <w:sz w:val="22"/>
        </w:rPr>
      </w:pPr>
      <w:r w:rsidRPr="00FB4A3E">
        <w:rPr>
          <w:rFonts w:ascii="Garamond" w:hAnsi="Garamond"/>
          <w:color w:val="FF0000"/>
          <w:sz w:val="22"/>
        </w:rPr>
        <w:t>(AJÁNLATKÉRŐ NEM ÍRJA ELŐ AZ ALÁBBI INFORMÁCIÓK MEGADÁSÁT!)</w:t>
      </w:r>
    </w:p>
    <w:p w14:paraId="1BC4D225" w14:textId="77777777" w:rsidR="00FB4A3E" w:rsidRPr="00FB4A3E" w:rsidRDefault="00FB4A3E" w:rsidP="00FB4A3E">
      <w:pPr>
        <w:pStyle w:val="Cmsor1"/>
        <w:numPr>
          <w:ilvl w:val="0"/>
          <w:numId w:val="0"/>
        </w:numPr>
        <w:ind w:left="1224"/>
        <w:rPr>
          <w:lang w:val="hu-HU" w:eastAsia="en-GB"/>
        </w:rPr>
      </w:pPr>
    </w:p>
    <w:p w14:paraId="5218B299"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A gazdasági szereplőnek kizárólag</w:t>
      </w:r>
      <w:r w:rsidRPr="006B7C41">
        <w:rPr>
          <w:rFonts w:ascii="Garamond" w:hAnsi="Garamond"/>
        </w:rPr>
        <w:t xml:space="preserve"> </w:t>
      </w:r>
      <w:r w:rsidRPr="006B7C41">
        <w:rPr>
          <w:rFonts w:ascii="Garamond" w:hAnsi="Garamond"/>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8D5C57" w:rsidRPr="006B7C41" w14:paraId="58F47610" w14:textId="77777777" w:rsidTr="008D5C57">
        <w:tc>
          <w:tcPr>
            <w:tcW w:w="4644" w:type="dxa"/>
            <w:shd w:val="clear" w:color="auto" w:fill="auto"/>
          </w:tcPr>
          <w:p w14:paraId="188878B1" w14:textId="77777777" w:rsidR="008D5C57" w:rsidRPr="006B7C41" w:rsidRDefault="008D5C57" w:rsidP="008D5C57">
            <w:pPr>
              <w:rPr>
                <w:rFonts w:ascii="Garamond" w:hAnsi="Garamond"/>
                <w:b/>
              </w:rPr>
            </w:pPr>
            <w:r w:rsidRPr="006B7C41">
              <w:rPr>
                <w:rFonts w:ascii="Garamond" w:hAnsi="Garamond"/>
                <w:b/>
                <w:sz w:val="22"/>
              </w:rPr>
              <w:t>Alkalmasság szakmai tevékenység végzésére</w:t>
            </w:r>
          </w:p>
        </w:tc>
        <w:tc>
          <w:tcPr>
            <w:tcW w:w="4645" w:type="dxa"/>
            <w:shd w:val="clear" w:color="auto" w:fill="auto"/>
          </w:tcPr>
          <w:p w14:paraId="468AE15D"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0D46AAC7" w14:textId="77777777" w:rsidTr="008D5C57">
        <w:tc>
          <w:tcPr>
            <w:tcW w:w="4644" w:type="dxa"/>
            <w:shd w:val="clear" w:color="auto" w:fill="auto"/>
          </w:tcPr>
          <w:p w14:paraId="35623661" w14:textId="77777777" w:rsidR="008D5C57" w:rsidRPr="006B7C41" w:rsidRDefault="008D5C57" w:rsidP="008D5C57">
            <w:pPr>
              <w:spacing w:before="60" w:after="60"/>
              <w:jc w:val="both"/>
              <w:rPr>
                <w:rFonts w:ascii="Garamond" w:hAnsi="Garamond"/>
                <w:strike/>
              </w:rPr>
            </w:pPr>
            <w:r w:rsidRPr="006B7C41">
              <w:rPr>
                <w:rFonts w:ascii="Garamond" w:hAnsi="Garamond"/>
                <w:b/>
                <w:strike/>
                <w:sz w:val="22"/>
              </w:rPr>
              <w:t>1) Be van jegyezve</w:t>
            </w:r>
            <w:r w:rsidRPr="006B7C41">
              <w:rPr>
                <w:rFonts w:ascii="Garamond" w:hAnsi="Garamond"/>
                <w:strike/>
                <w:sz w:val="22"/>
              </w:rPr>
              <w:t xml:space="preserve"> a letelepedés helye szerinti tagállamának vonatkozó </w:t>
            </w:r>
            <w:r w:rsidRPr="006B7C41">
              <w:rPr>
                <w:rFonts w:ascii="Garamond" w:hAnsi="Garamond"/>
                <w:b/>
                <w:strike/>
                <w:sz w:val="22"/>
              </w:rPr>
              <w:t>szakmai vagy cégnyilvántartásába</w:t>
            </w:r>
            <w:r w:rsidRPr="006B7C41">
              <w:rPr>
                <w:rStyle w:val="Lbjegyzet-hivatkozs"/>
                <w:rFonts w:ascii="Garamond" w:hAnsi="Garamond"/>
                <w:b/>
                <w:strike/>
                <w:sz w:val="22"/>
              </w:rPr>
              <w:footnoteReference w:id="46"/>
            </w:r>
            <w:r w:rsidRPr="006B7C41">
              <w:rPr>
                <w:rFonts w:ascii="Garamond" w:hAnsi="Garamond"/>
                <w:strike/>
                <w:sz w:val="22"/>
              </w:rPr>
              <w:t>:</w:t>
            </w:r>
            <w:r w:rsidRPr="006B7C41">
              <w:rPr>
                <w:rFonts w:ascii="Garamond" w:hAnsi="Garamond"/>
                <w:strike/>
                <w:sz w:val="22"/>
              </w:rPr>
              <w:br/>
              <w:t>Ha a vonatkozó információ elektronikusan elérhető, kérjük, adja meg a következő információkat:</w:t>
            </w:r>
          </w:p>
        </w:tc>
        <w:tc>
          <w:tcPr>
            <w:tcW w:w="4645" w:type="dxa"/>
            <w:shd w:val="clear" w:color="auto" w:fill="auto"/>
          </w:tcPr>
          <w:p w14:paraId="13CCF6AA" w14:textId="77777777" w:rsidR="008D5C57" w:rsidRPr="006B7C41" w:rsidRDefault="008D5C57" w:rsidP="008D5C57">
            <w:pPr>
              <w:rPr>
                <w:rFonts w:ascii="Garamond" w:hAnsi="Garamond"/>
                <w:strike/>
                <w:sz w:val="22"/>
              </w:rPr>
            </w:pPr>
            <w:r w:rsidRPr="006B7C41">
              <w:rPr>
                <w:rFonts w:ascii="Garamond" w:hAnsi="Garamond"/>
                <w:strike/>
                <w:sz w:val="22"/>
              </w:rPr>
              <w:t>[…]</w:t>
            </w:r>
            <w:r w:rsidRPr="006B7C41">
              <w:rPr>
                <w:rFonts w:ascii="Garamond" w:hAnsi="Garamond"/>
                <w:strike/>
                <w:sz w:val="22"/>
              </w:rPr>
              <w:br/>
            </w:r>
            <w:r w:rsidRPr="006B7C41">
              <w:rPr>
                <w:rFonts w:ascii="Garamond" w:hAnsi="Garamond"/>
                <w:strike/>
                <w:sz w:val="22"/>
              </w:rPr>
              <w:br/>
            </w:r>
          </w:p>
          <w:p w14:paraId="391F9FEA" w14:textId="77777777" w:rsidR="008D5C57" w:rsidRPr="006B7C41" w:rsidRDefault="008D5C57" w:rsidP="008D5C57">
            <w:pPr>
              <w:rPr>
                <w:rFonts w:ascii="Garamond" w:hAnsi="Garamond"/>
                <w:strike/>
              </w:rPr>
            </w:pPr>
            <w:r w:rsidRPr="006B7C41">
              <w:rPr>
                <w:rFonts w:ascii="Garamond" w:hAnsi="Garamond"/>
                <w:strike/>
                <w:sz w:val="22"/>
              </w:rPr>
              <w:t>(internetcím, a kibocsátó hatóság vagy testület, a dokumentáció pontos hivatkozási adatai): [……][……][……]</w:t>
            </w:r>
          </w:p>
        </w:tc>
      </w:tr>
      <w:tr w:rsidR="008D5C57" w:rsidRPr="006B7C41" w14:paraId="39938BBC" w14:textId="77777777" w:rsidTr="008D5C57">
        <w:tc>
          <w:tcPr>
            <w:tcW w:w="4644" w:type="dxa"/>
            <w:shd w:val="clear" w:color="auto" w:fill="auto"/>
          </w:tcPr>
          <w:p w14:paraId="6B1254CE" w14:textId="77777777" w:rsidR="008D5C57" w:rsidRPr="006B7C41" w:rsidRDefault="008D5C57" w:rsidP="008D5C57">
            <w:pPr>
              <w:spacing w:before="60" w:after="60"/>
              <w:jc w:val="both"/>
              <w:rPr>
                <w:rFonts w:ascii="Garamond" w:hAnsi="Garamond"/>
                <w:b/>
                <w:strike/>
                <w:sz w:val="22"/>
              </w:rPr>
            </w:pPr>
            <w:r w:rsidRPr="006B7C41">
              <w:rPr>
                <w:rFonts w:ascii="Garamond" w:hAnsi="Garamond"/>
                <w:b/>
                <w:strike/>
                <w:sz w:val="22"/>
              </w:rPr>
              <w:t>2) Szolgáltatásnyújtásra irányuló szerződéseknél:</w:t>
            </w:r>
            <w:r w:rsidRPr="006B7C41">
              <w:rPr>
                <w:rFonts w:ascii="Garamond" w:hAnsi="Garamond"/>
                <w:strike/>
                <w:sz w:val="22"/>
              </w:rPr>
              <w:br/>
              <w:t xml:space="preserve">A gazdasági szereplőnek meghatározott </w:t>
            </w:r>
            <w:r w:rsidRPr="006B7C41">
              <w:rPr>
                <w:rFonts w:ascii="Garamond" w:hAnsi="Garamond"/>
                <w:b/>
                <w:strike/>
                <w:sz w:val="22"/>
              </w:rPr>
              <w:t>engedéllyel</w:t>
            </w:r>
            <w:r w:rsidRPr="006B7C41">
              <w:rPr>
                <w:rFonts w:ascii="Garamond" w:hAnsi="Garamond"/>
                <w:strike/>
                <w:sz w:val="22"/>
              </w:rPr>
              <w:t xml:space="preserve"> kell-e rendelkeznie vagy meghatározott szervezet </w:t>
            </w:r>
            <w:r w:rsidRPr="006B7C41">
              <w:rPr>
                <w:rFonts w:ascii="Garamond" w:hAnsi="Garamond"/>
                <w:b/>
                <w:strike/>
                <w:sz w:val="22"/>
              </w:rPr>
              <w:t>tagjának</w:t>
            </w:r>
            <w:r w:rsidRPr="006B7C41">
              <w:rPr>
                <w:rFonts w:ascii="Garamond" w:hAnsi="Garamond"/>
                <w:strike/>
                <w:sz w:val="22"/>
              </w:rPr>
              <w:t xml:space="preserve"> kell-e lennie ahhoz, hogy a gazdasági szereplő letelepedési helye szerinti országban az adott szolgáltatást nyújthassa? </w:t>
            </w:r>
            <w:r w:rsidRPr="006B7C41">
              <w:rPr>
                <w:rFonts w:ascii="Garamond" w:hAnsi="Garamond"/>
                <w:strike/>
                <w:sz w:val="22"/>
              </w:rPr>
              <w:br/>
            </w:r>
            <w:r w:rsidRPr="006B7C41">
              <w:rPr>
                <w:rFonts w:ascii="Garamond" w:hAnsi="Garamond"/>
                <w:strike/>
                <w:sz w:val="22"/>
              </w:rPr>
              <w:br/>
              <w:t>Ha a vonatkozó információ elektronikusan elérhető, kérjük, adja meg a következő információkat:</w:t>
            </w:r>
          </w:p>
        </w:tc>
        <w:tc>
          <w:tcPr>
            <w:tcW w:w="4645" w:type="dxa"/>
            <w:shd w:val="clear" w:color="auto" w:fill="auto"/>
          </w:tcPr>
          <w:p w14:paraId="394C4BBC" w14:textId="77777777" w:rsidR="008D5C57" w:rsidRPr="006B7C41" w:rsidRDefault="008D5C57" w:rsidP="008D5C57">
            <w:pPr>
              <w:rPr>
                <w:rFonts w:ascii="Garamond" w:hAnsi="Garamond"/>
                <w:strike/>
                <w:sz w:val="22"/>
              </w:rPr>
            </w:pPr>
            <w:r w:rsidRPr="006B7C41">
              <w:rPr>
                <w:rFonts w:ascii="Garamond" w:hAnsi="Garamond"/>
                <w:strike/>
                <w:sz w:val="22"/>
              </w:rPr>
              <w:br/>
              <w:t>[] Igen [] Nem</w:t>
            </w:r>
            <w:r w:rsidRPr="006B7C41">
              <w:rPr>
                <w:rFonts w:ascii="Garamond" w:hAnsi="Garamond"/>
                <w:strike/>
                <w:sz w:val="22"/>
              </w:rPr>
              <w:br/>
            </w:r>
            <w:r w:rsidRPr="006B7C41">
              <w:rPr>
                <w:rFonts w:ascii="Garamond" w:hAnsi="Garamond"/>
                <w:strike/>
                <w:sz w:val="22"/>
              </w:rPr>
              <w:br/>
              <w:t>Ha igen, kérjük, adja meg, hogy ez miben áll, és jelezze, hogy a gazdasági szereplő rendelkezik-e ezzel: [ …] [] Igen [] Nem</w:t>
            </w:r>
          </w:p>
          <w:p w14:paraId="3F025086" w14:textId="77777777" w:rsidR="008D5C57" w:rsidRPr="006B7C41" w:rsidRDefault="008D5C57" w:rsidP="008D5C57">
            <w:pPr>
              <w:rPr>
                <w:rFonts w:ascii="Garamond" w:hAnsi="Garamond"/>
                <w:strike/>
                <w:sz w:val="22"/>
              </w:rPr>
            </w:pPr>
          </w:p>
          <w:p w14:paraId="56D80DBA" w14:textId="77777777" w:rsidR="008D5C57" w:rsidRPr="006B7C41" w:rsidRDefault="008D5C57" w:rsidP="008D5C57">
            <w:pPr>
              <w:rPr>
                <w:rFonts w:ascii="Garamond" w:hAnsi="Garamond"/>
                <w:strike/>
              </w:rPr>
            </w:pPr>
            <w:r w:rsidRPr="006B7C41">
              <w:rPr>
                <w:rFonts w:ascii="Garamond" w:hAnsi="Garamond"/>
                <w:strike/>
                <w:sz w:val="22"/>
              </w:rPr>
              <w:br/>
              <w:t>(internetcím, a kibocsátó hatóság vagy testület, a dokumentáció pontos hivatkozási adatai): [……][……][……]</w:t>
            </w:r>
          </w:p>
        </w:tc>
      </w:tr>
    </w:tbl>
    <w:p w14:paraId="6C648C1A" w14:textId="77777777" w:rsidR="008D5C57" w:rsidRPr="006B7C41" w:rsidRDefault="008D5C57" w:rsidP="008D5C57">
      <w:pPr>
        <w:pStyle w:val="SectionTitle"/>
        <w:rPr>
          <w:rFonts w:ascii="Garamond" w:hAnsi="Garamond"/>
          <w:sz w:val="22"/>
        </w:rPr>
      </w:pPr>
    </w:p>
    <w:p w14:paraId="685FB55B" w14:textId="77777777" w:rsidR="008D5C57" w:rsidRDefault="008D5C57" w:rsidP="008D5C57">
      <w:pPr>
        <w:pStyle w:val="SectionTitle"/>
        <w:rPr>
          <w:rFonts w:ascii="Garamond" w:hAnsi="Garamond"/>
          <w:sz w:val="22"/>
        </w:rPr>
      </w:pPr>
      <w:r w:rsidRPr="000A264B">
        <w:rPr>
          <w:rFonts w:ascii="Garamond" w:hAnsi="Garamond"/>
          <w:sz w:val="22"/>
        </w:rPr>
        <w:t>B: Gazdasági és pénzügyi helyzet</w:t>
      </w:r>
    </w:p>
    <w:p w14:paraId="3ABD6443" w14:textId="22DED376" w:rsidR="008D5C57" w:rsidRPr="000A264B" w:rsidRDefault="00FB4A3E"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B4A3E">
        <w:rPr>
          <w:rFonts w:ascii="Garamond" w:hAnsi="Garamond"/>
          <w:color w:val="FF0000"/>
          <w:sz w:val="22"/>
        </w:rPr>
        <w:t>(AJÁNLATKÉRŐ NEM ÍRJA ELŐ AZ ALÁBBI INFORMÁCIÓK MEGADÁSÁT!)</w:t>
      </w:r>
      <w:r w:rsidR="008D5C57" w:rsidRPr="000A264B">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8"/>
      </w:tblGrid>
      <w:tr w:rsidR="008D5C57" w:rsidRPr="000A264B" w14:paraId="396D88E9" w14:textId="77777777" w:rsidTr="008D5C57">
        <w:tc>
          <w:tcPr>
            <w:tcW w:w="4644" w:type="dxa"/>
            <w:shd w:val="clear" w:color="auto" w:fill="auto"/>
          </w:tcPr>
          <w:p w14:paraId="0EBC3004" w14:textId="77777777" w:rsidR="008D5C57" w:rsidRPr="000A264B" w:rsidRDefault="008D5C57" w:rsidP="008D5C57">
            <w:pPr>
              <w:rPr>
                <w:rFonts w:ascii="Garamond" w:hAnsi="Garamond"/>
                <w:b/>
              </w:rPr>
            </w:pPr>
            <w:r w:rsidRPr="000A264B">
              <w:rPr>
                <w:rFonts w:ascii="Garamond" w:hAnsi="Garamond"/>
                <w:b/>
                <w:sz w:val="22"/>
              </w:rPr>
              <w:t>Gazdasági és pénzügyi helyzet</w:t>
            </w:r>
          </w:p>
        </w:tc>
        <w:tc>
          <w:tcPr>
            <w:tcW w:w="4645" w:type="dxa"/>
            <w:shd w:val="clear" w:color="auto" w:fill="auto"/>
          </w:tcPr>
          <w:p w14:paraId="648ABC7A" w14:textId="77777777" w:rsidR="008D5C57" w:rsidRPr="000A264B" w:rsidRDefault="008D5C57" w:rsidP="008D5C57">
            <w:pPr>
              <w:rPr>
                <w:rFonts w:ascii="Garamond" w:hAnsi="Garamond"/>
                <w:b/>
              </w:rPr>
            </w:pPr>
            <w:r w:rsidRPr="000A264B">
              <w:rPr>
                <w:rFonts w:ascii="Garamond" w:hAnsi="Garamond"/>
                <w:b/>
                <w:sz w:val="22"/>
              </w:rPr>
              <w:t>Válasz:</w:t>
            </w:r>
          </w:p>
        </w:tc>
      </w:tr>
      <w:tr w:rsidR="008D5C57" w:rsidRPr="000A264B" w14:paraId="240D3A6F" w14:textId="77777777" w:rsidTr="008D5C57">
        <w:tc>
          <w:tcPr>
            <w:tcW w:w="4644" w:type="dxa"/>
            <w:shd w:val="clear" w:color="auto" w:fill="auto"/>
          </w:tcPr>
          <w:p w14:paraId="3A2A1E66" w14:textId="77777777" w:rsidR="008D5C57" w:rsidRPr="00204469" w:rsidRDefault="008D5C57" w:rsidP="008D5C57">
            <w:pPr>
              <w:spacing w:before="60" w:after="60"/>
              <w:jc w:val="both"/>
              <w:rPr>
                <w:rFonts w:ascii="Garamond" w:hAnsi="Garamond"/>
                <w:sz w:val="22"/>
                <w:szCs w:val="22"/>
              </w:rPr>
            </w:pPr>
            <w:r w:rsidRPr="00204469">
              <w:rPr>
                <w:rFonts w:ascii="Garamond" w:hAnsi="Garamond"/>
                <w:sz w:val="22"/>
                <w:szCs w:val="22"/>
              </w:rPr>
              <w:t xml:space="preserve">1a) A gazdasági szereplő („általános”) </w:t>
            </w:r>
            <w:r w:rsidRPr="00204469">
              <w:rPr>
                <w:rFonts w:ascii="Garamond" w:hAnsi="Garamond"/>
                <w:b/>
                <w:sz w:val="22"/>
                <w:szCs w:val="22"/>
              </w:rPr>
              <w:t>éves árbevétele</w:t>
            </w:r>
            <w:r w:rsidRPr="00204469">
              <w:rPr>
                <w:rFonts w:ascii="Garamond" w:hAnsi="Garamond"/>
                <w:sz w:val="22"/>
                <w:szCs w:val="22"/>
              </w:rPr>
              <w:t xml:space="preserve"> a vonatkozó hirdetményben vagy a közbeszerzési dokumentumokban előírt számú pénzügyi évben a következő:</w:t>
            </w:r>
            <w:r w:rsidRPr="00204469">
              <w:rPr>
                <w:rFonts w:ascii="Garamond" w:hAnsi="Garamond"/>
                <w:sz w:val="22"/>
                <w:szCs w:val="22"/>
              </w:rPr>
              <w:br/>
            </w:r>
            <w:r w:rsidRPr="00204469">
              <w:rPr>
                <w:rFonts w:ascii="Garamond" w:hAnsi="Garamond"/>
                <w:b/>
                <w:sz w:val="22"/>
                <w:szCs w:val="22"/>
              </w:rPr>
              <w:t>És/vagy</w:t>
            </w:r>
            <w:r w:rsidRPr="00204469">
              <w:rPr>
                <w:rFonts w:ascii="Garamond" w:hAnsi="Garamond"/>
                <w:sz w:val="22"/>
                <w:szCs w:val="22"/>
              </w:rPr>
              <w:br/>
              <w:t xml:space="preserve">1b) A gazdasági szereplő </w:t>
            </w:r>
            <w:r w:rsidRPr="00204469">
              <w:rPr>
                <w:rFonts w:ascii="Garamond" w:hAnsi="Garamond"/>
                <w:b/>
                <w:sz w:val="22"/>
                <w:szCs w:val="22"/>
              </w:rPr>
              <w:t>átlagos</w:t>
            </w:r>
            <w:r w:rsidRPr="00204469">
              <w:rPr>
                <w:rFonts w:ascii="Garamond" w:hAnsi="Garamond"/>
                <w:sz w:val="22"/>
                <w:szCs w:val="22"/>
              </w:rPr>
              <w:t xml:space="preserve"> </w:t>
            </w:r>
            <w:r w:rsidRPr="00204469">
              <w:rPr>
                <w:rFonts w:ascii="Garamond" w:hAnsi="Garamond"/>
                <w:b/>
                <w:sz w:val="22"/>
                <w:szCs w:val="22"/>
              </w:rPr>
              <w:t>éves árbevétele a vonatkozó hirdetményben vagy a közbeszerzési dokumentumokban előírt számú évben a következő</w:t>
            </w:r>
            <w:r w:rsidRPr="00204469">
              <w:rPr>
                <w:rStyle w:val="Lbjegyzet-hivatkozs"/>
                <w:rFonts w:ascii="Garamond" w:hAnsi="Garamond"/>
                <w:b/>
                <w:sz w:val="22"/>
                <w:szCs w:val="22"/>
              </w:rPr>
              <w:footnoteReference w:id="47"/>
            </w:r>
            <w:r w:rsidRPr="00204469">
              <w:rPr>
                <w:rFonts w:ascii="Garamond" w:hAnsi="Garamond"/>
                <w:b/>
                <w:sz w:val="22"/>
                <w:szCs w:val="22"/>
              </w:rPr>
              <w:t xml:space="preserve"> </w:t>
            </w:r>
            <w:r w:rsidRPr="00204469">
              <w:rPr>
                <w:rFonts w:ascii="Garamond" w:hAnsi="Garamond"/>
                <w:sz w:val="22"/>
                <w:szCs w:val="22"/>
              </w:rPr>
              <w:t>()</w:t>
            </w:r>
            <w:r w:rsidRPr="00204469">
              <w:rPr>
                <w:rFonts w:ascii="Garamond" w:hAnsi="Garamond"/>
                <w:b/>
                <w:sz w:val="22"/>
                <w:szCs w:val="22"/>
              </w:rPr>
              <w:t>:</w:t>
            </w:r>
            <w:r w:rsidRPr="00204469">
              <w:rPr>
                <w:rFonts w:ascii="Garamond" w:hAnsi="Garamond"/>
                <w:sz w:val="22"/>
                <w:szCs w:val="22"/>
              </w:rPr>
              <w:br/>
              <w:t>Ha a vonatkozó információ elektronikusan elérhető, kérjük, adja meg a következő információkat:</w:t>
            </w:r>
          </w:p>
        </w:tc>
        <w:tc>
          <w:tcPr>
            <w:tcW w:w="4645" w:type="dxa"/>
            <w:shd w:val="clear" w:color="auto" w:fill="auto"/>
          </w:tcPr>
          <w:p w14:paraId="7CDCFB07" w14:textId="77777777" w:rsidR="008D5C57" w:rsidRPr="00204469" w:rsidRDefault="008D5C57" w:rsidP="008D5C57">
            <w:pPr>
              <w:spacing w:before="60" w:after="60"/>
              <w:rPr>
                <w:rFonts w:ascii="Garamond" w:hAnsi="Garamond"/>
                <w:sz w:val="22"/>
                <w:szCs w:val="22"/>
              </w:rPr>
            </w:pPr>
            <w:r w:rsidRPr="00204469">
              <w:rPr>
                <w:rFonts w:ascii="Garamond" w:hAnsi="Garamond"/>
                <w:sz w:val="22"/>
                <w:szCs w:val="22"/>
              </w:rPr>
              <w:t>év: [……] árbevétel:[……][…]pénznem</w:t>
            </w:r>
            <w:r w:rsidRPr="00204469">
              <w:rPr>
                <w:rFonts w:ascii="Garamond" w:hAnsi="Garamond"/>
                <w:sz w:val="22"/>
                <w:szCs w:val="22"/>
              </w:rPr>
              <w:br/>
              <w:t>év: [……] árbevétel:[……][…]pénznem</w:t>
            </w:r>
            <w:r w:rsidRPr="00204469">
              <w:rPr>
                <w:rFonts w:ascii="Garamond" w:hAnsi="Garamond"/>
                <w:sz w:val="22"/>
                <w:szCs w:val="22"/>
              </w:rPr>
              <w:br/>
              <w:t>év: [……] árbevétel:[……][…]pénznem</w:t>
            </w:r>
            <w:r w:rsidRPr="00204469">
              <w:rPr>
                <w:rFonts w:ascii="Garamond" w:hAnsi="Garamond"/>
                <w:sz w:val="22"/>
                <w:szCs w:val="22"/>
              </w:rPr>
              <w:br/>
            </w:r>
            <w:r w:rsidRPr="00204469">
              <w:rPr>
                <w:rFonts w:ascii="Garamond" w:hAnsi="Garamond"/>
                <w:sz w:val="22"/>
                <w:szCs w:val="22"/>
              </w:rPr>
              <w:br/>
              <w:t>(évek száma, átlagos árbevétel)</w:t>
            </w:r>
            <w:r w:rsidRPr="00204469">
              <w:rPr>
                <w:rFonts w:ascii="Garamond" w:hAnsi="Garamond"/>
                <w:b/>
                <w:sz w:val="22"/>
                <w:szCs w:val="22"/>
              </w:rPr>
              <w:t>:</w:t>
            </w:r>
            <w:r w:rsidRPr="00204469">
              <w:rPr>
                <w:rFonts w:ascii="Garamond" w:hAnsi="Garamond"/>
                <w:sz w:val="22"/>
                <w:szCs w:val="22"/>
              </w:rPr>
              <w:t xml:space="preserve"> [……],[……][…]pénznem</w:t>
            </w:r>
          </w:p>
          <w:p w14:paraId="449742CA" w14:textId="77777777" w:rsidR="008D5C57" w:rsidRPr="00204469" w:rsidRDefault="008D5C57" w:rsidP="008D5C57">
            <w:pPr>
              <w:spacing w:before="60" w:after="60"/>
              <w:rPr>
                <w:rFonts w:ascii="Garamond" w:hAnsi="Garamond"/>
                <w:sz w:val="22"/>
                <w:szCs w:val="22"/>
              </w:rPr>
            </w:pPr>
          </w:p>
          <w:p w14:paraId="79EA13F9" w14:textId="77777777" w:rsidR="008D5C57" w:rsidRPr="00204469" w:rsidRDefault="008D5C57" w:rsidP="008D5C57">
            <w:pPr>
              <w:spacing w:before="60" w:after="60"/>
              <w:rPr>
                <w:rFonts w:ascii="Garamond" w:hAnsi="Garamond"/>
                <w:sz w:val="22"/>
                <w:szCs w:val="22"/>
              </w:rPr>
            </w:pPr>
            <w:r w:rsidRPr="00204469">
              <w:rPr>
                <w:rFonts w:ascii="Garamond" w:hAnsi="Garamond"/>
                <w:sz w:val="22"/>
                <w:szCs w:val="22"/>
              </w:rPr>
              <w:br/>
              <w:t>(internetcím, a kibocsátó hatóság vagy testület, a dokumentáció pontos hivatkozási adatai): [……][……][……]</w:t>
            </w:r>
          </w:p>
        </w:tc>
      </w:tr>
      <w:tr w:rsidR="008D5C57" w:rsidRPr="000A264B" w14:paraId="7762DF52" w14:textId="77777777" w:rsidTr="008D5C57">
        <w:tc>
          <w:tcPr>
            <w:tcW w:w="4644" w:type="dxa"/>
            <w:shd w:val="clear" w:color="auto" w:fill="auto"/>
          </w:tcPr>
          <w:p w14:paraId="2A877B48" w14:textId="77777777" w:rsidR="008D5C57" w:rsidRPr="000A264B" w:rsidRDefault="008D5C57" w:rsidP="008D5C57">
            <w:pPr>
              <w:spacing w:before="60" w:after="60"/>
              <w:jc w:val="both"/>
              <w:rPr>
                <w:rFonts w:ascii="Garamond" w:hAnsi="Garamond"/>
                <w:sz w:val="22"/>
                <w:szCs w:val="22"/>
              </w:rPr>
            </w:pPr>
            <w:r w:rsidRPr="000A264B">
              <w:rPr>
                <w:rFonts w:ascii="Garamond" w:hAnsi="Garamond"/>
                <w:strike/>
                <w:sz w:val="22"/>
                <w:szCs w:val="22"/>
              </w:rPr>
              <w:t xml:space="preserve">2a) A gazdasági szereplő éves („specifikus”) </w:t>
            </w:r>
            <w:r w:rsidRPr="000A264B">
              <w:rPr>
                <w:rFonts w:ascii="Garamond" w:hAnsi="Garamond"/>
                <w:b/>
                <w:strike/>
                <w:sz w:val="22"/>
                <w:szCs w:val="22"/>
              </w:rPr>
              <w:t>árbevétele a szerződés által érintett üzleti területre vonatkozóan</w:t>
            </w:r>
            <w:r w:rsidRPr="000A264B">
              <w:rPr>
                <w:rFonts w:ascii="Garamond" w:hAnsi="Garamond"/>
                <w:strike/>
                <w:sz w:val="22"/>
                <w:szCs w:val="22"/>
              </w:rPr>
              <w:t>, a vonatkozó hirdetményben vagy a közbeszerzési dokumentumokban meghatározott módon az előírt pénzügyi évek tekintetében a következő:</w:t>
            </w:r>
            <w:r w:rsidRPr="000A264B">
              <w:rPr>
                <w:rFonts w:ascii="Garamond" w:hAnsi="Garamond"/>
                <w:sz w:val="22"/>
                <w:szCs w:val="22"/>
              </w:rPr>
              <w:br/>
            </w:r>
            <w:r w:rsidRPr="00182C4F">
              <w:rPr>
                <w:rFonts w:ascii="Garamond" w:hAnsi="Garamond"/>
                <w:b/>
                <w:strike/>
                <w:sz w:val="22"/>
                <w:szCs w:val="22"/>
              </w:rPr>
              <w:t>És/vagy</w:t>
            </w:r>
            <w:r w:rsidRPr="00182C4F">
              <w:rPr>
                <w:rFonts w:ascii="Garamond" w:hAnsi="Garamond"/>
                <w:strike/>
                <w:sz w:val="22"/>
                <w:szCs w:val="22"/>
              </w:rPr>
              <w:br/>
              <w:t xml:space="preserve">2b) A gazdasági szereplő </w:t>
            </w:r>
            <w:r w:rsidRPr="00182C4F">
              <w:rPr>
                <w:rFonts w:ascii="Garamond" w:hAnsi="Garamond"/>
                <w:b/>
                <w:strike/>
                <w:sz w:val="22"/>
                <w:szCs w:val="22"/>
              </w:rPr>
              <w:t>átlagos</w:t>
            </w:r>
            <w:r w:rsidRPr="00182C4F">
              <w:rPr>
                <w:rFonts w:ascii="Garamond" w:hAnsi="Garamond"/>
                <w:strike/>
                <w:sz w:val="22"/>
                <w:szCs w:val="22"/>
              </w:rPr>
              <w:t xml:space="preserve"> </w:t>
            </w:r>
            <w:r w:rsidRPr="00182C4F">
              <w:rPr>
                <w:rFonts w:ascii="Garamond" w:hAnsi="Garamond"/>
                <w:b/>
                <w:strike/>
                <w:sz w:val="22"/>
                <w:szCs w:val="22"/>
              </w:rPr>
              <w:t>éves árbevétele a területen és a vonatkozó hirdetményben vagy a közbeszerzési dokumentumokban előírt számú évben a következő</w:t>
            </w:r>
            <w:r w:rsidRPr="00182C4F">
              <w:rPr>
                <w:rStyle w:val="Lbjegyzet-hivatkozs"/>
                <w:rFonts w:ascii="Garamond" w:hAnsi="Garamond"/>
                <w:b/>
                <w:strike/>
                <w:sz w:val="22"/>
                <w:szCs w:val="22"/>
              </w:rPr>
              <w:footnoteReference w:id="48"/>
            </w:r>
            <w:r w:rsidRPr="00182C4F">
              <w:rPr>
                <w:rFonts w:ascii="Garamond" w:hAnsi="Garamond"/>
                <w:b/>
                <w:strike/>
                <w:sz w:val="22"/>
                <w:szCs w:val="22"/>
              </w:rPr>
              <w:t>:</w:t>
            </w:r>
            <w:r w:rsidRPr="00182C4F">
              <w:rPr>
                <w:rFonts w:ascii="Garamond" w:hAnsi="Garamond"/>
                <w:strike/>
                <w:sz w:val="22"/>
                <w:szCs w:val="22"/>
              </w:rPr>
              <w:br/>
              <w:t>Ha a vonatkozó információ elektronikusan elérhető, kérjük, adja meg a következő információkat:</w:t>
            </w:r>
          </w:p>
        </w:tc>
        <w:tc>
          <w:tcPr>
            <w:tcW w:w="4645" w:type="dxa"/>
            <w:shd w:val="clear" w:color="auto" w:fill="auto"/>
          </w:tcPr>
          <w:p w14:paraId="2A915385" w14:textId="77777777" w:rsidR="008D5C57" w:rsidRPr="00182C4F" w:rsidRDefault="008D5C57" w:rsidP="008D5C57">
            <w:pPr>
              <w:spacing w:before="60" w:after="60"/>
              <w:rPr>
                <w:rFonts w:ascii="Garamond" w:hAnsi="Garamond"/>
                <w:strike/>
                <w:sz w:val="22"/>
                <w:szCs w:val="22"/>
              </w:rPr>
            </w:pPr>
            <w:r w:rsidRPr="000A264B">
              <w:rPr>
                <w:rFonts w:ascii="Garamond" w:hAnsi="Garamond"/>
                <w:strike/>
                <w:sz w:val="22"/>
                <w:szCs w:val="22"/>
              </w:rPr>
              <w:t>év: [……] árbevétel:[……][…]pénznem</w:t>
            </w:r>
            <w:r w:rsidRPr="000A264B">
              <w:rPr>
                <w:rFonts w:ascii="Garamond" w:hAnsi="Garamond"/>
                <w:strike/>
                <w:sz w:val="22"/>
                <w:szCs w:val="22"/>
              </w:rPr>
              <w:br/>
              <w:t>év: [……] árbevétel:[……][…]pénznem</w:t>
            </w:r>
            <w:r w:rsidRPr="000A264B">
              <w:rPr>
                <w:rFonts w:ascii="Garamond" w:hAnsi="Garamond"/>
                <w:strike/>
                <w:sz w:val="22"/>
                <w:szCs w:val="22"/>
              </w:rPr>
              <w:br/>
              <w:t>év: [……] árbevétel:[……][…]pénznem</w:t>
            </w:r>
            <w:r w:rsidRPr="000A264B">
              <w:rPr>
                <w:rFonts w:ascii="Garamond" w:hAnsi="Garamond"/>
                <w:strike/>
                <w:sz w:val="22"/>
                <w:szCs w:val="22"/>
              </w:rPr>
              <w:br/>
            </w:r>
            <w:r w:rsidRPr="000A264B">
              <w:rPr>
                <w:rFonts w:ascii="Garamond" w:hAnsi="Garamond"/>
                <w:sz w:val="22"/>
                <w:szCs w:val="22"/>
              </w:rPr>
              <w:br/>
            </w:r>
            <w:r w:rsidRPr="00182C4F">
              <w:rPr>
                <w:rFonts w:ascii="Garamond" w:hAnsi="Garamond"/>
                <w:strike/>
                <w:sz w:val="22"/>
                <w:szCs w:val="22"/>
              </w:rPr>
              <w:br/>
            </w:r>
            <w:r w:rsidRPr="00182C4F">
              <w:rPr>
                <w:rFonts w:ascii="Garamond" w:hAnsi="Garamond"/>
                <w:strike/>
                <w:sz w:val="22"/>
                <w:szCs w:val="22"/>
              </w:rPr>
              <w:br/>
            </w:r>
            <w:r w:rsidRPr="00182C4F">
              <w:rPr>
                <w:rFonts w:ascii="Garamond" w:hAnsi="Garamond"/>
                <w:strike/>
                <w:sz w:val="22"/>
                <w:szCs w:val="22"/>
              </w:rPr>
              <w:br/>
              <w:t>(évek száma, átlagos árbevétel): [……],[……][…]pénznem</w:t>
            </w:r>
          </w:p>
          <w:p w14:paraId="243DF168" w14:textId="77777777" w:rsidR="008D5C57" w:rsidRPr="000A264B" w:rsidRDefault="008D5C57" w:rsidP="008D5C57">
            <w:pPr>
              <w:spacing w:before="60" w:after="60"/>
              <w:rPr>
                <w:rFonts w:ascii="Garamond" w:hAnsi="Garamond"/>
                <w:sz w:val="22"/>
                <w:szCs w:val="22"/>
              </w:rPr>
            </w:pPr>
            <w:r w:rsidRPr="00182C4F">
              <w:rPr>
                <w:rFonts w:ascii="Garamond" w:hAnsi="Garamond"/>
                <w:strike/>
                <w:sz w:val="22"/>
                <w:szCs w:val="22"/>
              </w:rPr>
              <w:br/>
              <w:t>(internetcím, a kibocsátó hatóság vagy testület, a dokumentáció pontos hivatkozási adatai): [……][……][……]</w:t>
            </w:r>
          </w:p>
        </w:tc>
      </w:tr>
      <w:tr w:rsidR="008D5C57" w:rsidRPr="000A264B" w14:paraId="21F9C34C" w14:textId="77777777" w:rsidTr="008D5C57">
        <w:tc>
          <w:tcPr>
            <w:tcW w:w="4644" w:type="dxa"/>
            <w:shd w:val="clear" w:color="auto" w:fill="auto"/>
          </w:tcPr>
          <w:p w14:paraId="271E4400" w14:textId="77777777" w:rsidR="008D5C57" w:rsidRPr="00204469" w:rsidRDefault="008D5C57" w:rsidP="008D5C57">
            <w:pPr>
              <w:spacing w:before="60" w:after="60"/>
              <w:jc w:val="both"/>
              <w:rPr>
                <w:rFonts w:ascii="Garamond" w:hAnsi="Garamond"/>
                <w:sz w:val="22"/>
                <w:szCs w:val="22"/>
              </w:rPr>
            </w:pPr>
            <w:r w:rsidRPr="00204469">
              <w:rPr>
                <w:rFonts w:ascii="Garamond" w:hAnsi="Garamond"/>
                <w:sz w:val="22"/>
                <w:szCs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4F238D8A" w14:textId="77777777" w:rsidR="008D5C57" w:rsidRPr="00182C4F" w:rsidRDefault="008D5C57" w:rsidP="008D5C57">
            <w:pPr>
              <w:spacing w:before="60" w:after="60"/>
              <w:rPr>
                <w:rFonts w:ascii="Garamond" w:hAnsi="Garamond"/>
                <w:strike/>
                <w:sz w:val="22"/>
                <w:szCs w:val="22"/>
              </w:rPr>
            </w:pPr>
            <w:r w:rsidRPr="00182C4F">
              <w:rPr>
                <w:rFonts w:ascii="Garamond" w:hAnsi="Garamond"/>
                <w:strike/>
                <w:sz w:val="22"/>
                <w:szCs w:val="22"/>
              </w:rPr>
              <w:t>[……]</w:t>
            </w:r>
          </w:p>
        </w:tc>
      </w:tr>
      <w:tr w:rsidR="008D5C57" w:rsidRPr="000A264B" w14:paraId="61EA919F" w14:textId="77777777" w:rsidTr="008D5C57">
        <w:tc>
          <w:tcPr>
            <w:tcW w:w="4644" w:type="dxa"/>
            <w:shd w:val="clear" w:color="auto" w:fill="auto"/>
          </w:tcPr>
          <w:p w14:paraId="05C5FE20" w14:textId="77777777" w:rsidR="008D5C57" w:rsidRPr="000A264B" w:rsidRDefault="008D5C57" w:rsidP="008D5C57">
            <w:pPr>
              <w:spacing w:before="60" w:after="60"/>
              <w:jc w:val="both"/>
              <w:rPr>
                <w:rFonts w:ascii="Garamond" w:hAnsi="Garamond"/>
                <w:strike/>
                <w:sz w:val="22"/>
                <w:szCs w:val="22"/>
              </w:rPr>
            </w:pPr>
            <w:r w:rsidRPr="000A264B">
              <w:rPr>
                <w:rFonts w:ascii="Garamond" w:hAnsi="Garamond"/>
                <w:strike/>
                <w:sz w:val="22"/>
                <w:szCs w:val="22"/>
              </w:rPr>
              <w:t xml:space="preserve">4) A vonatkozó hirdetményben vagy a közbeszerzési dokumentumokban meghatározott </w:t>
            </w:r>
            <w:r w:rsidRPr="000A264B">
              <w:rPr>
                <w:rFonts w:ascii="Garamond" w:hAnsi="Garamond"/>
                <w:b/>
                <w:strike/>
                <w:sz w:val="22"/>
                <w:szCs w:val="22"/>
              </w:rPr>
              <w:t>pénzügyi mutatók</w:t>
            </w:r>
            <w:r w:rsidRPr="000A264B">
              <w:rPr>
                <w:rStyle w:val="Lbjegyzet-hivatkozs"/>
                <w:rFonts w:ascii="Garamond" w:hAnsi="Garamond"/>
                <w:b/>
                <w:strike/>
                <w:sz w:val="22"/>
                <w:szCs w:val="22"/>
              </w:rPr>
              <w:footnoteReference w:id="49"/>
            </w:r>
            <w:r w:rsidRPr="000A264B">
              <w:rPr>
                <w:rFonts w:ascii="Garamond" w:hAnsi="Garamond"/>
                <w:strike/>
                <w:sz w:val="22"/>
                <w:szCs w:val="22"/>
              </w:rPr>
              <w:t xml:space="preserve"> tekintetében a gazdasági szereplő kijelenti, hogy az előírt mutató(k) tényleges értéke(i) a következő(k):</w:t>
            </w:r>
            <w:r w:rsidRPr="000A264B">
              <w:rPr>
                <w:rFonts w:ascii="Garamond" w:hAnsi="Garamond"/>
                <w:strike/>
                <w:sz w:val="22"/>
                <w:szCs w:val="22"/>
              </w:rPr>
              <w:br/>
            </w:r>
          </w:p>
          <w:p w14:paraId="17B2B7FE" w14:textId="77777777" w:rsidR="008D5C57" w:rsidRPr="000A264B" w:rsidRDefault="008D5C57" w:rsidP="008D5C57">
            <w:pPr>
              <w:spacing w:before="60" w:after="60"/>
              <w:jc w:val="both"/>
              <w:rPr>
                <w:rFonts w:ascii="Garamond" w:hAnsi="Garamond"/>
                <w:strike/>
                <w:sz w:val="22"/>
                <w:szCs w:val="22"/>
              </w:rPr>
            </w:pPr>
            <w:r w:rsidRPr="000A264B">
              <w:rPr>
                <w:rFonts w:ascii="Garamond" w:hAnsi="Garamond"/>
                <w:strike/>
                <w:sz w:val="22"/>
                <w:szCs w:val="22"/>
              </w:rPr>
              <w:lastRenderedPageBreak/>
              <w:t>Ha a vonatkozó információ elektronikusan elérhető, kérjük, adja meg a következő információkat:</w:t>
            </w:r>
          </w:p>
        </w:tc>
        <w:tc>
          <w:tcPr>
            <w:tcW w:w="4645" w:type="dxa"/>
            <w:shd w:val="clear" w:color="auto" w:fill="auto"/>
          </w:tcPr>
          <w:p w14:paraId="3E493EC0" w14:textId="77777777" w:rsidR="008D5C57" w:rsidRPr="000A264B" w:rsidRDefault="008D5C57" w:rsidP="008D5C57">
            <w:pPr>
              <w:spacing w:before="60" w:after="60"/>
              <w:rPr>
                <w:rFonts w:ascii="Garamond" w:hAnsi="Garamond"/>
                <w:strike/>
                <w:sz w:val="22"/>
                <w:szCs w:val="22"/>
              </w:rPr>
            </w:pPr>
            <w:r w:rsidRPr="000A264B">
              <w:rPr>
                <w:rFonts w:ascii="Garamond" w:hAnsi="Garamond"/>
                <w:strike/>
                <w:sz w:val="22"/>
                <w:szCs w:val="22"/>
              </w:rPr>
              <w:lastRenderedPageBreak/>
              <w:t>(az előírt mutató azonosítása – x és y</w:t>
            </w:r>
            <w:r w:rsidRPr="000A264B">
              <w:rPr>
                <w:rStyle w:val="Lbjegyzet-hivatkozs"/>
                <w:rFonts w:ascii="Garamond" w:hAnsi="Garamond"/>
                <w:strike/>
                <w:sz w:val="22"/>
                <w:szCs w:val="22"/>
              </w:rPr>
              <w:footnoteReference w:id="50"/>
            </w:r>
            <w:r w:rsidRPr="000A264B">
              <w:rPr>
                <w:rFonts w:ascii="Garamond" w:hAnsi="Garamond"/>
                <w:strike/>
                <w:sz w:val="22"/>
                <w:szCs w:val="22"/>
              </w:rPr>
              <w:t xml:space="preserve"> aránya - és az érték):</w:t>
            </w:r>
            <w:r w:rsidRPr="000A264B">
              <w:rPr>
                <w:rFonts w:ascii="Garamond" w:hAnsi="Garamond"/>
                <w:strike/>
                <w:sz w:val="22"/>
                <w:szCs w:val="22"/>
              </w:rPr>
              <w:br/>
              <w:t>[……], [……]</w:t>
            </w:r>
            <w:r w:rsidRPr="000A264B">
              <w:rPr>
                <w:rStyle w:val="Lbjegyzet-hivatkozs"/>
                <w:rFonts w:ascii="Garamond" w:hAnsi="Garamond"/>
                <w:strike/>
                <w:sz w:val="22"/>
                <w:szCs w:val="22"/>
              </w:rPr>
              <w:footnoteReference w:id="51"/>
            </w:r>
            <w:r w:rsidRPr="000A264B">
              <w:rPr>
                <w:rFonts w:ascii="Garamond" w:hAnsi="Garamond"/>
                <w:strike/>
                <w:sz w:val="22"/>
                <w:szCs w:val="22"/>
              </w:rPr>
              <w:br/>
            </w:r>
          </w:p>
          <w:p w14:paraId="1AF91D6D" w14:textId="77777777" w:rsidR="008D5C57" w:rsidRPr="000A264B" w:rsidRDefault="008D5C57" w:rsidP="008D5C57">
            <w:pPr>
              <w:spacing w:before="60" w:after="60"/>
              <w:rPr>
                <w:rFonts w:ascii="Garamond" w:hAnsi="Garamond"/>
                <w:strike/>
                <w:sz w:val="22"/>
                <w:szCs w:val="22"/>
              </w:rPr>
            </w:pPr>
            <w:r w:rsidRPr="000A264B">
              <w:rPr>
                <w:rFonts w:ascii="Garamond" w:hAnsi="Garamond"/>
                <w:strike/>
                <w:sz w:val="22"/>
                <w:szCs w:val="22"/>
              </w:rPr>
              <w:br/>
              <w:t xml:space="preserve">(internetcím, a kibocsátó hatóság vagy testület, a </w:t>
            </w:r>
            <w:r w:rsidRPr="000A264B">
              <w:rPr>
                <w:rFonts w:ascii="Garamond" w:hAnsi="Garamond"/>
                <w:strike/>
                <w:sz w:val="22"/>
                <w:szCs w:val="22"/>
              </w:rPr>
              <w:lastRenderedPageBreak/>
              <w:t>dokumentáció pontos hivatkozási adatai): [……][……][……]</w:t>
            </w:r>
          </w:p>
        </w:tc>
      </w:tr>
      <w:tr w:rsidR="008D5C57" w:rsidRPr="000A264B" w14:paraId="5DB908DD" w14:textId="77777777" w:rsidTr="008D5C57">
        <w:tc>
          <w:tcPr>
            <w:tcW w:w="4644" w:type="dxa"/>
            <w:shd w:val="clear" w:color="auto" w:fill="auto"/>
          </w:tcPr>
          <w:p w14:paraId="7EE17559" w14:textId="77777777" w:rsidR="008D5C57" w:rsidRPr="00182C4F" w:rsidRDefault="008D5C57" w:rsidP="008D5C57">
            <w:pPr>
              <w:spacing w:before="60" w:after="60"/>
              <w:jc w:val="both"/>
              <w:rPr>
                <w:rFonts w:ascii="Garamond" w:hAnsi="Garamond"/>
                <w:strike/>
                <w:sz w:val="22"/>
                <w:szCs w:val="22"/>
              </w:rPr>
            </w:pPr>
            <w:r w:rsidRPr="00182C4F">
              <w:rPr>
                <w:rFonts w:ascii="Garamond" w:hAnsi="Garamond"/>
                <w:strike/>
                <w:sz w:val="22"/>
                <w:szCs w:val="22"/>
              </w:rPr>
              <w:t xml:space="preserve">5) </w:t>
            </w:r>
            <w:r w:rsidRPr="00182C4F">
              <w:rPr>
                <w:rFonts w:ascii="Garamond" w:hAnsi="Garamond"/>
                <w:b/>
                <w:strike/>
                <w:sz w:val="22"/>
                <w:szCs w:val="22"/>
              </w:rPr>
              <w:t>Szakmai felelősségbiztosításának</w:t>
            </w:r>
            <w:r w:rsidRPr="00182C4F">
              <w:rPr>
                <w:rFonts w:ascii="Garamond" w:hAnsi="Garamond"/>
                <w:strike/>
                <w:sz w:val="22"/>
                <w:szCs w:val="22"/>
              </w:rPr>
              <w:t xml:space="preserve"> biztosítási összege a következő:</w:t>
            </w:r>
            <w:r w:rsidRPr="00182C4F">
              <w:rPr>
                <w:rFonts w:ascii="Garamond" w:hAnsi="Garamond"/>
                <w:strike/>
                <w:sz w:val="22"/>
                <w:szCs w:val="22"/>
              </w:rPr>
              <w:br/>
              <w:t>Ha a vonatkozó információ elektronikusan elérhető, kérjük, adja meg a következő információkat:</w:t>
            </w:r>
          </w:p>
        </w:tc>
        <w:tc>
          <w:tcPr>
            <w:tcW w:w="4645" w:type="dxa"/>
            <w:shd w:val="clear" w:color="auto" w:fill="auto"/>
          </w:tcPr>
          <w:p w14:paraId="2A5FC973" w14:textId="77777777" w:rsidR="008D5C57" w:rsidRPr="00182C4F" w:rsidRDefault="008D5C57" w:rsidP="008D5C57">
            <w:pPr>
              <w:spacing w:before="60" w:after="60"/>
              <w:rPr>
                <w:rFonts w:ascii="Garamond" w:hAnsi="Garamond"/>
                <w:strike/>
                <w:sz w:val="22"/>
                <w:szCs w:val="22"/>
              </w:rPr>
            </w:pPr>
            <w:r w:rsidRPr="00182C4F">
              <w:rPr>
                <w:rFonts w:ascii="Garamond" w:hAnsi="Garamond"/>
                <w:strike/>
                <w:sz w:val="22"/>
                <w:szCs w:val="22"/>
              </w:rPr>
              <w:t>[……],[……][…]pénznem</w:t>
            </w:r>
          </w:p>
          <w:p w14:paraId="37C00CD5" w14:textId="77777777" w:rsidR="008D5C57" w:rsidRPr="000A264B" w:rsidRDefault="008D5C57" w:rsidP="008D5C57">
            <w:pPr>
              <w:spacing w:before="60" w:after="60"/>
              <w:rPr>
                <w:rFonts w:ascii="Garamond" w:hAnsi="Garamond"/>
                <w:sz w:val="22"/>
                <w:szCs w:val="22"/>
              </w:rPr>
            </w:pPr>
            <w:r w:rsidRPr="00182C4F">
              <w:rPr>
                <w:rFonts w:ascii="Garamond" w:hAnsi="Garamond"/>
                <w:strike/>
                <w:sz w:val="22"/>
                <w:szCs w:val="22"/>
              </w:rPr>
              <w:br/>
              <w:t>(internetcím, a kibocsátó hatóság vagy testület, a dokumentáció pontos hivatkozási adatai): [……][……][……]</w:t>
            </w:r>
          </w:p>
        </w:tc>
      </w:tr>
      <w:tr w:rsidR="008D5C57" w:rsidRPr="000A264B" w14:paraId="1E04CFCC" w14:textId="77777777" w:rsidTr="008D5C57">
        <w:tc>
          <w:tcPr>
            <w:tcW w:w="4644" w:type="dxa"/>
            <w:shd w:val="clear" w:color="auto" w:fill="auto"/>
          </w:tcPr>
          <w:p w14:paraId="1E95FD0D" w14:textId="77777777" w:rsidR="008D5C57" w:rsidRPr="000A264B" w:rsidRDefault="008D5C57" w:rsidP="008D5C57">
            <w:pPr>
              <w:spacing w:before="60" w:after="60"/>
              <w:jc w:val="both"/>
              <w:rPr>
                <w:rFonts w:ascii="Garamond" w:hAnsi="Garamond"/>
                <w:strike/>
                <w:sz w:val="22"/>
                <w:szCs w:val="22"/>
              </w:rPr>
            </w:pPr>
            <w:r w:rsidRPr="000A264B">
              <w:rPr>
                <w:rFonts w:ascii="Garamond" w:hAnsi="Garamond"/>
                <w:strike/>
                <w:sz w:val="22"/>
                <w:szCs w:val="22"/>
              </w:rPr>
              <w:t xml:space="preserve">6) Az </w:t>
            </w:r>
            <w:r w:rsidRPr="000A264B">
              <w:rPr>
                <w:rFonts w:ascii="Garamond" w:hAnsi="Garamond"/>
                <w:b/>
                <w:strike/>
                <w:sz w:val="22"/>
                <w:szCs w:val="22"/>
              </w:rPr>
              <w:t>esetleges</w:t>
            </w:r>
            <w:r w:rsidRPr="000A264B">
              <w:rPr>
                <w:rFonts w:ascii="Garamond" w:hAnsi="Garamond"/>
                <w:strike/>
                <w:sz w:val="22"/>
                <w:szCs w:val="22"/>
              </w:rPr>
              <w:t xml:space="preserve"> </w:t>
            </w:r>
            <w:r w:rsidRPr="000A264B">
              <w:rPr>
                <w:rFonts w:ascii="Garamond" w:hAnsi="Garamond"/>
                <w:b/>
                <w:strike/>
                <w:sz w:val="22"/>
                <w:szCs w:val="22"/>
              </w:rPr>
              <w:t>egyéb gazdasági vagy pénzügyi követelmények</w:t>
            </w:r>
            <w:r w:rsidRPr="000A264B">
              <w:rPr>
                <w:rFonts w:ascii="Garamond" w:hAnsi="Garamond"/>
                <w:strike/>
                <w:sz w:val="22"/>
                <w:szCs w:val="22"/>
              </w:rPr>
              <w:t xml:space="preserve"> tekintetében, amelyeket a vonatkozó hirdetményben vagy a közbeszerzési dokumentumokban meghatároztak, a gazdasági szereplő kijelenti a következőket:</w:t>
            </w:r>
            <w:r w:rsidRPr="000A264B">
              <w:rPr>
                <w:rFonts w:ascii="Garamond" w:hAnsi="Garamond"/>
                <w:strike/>
                <w:sz w:val="22"/>
                <w:szCs w:val="22"/>
              </w:rPr>
              <w:br/>
              <w:t xml:space="preserve">Ha a vonatkozó hirdetményben vagy a közbeszerzési dokumentumokban </w:t>
            </w:r>
            <w:r w:rsidRPr="000A264B">
              <w:rPr>
                <w:rFonts w:ascii="Garamond" w:hAnsi="Garamond"/>
                <w:b/>
                <w:strike/>
                <w:sz w:val="22"/>
                <w:szCs w:val="22"/>
              </w:rPr>
              <w:t>esetlegesen</w:t>
            </w:r>
            <w:r w:rsidRPr="000A264B">
              <w:rPr>
                <w:rFonts w:ascii="Garamond" w:hAnsi="Garamond"/>
                <w:strike/>
                <w:sz w:val="22"/>
                <w:szCs w:val="22"/>
              </w:rPr>
              <w:t xml:space="preserve"> meghatározott vonatkozó dokumentáció elektronikus formában rendelkezésre áll, kérjük, adja meg a következő információkat:</w:t>
            </w:r>
          </w:p>
        </w:tc>
        <w:tc>
          <w:tcPr>
            <w:tcW w:w="4645" w:type="dxa"/>
            <w:shd w:val="clear" w:color="auto" w:fill="auto"/>
          </w:tcPr>
          <w:p w14:paraId="7B198B60" w14:textId="77777777" w:rsidR="008D5C57" w:rsidRPr="000A264B" w:rsidRDefault="008D5C57" w:rsidP="008D5C57">
            <w:pPr>
              <w:spacing w:before="60" w:after="60"/>
              <w:rPr>
                <w:rFonts w:ascii="Garamond" w:hAnsi="Garamond"/>
                <w:strike/>
                <w:sz w:val="22"/>
                <w:szCs w:val="22"/>
              </w:rPr>
            </w:pPr>
            <w:r w:rsidRPr="000A264B">
              <w:rPr>
                <w:rFonts w:ascii="Garamond" w:hAnsi="Garamond"/>
                <w:strike/>
                <w:sz w:val="22"/>
                <w:szCs w:val="22"/>
              </w:rPr>
              <w:t>[……]</w:t>
            </w:r>
            <w:r w:rsidRPr="000A264B">
              <w:rPr>
                <w:rFonts w:ascii="Garamond" w:hAnsi="Garamond"/>
                <w:strike/>
                <w:sz w:val="22"/>
                <w:szCs w:val="22"/>
              </w:rPr>
              <w:br/>
            </w:r>
            <w:r w:rsidRPr="000A264B">
              <w:rPr>
                <w:rFonts w:ascii="Garamond" w:hAnsi="Garamond"/>
                <w:strike/>
                <w:sz w:val="22"/>
                <w:szCs w:val="22"/>
              </w:rPr>
              <w:br/>
            </w:r>
            <w:r w:rsidRPr="000A264B">
              <w:rPr>
                <w:rFonts w:ascii="Garamond" w:hAnsi="Garamond"/>
                <w:strike/>
                <w:sz w:val="22"/>
                <w:szCs w:val="22"/>
              </w:rPr>
              <w:br/>
            </w:r>
            <w:r w:rsidRPr="000A264B">
              <w:rPr>
                <w:rFonts w:ascii="Garamond" w:hAnsi="Garamond"/>
                <w:strike/>
                <w:sz w:val="22"/>
                <w:szCs w:val="22"/>
              </w:rPr>
              <w:br/>
            </w:r>
            <w:r w:rsidRPr="000A264B">
              <w:rPr>
                <w:rFonts w:ascii="Garamond" w:hAnsi="Garamond"/>
                <w:strike/>
                <w:sz w:val="22"/>
                <w:szCs w:val="22"/>
              </w:rPr>
              <w:br/>
              <w:t>(internetcím, a kibocsátó hatóság vagy testület, a dokumentáció pontos hivatkozási adatai): [……][……][……]</w:t>
            </w:r>
          </w:p>
        </w:tc>
      </w:tr>
    </w:tbl>
    <w:p w14:paraId="39A48A92" w14:textId="77777777" w:rsidR="008D5C57" w:rsidRPr="006B7C41" w:rsidRDefault="008D5C57" w:rsidP="008D5C57">
      <w:pPr>
        <w:pStyle w:val="SectionTitle"/>
        <w:rPr>
          <w:rFonts w:ascii="Garamond" w:hAnsi="Garamond"/>
          <w:sz w:val="22"/>
        </w:rPr>
      </w:pPr>
    </w:p>
    <w:p w14:paraId="7864C51F" w14:textId="77777777" w:rsidR="008D5C57" w:rsidRDefault="008D5C57" w:rsidP="008D5C57">
      <w:pPr>
        <w:pStyle w:val="SectionTitle"/>
        <w:rPr>
          <w:rFonts w:ascii="Garamond" w:hAnsi="Garamond"/>
          <w:sz w:val="22"/>
        </w:rPr>
      </w:pPr>
      <w:r w:rsidRPr="006B7C41">
        <w:rPr>
          <w:rFonts w:ascii="Garamond" w:hAnsi="Garamond"/>
          <w:sz w:val="22"/>
        </w:rPr>
        <w:t>C: Technikai és szakmai alkalmasság</w:t>
      </w:r>
    </w:p>
    <w:p w14:paraId="4CEB3E68" w14:textId="2F59F8CD" w:rsidR="008D5C57" w:rsidRPr="006B7C41" w:rsidRDefault="00FB4A3E"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B4A3E">
        <w:rPr>
          <w:rFonts w:ascii="Garamond" w:hAnsi="Garamond"/>
          <w:color w:val="FF0000"/>
          <w:sz w:val="22"/>
        </w:rPr>
        <w:t>(AJÁNLATKÉRŐ NEM ÍRJA ELŐ AZ ALÁBBI INFORMÁCIÓK MEGADÁSÁT!)</w:t>
      </w:r>
      <w:r w:rsidR="008D5C57" w:rsidRPr="006B7C41">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611"/>
      </w:tblGrid>
      <w:tr w:rsidR="008D5C57" w:rsidRPr="006B7C41" w14:paraId="5D46E34F" w14:textId="77777777" w:rsidTr="008D5C57">
        <w:tc>
          <w:tcPr>
            <w:tcW w:w="4644" w:type="dxa"/>
            <w:shd w:val="clear" w:color="auto" w:fill="auto"/>
          </w:tcPr>
          <w:p w14:paraId="77C5F744" w14:textId="77777777" w:rsidR="008D5C57" w:rsidRPr="006B7C41" w:rsidRDefault="008D5C57" w:rsidP="008D5C57">
            <w:pPr>
              <w:rPr>
                <w:rFonts w:ascii="Garamond" w:hAnsi="Garamond"/>
                <w:b/>
              </w:rPr>
            </w:pPr>
            <w:bookmarkStart w:id="39" w:name="_DV_M4300"/>
            <w:bookmarkStart w:id="40" w:name="_DV_M4301"/>
            <w:bookmarkEnd w:id="39"/>
            <w:bookmarkEnd w:id="40"/>
            <w:r w:rsidRPr="006B7C41">
              <w:rPr>
                <w:rFonts w:ascii="Garamond" w:hAnsi="Garamond"/>
                <w:b/>
                <w:sz w:val="22"/>
              </w:rPr>
              <w:t>Technikai és szakmai alkalmasság</w:t>
            </w:r>
          </w:p>
        </w:tc>
        <w:tc>
          <w:tcPr>
            <w:tcW w:w="4645" w:type="dxa"/>
            <w:shd w:val="clear" w:color="auto" w:fill="auto"/>
          </w:tcPr>
          <w:p w14:paraId="00ABE398"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01320172" w14:textId="77777777" w:rsidTr="008D5C57">
        <w:tc>
          <w:tcPr>
            <w:tcW w:w="4644" w:type="dxa"/>
            <w:shd w:val="clear" w:color="auto" w:fill="auto"/>
          </w:tcPr>
          <w:p w14:paraId="038B242C" w14:textId="77777777" w:rsidR="008D5C57" w:rsidRPr="006B7C41" w:rsidRDefault="008D5C57" w:rsidP="008D5C57">
            <w:pPr>
              <w:spacing w:before="60" w:after="60"/>
              <w:jc w:val="both"/>
              <w:rPr>
                <w:rFonts w:ascii="Garamond" w:hAnsi="Garamond"/>
                <w:strike/>
              </w:rPr>
            </w:pPr>
            <w:r w:rsidRPr="006B7C41">
              <w:rPr>
                <w:rFonts w:ascii="Garamond" w:hAnsi="Garamond"/>
                <w:strike/>
                <w:sz w:val="22"/>
              </w:rPr>
              <w:t xml:space="preserve">1a) Csak </w:t>
            </w:r>
            <w:r w:rsidRPr="006B7C41">
              <w:rPr>
                <w:rFonts w:ascii="Garamond" w:hAnsi="Garamond"/>
                <w:b/>
                <w:i/>
                <w:strike/>
                <w:sz w:val="22"/>
              </w:rPr>
              <w:t>építési beruházásra vonatkozó közbeszerzési szerződések</w:t>
            </w:r>
            <w:r w:rsidRPr="006B7C41">
              <w:rPr>
                <w:rFonts w:ascii="Garamond" w:hAnsi="Garamond"/>
                <w:b/>
                <w:strike/>
                <w:sz w:val="22"/>
              </w:rPr>
              <w:t xml:space="preserve"> esetében</w:t>
            </w:r>
            <w:r w:rsidRPr="006B7C41">
              <w:rPr>
                <w:rFonts w:ascii="Garamond" w:hAnsi="Garamond"/>
                <w:strike/>
                <w:sz w:val="22"/>
              </w:rPr>
              <w:t>:</w:t>
            </w:r>
            <w:r w:rsidRPr="006B7C41">
              <w:rPr>
                <w:rFonts w:ascii="Garamond" w:hAnsi="Garamond"/>
                <w:strike/>
                <w:sz w:val="22"/>
              </w:rPr>
              <w:br/>
              <w:t>A referencia-időszak folyamán</w:t>
            </w:r>
            <w:r w:rsidRPr="006B7C41">
              <w:rPr>
                <w:rStyle w:val="Lbjegyzet-hivatkozs"/>
                <w:rFonts w:ascii="Garamond" w:hAnsi="Garamond"/>
                <w:strike/>
                <w:sz w:val="22"/>
              </w:rPr>
              <w:footnoteReference w:id="52"/>
            </w:r>
            <w:r w:rsidRPr="006B7C41">
              <w:rPr>
                <w:rFonts w:ascii="Garamond" w:hAnsi="Garamond"/>
                <w:strike/>
                <w:sz w:val="22"/>
              </w:rPr>
              <w:t xml:space="preserve"> a gazdasági szereplő </w:t>
            </w:r>
            <w:r w:rsidRPr="006B7C41">
              <w:rPr>
                <w:rFonts w:ascii="Garamond" w:hAnsi="Garamond"/>
                <w:b/>
                <w:strike/>
                <w:sz w:val="22"/>
              </w:rPr>
              <w:t>a meghatározott típusú munkákból a következőket végezte</w:t>
            </w:r>
            <w:r w:rsidRPr="006B7C41">
              <w:rPr>
                <w:rFonts w:ascii="Garamond" w:hAnsi="Garamond"/>
                <w:strike/>
                <w:sz w:val="22"/>
              </w:rPr>
              <w:t xml:space="preserve">: </w:t>
            </w:r>
            <w:r w:rsidRPr="006B7C41">
              <w:rPr>
                <w:rFonts w:ascii="Garamond" w:hAnsi="Garamond"/>
                <w:strike/>
                <w:sz w:val="22"/>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0BF75C18" w14:textId="77777777" w:rsidR="008D5C57" w:rsidRPr="006B7C41" w:rsidRDefault="008D5C57" w:rsidP="008D5C57">
            <w:pPr>
              <w:rPr>
                <w:rFonts w:ascii="Garamond" w:hAnsi="Garamond"/>
                <w:strike/>
                <w:sz w:val="22"/>
              </w:rPr>
            </w:pPr>
            <w:r w:rsidRPr="006B7C41">
              <w:rPr>
                <w:rFonts w:ascii="Garamond" w:hAnsi="Garamond"/>
                <w:strike/>
                <w:sz w:val="22"/>
              </w:rPr>
              <w:t>Évek száma (ezt az időszakot a vonatkozó hirdetmény vagy a közbeszerzési dokumentumok határozzák meg): […]</w:t>
            </w:r>
            <w:r w:rsidRPr="006B7C41">
              <w:rPr>
                <w:rFonts w:ascii="Garamond" w:hAnsi="Garamond"/>
                <w:strike/>
                <w:sz w:val="22"/>
              </w:rPr>
              <w:br/>
              <w:t>Munkák:  […...]</w:t>
            </w:r>
          </w:p>
          <w:p w14:paraId="2B94A95C" w14:textId="77777777" w:rsidR="008D5C57" w:rsidRPr="006B7C41" w:rsidRDefault="008D5C57" w:rsidP="008D5C57">
            <w:pPr>
              <w:rPr>
                <w:rFonts w:ascii="Garamond" w:hAnsi="Garamond"/>
                <w:strike/>
              </w:rPr>
            </w:pPr>
            <w:r w:rsidRPr="006B7C41">
              <w:rPr>
                <w:rFonts w:ascii="Garamond" w:hAnsi="Garamond"/>
                <w:strike/>
                <w:sz w:val="22"/>
              </w:rPr>
              <w:br/>
              <w:t>(internetcím, a kibocsátó hatóság vagy testület, a dokumentáció pontos hivatkozási adatai): [……][……][……]</w:t>
            </w:r>
          </w:p>
        </w:tc>
      </w:tr>
      <w:tr w:rsidR="008D5C57" w:rsidRPr="006B7C41" w14:paraId="2B2B2D28" w14:textId="77777777" w:rsidTr="008D5C57">
        <w:tc>
          <w:tcPr>
            <w:tcW w:w="4644" w:type="dxa"/>
            <w:shd w:val="clear" w:color="auto" w:fill="auto"/>
          </w:tcPr>
          <w:p w14:paraId="766E2FC7" w14:textId="77777777" w:rsidR="008D5C57" w:rsidRPr="006B7C41" w:rsidRDefault="008D5C57" w:rsidP="008D5C57">
            <w:pPr>
              <w:spacing w:before="60" w:after="60"/>
              <w:jc w:val="both"/>
              <w:rPr>
                <w:rFonts w:ascii="Garamond" w:hAnsi="Garamond"/>
                <w:shd w:val="clear" w:color="000000" w:fill="auto"/>
              </w:rPr>
            </w:pPr>
            <w:r w:rsidRPr="006B7C41">
              <w:rPr>
                <w:rFonts w:ascii="Garamond" w:hAnsi="Garamond"/>
                <w:sz w:val="22"/>
              </w:rPr>
              <w:t xml:space="preserve">1b) Csak </w:t>
            </w:r>
            <w:r w:rsidRPr="00204469">
              <w:rPr>
                <w:rFonts w:ascii="Garamond" w:hAnsi="Garamond"/>
                <w:b/>
                <w:i/>
                <w:sz w:val="22"/>
              </w:rPr>
              <w:t>árubeszerzésre</w:t>
            </w:r>
            <w:r w:rsidRPr="006B7C41">
              <w:rPr>
                <w:rFonts w:ascii="Garamond" w:hAnsi="Garamond"/>
                <w:b/>
                <w:i/>
                <w:sz w:val="22"/>
              </w:rPr>
              <w:t xml:space="preserve"> </w:t>
            </w:r>
            <w:r w:rsidRPr="00204469">
              <w:rPr>
                <w:rFonts w:ascii="Garamond" w:hAnsi="Garamond"/>
                <w:b/>
                <w:i/>
                <w:sz w:val="22"/>
              </w:rPr>
              <w:t>és</w:t>
            </w:r>
            <w:r w:rsidRPr="006B7C41">
              <w:rPr>
                <w:rFonts w:ascii="Garamond" w:hAnsi="Garamond"/>
                <w:b/>
                <w:i/>
                <w:strike/>
                <w:sz w:val="22"/>
              </w:rPr>
              <w:t xml:space="preserve"> </w:t>
            </w:r>
            <w:r w:rsidRPr="000A264B">
              <w:rPr>
                <w:rFonts w:ascii="Garamond" w:hAnsi="Garamond"/>
                <w:b/>
                <w:i/>
                <w:sz w:val="22"/>
              </w:rPr>
              <w:t>szolgáltatásnyújtásra</w:t>
            </w:r>
            <w:r w:rsidRPr="006B7C41">
              <w:rPr>
                <w:rFonts w:ascii="Garamond" w:hAnsi="Garamond"/>
                <w:b/>
                <w:i/>
                <w:sz w:val="22"/>
              </w:rPr>
              <w:t xml:space="preserve"> irányuló közbeszerzési szerződések</w:t>
            </w:r>
            <w:r w:rsidRPr="006B7C41">
              <w:rPr>
                <w:rFonts w:ascii="Garamond" w:hAnsi="Garamond"/>
                <w:sz w:val="22"/>
              </w:rPr>
              <w:t xml:space="preserve"> esetében:</w:t>
            </w:r>
            <w:r w:rsidRPr="006B7C41">
              <w:rPr>
                <w:rFonts w:ascii="Garamond" w:hAnsi="Garamond"/>
                <w:sz w:val="22"/>
              </w:rPr>
              <w:br/>
              <w:t>A referencia-időszak folyamán</w:t>
            </w:r>
            <w:r w:rsidRPr="006B7C41">
              <w:rPr>
                <w:rStyle w:val="Lbjegyzet-hivatkozs"/>
                <w:rFonts w:ascii="Garamond" w:hAnsi="Garamond"/>
                <w:sz w:val="22"/>
              </w:rPr>
              <w:footnoteReference w:id="53"/>
            </w:r>
            <w:r w:rsidRPr="006B7C41">
              <w:rPr>
                <w:rFonts w:ascii="Garamond" w:hAnsi="Garamond"/>
                <w:sz w:val="22"/>
              </w:rPr>
              <w:t xml:space="preserve"> a gazdasági szereplő </w:t>
            </w:r>
            <w:r w:rsidRPr="006B7C41">
              <w:rPr>
                <w:rFonts w:ascii="Garamond" w:hAnsi="Garamond"/>
                <w:b/>
                <w:sz w:val="22"/>
              </w:rPr>
              <w:t xml:space="preserve">a meghatározott típusokon belül a </w:t>
            </w:r>
            <w:r w:rsidRPr="00204469">
              <w:rPr>
                <w:rFonts w:ascii="Garamond" w:hAnsi="Garamond"/>
                <w:b/>
                <w:sz w:val="22"/>
              </w:rPr>
              <w:t>következő főbb szállításokat végezte</w:t>
            </w:r>
            <w:r w:rsidRPr="006B7C41">
              <w:rPr>
                <w:rFonts w:ascii="Garamond" w:hAnsi="Garamond"/>
                <w:b/>
                <w:sz w:val="22"/>
              </w:rPr>
              <w:t xml:space="preserve">, </w:t>
            </w:r>
            <w:r w:rsidRPr="000A264B">
              <w:rPr>
                <w:rFonts w:ascii="Garamond" w:hAnsi="Garamond"/>
                <w:b/>
                <w:sz w:val="22"/>
              </w:rPr>
              <w:t>vagy a következő főbb szolgáltatásokat nyújtotta:</w:t>
            </w:r>
            <w:r w:rsidRPr="006B7C41">
              <w:rPr>
                <w:rFonts w:ascii="Garamond" w:hAnsi="Garamond"/>
                <w:b/>
                <w:sz w:val="22"/>
              </w:rPr>
              <w:t xml:space="preserve"> </w:t>
            </w:r>
            <w:r w:rsidRPr="006B7C41">
              <w:rPr>
                <w:rFonts w:ascii="Garamond" w:hAnsi="Garamond"/>
                <w:sz w:val="22"/>
              </w:rPr>
              <w:t>A lista elkészítésekor kérjük, tüntesse fel az összegeket, a dátumokat és a közületi vagy magánmegrendelőket</w:t>
            </w:r>
            <w:r w:rsidRPr="006B7C41">
              <w:rPr>
                <w:rStyle w:val="Lbjegyzet-hivatkozs"/>
                <w:rFonts w:ascii="Garamond" w:hAnsi="Garamond"/>
                <w:sz w:val="22"/>
              </w:rPr>
              <w:footnoteReference w:id="54"/>
            </w:r>
            <w:r w:rsidRPr="006B7C41">
              <w:rPr>
                <w:rFonts w:ascii="Garamond" w:hAnsi="Garamond"/>
                <w:sz w:val="22"/>
              </w:rPr>
              <w:t>:</w:t>
            </w:r>
          </w:p>
        </w:tc>
        <w:tc>
          <w:tcPr>
            <w:tcW w:w="4645" w:type="dxa"/>
            <w:shd w:val="clear" w:color="auto" w:fill="auto"/>
          </w:tcPr>
          <w:p w14:paraId="7C2BDC6D" w14:textId="77777777" w:rsidR="008D5C57" w:rsidRPr="006B7C41" w:rsidRDefault="008D5C57" w:rsidP="008D5C57">
            <w:pPr>
              <w:rPr>
                <w:rFonts w:ascii="Garamond" w:hAnsi="Garamond"/>
              </w:rPr>
            </w:pPr>
            <w:r w:rsidRPr="006B7C41">
              <w:rPr>
                <w:rFonts w:ascii="Garamond" w:hAnsi="Garamond"/>
              </w:rPr>
              <w:br/>
            </w:r>
            <w:r w:rsidRPr="006B7C41">
              <w:rPr>
                <w:rFonts w:ascii="Garamond" w:hAnsi="Garamond"/>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68"/>
              <w:gridCol w:w="973"/>
              <w:gridCol w:w="1321"/>
            </w:tblGrid>
            <w:tr w:rsidR="008D5C57" w:rsidRPr="006B7C41" w14:paraId="1192EF01" w14:textId="77777777" w:rsidTr="008D5C57">
              <w:tc>
                <w:tcPr>
                  <w:tcW w:w="1336" w:type="dxa"/>
                  <w:shd w:val="clear" w:color="auto" w:fill="auto"/>
                </w:tcPr>
                <w:p w14:paraId="39B445FF" w14:textId="77777777" w:rsidR="008D5C57" w:rsidRPr="006B7C41" w:rsidRDefault="008D5C57" w:rsidP="008D5C57">
                  <w:pPr>
                    <w:rPr>
                      <w:rFonts w:ascii="Garamond" w:hAnsi="Garamond"/>
                    </w:rPr>
                  </w:pPr>
                  <w:r w:rsidRPr="006B7C41">
                    <w:rPr>
                      <w:rFonts w:ascii="Garamond" w:hAnsi="Garamond"/>
                      <w:sz w:val="22"/>
                    </w:rPr>
                    <w:t>Leírás</w:t>
                  </w:r>
                </w:p>
              </w:tc>
              <w:tc>
                <w:tcPr>
                  <w:tcW w:w="936" w:type="dxa"/>
                  <w:shd w:val="clear" w:color="auto" w:fill="auto"/>
                </w:tcPr>
                <w:p w14:paraId="53EE1FFA" w14:textId="77777777" w:rsidR="008D5C57" w:rsidRPr="006B7C41" w:rsidRDefault="008D5C57" w:rsidP="008D5C57">
                  <w:pPr>
                    <w:rPr>
                      <w:rFonts w:ascii="Garamond" w:hAnsi="Garamond"/>
                    </w:rPr>
                  </w:pPr>
                  <w:r w:rsidRPr="006B7C41">
                    <w:rPr>
                      <w:rFonts w:ascii="Garamond" w:hAnsi="Garamond"/>
                      <w:sz w:val="22"/>
                    </w:rPr>
                    <w:t>összegek</w:t>
                  </w:r>
                </w:p>
              </w:tc>
              <w:tc>
                <w:tcPr>
                  <w:tcW w:w="724" w:type="dxa"/>
                  <w:shd w:val="clear" w:color="auto" w:fill="auto"/>
                </w:tcPr>
                <w:p w14:paraId="714D9993" w14:textId="77777777" w:rsidR="008D5C57" w:rsidRPr="006B7C41" w:rsidRDefault="008D5C57" w:rsidP="008D5C57">
                  <w:pPr>
                    <w:rPr>
                      <w:rFonts w:ascii="Garamond" w:hAnsi="Garamond"/>
                    </w:rPr>
                  </w:pPr>
                  <w:r w:rsidRPr="006B7C41">
                    <w:rPr>
                      <w:rFonts w:ascii="Garamond" w:hAnsi="Garamond"/>
                      <w:sz w:val="22"/>
                    </w:rPr>
                    <w:t>dátumok</w:t>
                  </w:r>
                </w:p>
              </w:tc>
              <w:tc>
                <w:tcPr>
                  <w:tcW w:w="1149" w:type="dxa"/>
                  <w:shd w:val="clear" w:color="auto" w:fill="auto"/>
                </w:tcPr>
                <w:p w14:paraId="4909A1D9" w14:textId="77777777" w:rsidR="008D5C57" w:rsidRPr="006B7C41" w:rsidRDefault="008D5C57" w:rsidP="008D5C57">
                  <w:pPr>
                    <w:rPr>
                      <w:rFonts w:ascii="Garamond" w:hAnsi="Garamond"/>
                    </w:rPr>
                  </w:pPr>
                  <w:r w:rsidRPr="006B7C41">
                    <w:rPr>
                      <w:rFonts w:ascii="Garamond" w:hAnsi="Garamond"/>
                      <w:sz w:val="22"/>
                    </w:rPr>
                    <w:t>megrendelők</w:t>
                  </w:r>
                </w:p>
              </w:tc>
            </w:tr>
            <w:tr w:rsidR="008D5C57" w:rsidRPr="006B7C41" w14:paraId="6DA0D0D7" w14:textId="77777777" w:rsidTr="008D5C57">
              <w:tc>
                <w:tcPr>
                  <w:tcW w:w="1336" w:type="dxa"/>
                  <w:shd w:val="clear" w:color="auto" w:fill="auto"/>
                </w:tcPr>
                <w:p w14:paraId="4CE7C5CA" w14:textId="77777777" w:rsidR="008D5C57" w:rsidRPr="006B7C41" w:rsidRDefault="008D5C57" w:rsidP="008D5C57">
                  <w:pPr>
                    <w:rPr>
                      <w:rFonts w:ascii="Garamond" w:hAnsi="Garamond"/>
                    </w:rPr>
                  </w:pPr>
                </w:p>
              </w:tc>
              <w:tc>
                <w:tcPr>
                  <w:tcW w:w="936" w:type="dxa"/>
                  <w:shd w:val="clear" w:color="auto" w:fill="auto"/>
                </w:tcPr>
                <w:p w14:paraId="729BBAB6" w14:textId="77777777" w:rsidR="008D5C57" w:rsidRPr="006B7C41" w:rsidRDefault="008D5C57" w:rsidP="008D5C57">
                  <w:pPr>
                    <w:rPr>
                      <w:rFonts w:ascii="Garamond" w:hAnsi="Garamond"/>
                    </w:rPr>
                  </w:pPr>
                </w:p>
              </w:tc>
              <w:tc>
                <w:tcPr>
                  <w:tcW w:w="724" w:type="dxa"/>
                  <w:shd w:val="clear" w:color="auto" w:fill="auto"/>
                </w:tcPr>
                <w:p w14:paraId="5B56BA46" w14:textId="77777777" w:rsidR="008D5C57" w:rsidRPr="006B7C41" w:rsidRDefault="008D5C57" w:rsidP="008D5C57">
                  <w:pPr>
                    <w:rPr>
                      <w:rFonts w:ascii="Garamond" w:hAnsi="Garamond"/>
                    </w:rPr>
                  </w:pPr>
                </w:p>
              </w:tc>
              <w:tc>
                <w:tcPr>
                  <w:tcW w:w="1149" w:type="dxa"/>
                  <w:shd w:val="clear" w:color="auto" w:fill="auto"/>
                </w:tcPr>
                <w:p w14:paraId="2934E779" w14:textId="77777777" w:rsidR="008D5C57" w:rsidRPr="006B7C41" w:rsidRDefault="008D5C57" w:rsidP="008D5C57">
                  <w:pPr>
                    <w:rPr>
                      <w:rFonts w:ascii="Garamond" w:hAnsi="Garamond"/>
                    </w:rPr>
                  </w:pPr>
                </w:p>
              </w:tc>
            </w:tr>
          </w:tbl>
          <w:p w14:paraId="4D78B7AC" w14:textId="77777777" w:rsidR="008D5C57" w:rsidRPr="006B7C41" w:rsidRDefault="008D5C57" w:rsidP="008D5C57">
            <w:pPr>
              <w:rPr>
                <w:rFonts w:ascii="Garamond" w:hAnsi="Garamond"/>
              </w:rPr>
            </w:pPr>
          </w:p>
        </w:tc>
      </w:tr>
      <w:tr w:rsidR="008D5C57" w:rsidRPr="006B7C41" w14:paraId="55B92C7B" w14:textId="77777777" w:rsidTr="008D5C57">
        <w:tc>
          <w:tcPr>
            <w:tcW w:w="4644" w:type="dxa"/>
            <w:shd w:val="clear" w:color="auto" w:fill="auto"/>
          </w:tcPr>
          <w:p w14:paraId="3270320C" w14:textId="77777777" w:rsidR="008D5C57" w:rsidRPr="006B7C41" w:rsidRDefault="008D5C57" w:rsidP="008D5C57">
            <w:pPr>
              <w:spacing w:before="60" w:after="60"/>
              <w:jc w:val="both"/>
              <w:rPr>
                <w:rFonts w:ascii="Garamond" w:hAnsi="Garamond"/>
                <w:strike/>
                <w:shd w:val="clear" w:color="000000" w:fill="auto"/>
              </w:rPr>
            </w:pPr>
            <w:r w:rsidRPr="006B7C41">
              <w:rPr>
                <w:rFonts w:ascii="Garamond" w:hAnsi="Garamond"/>
                <w:strike/>
                <w:sz w:val="22"/>
              </w:rPr>
              <w:lastRenderedPageBreak/>
              <w:t xml:space="preserve">2) A gazdasági szereplő a következő </w:t>
            </w:r>
            <w:r w:rsidRPr="006B7C41">
              <w:rPr>
                <w:rFonts w:ascii="Garamond" w:hAnsi="Garamond"/>
                <w:b/>
                <w:strike/>
                <w:sz w:val="22"/>
              </w:rPr>
              <w:t>szakembereket vagy műszaki szervezeteket</w:t>
            </w:r>
            <w:r w:rsidRPr="006B7C41">
              <w:rPr>
                <w:rStyle w:val="Lbjegyzet-hivatkozs"/>
                <w:rFonts w:ascii="Garamond" w:hAnsi="Garamond"/>
                <w:b/>
                <w:strike/>
                <w:sz w:val="22"/>
              </w:rPr>
              <w:footnoteReference w:id="55"/>
            </w:r>
            <w:r w:rsidRPr="006B7C41">
              <w:rPr>
                <w:rFonts w:ascii="Garamond" w:hAnsi="Garamond"/>
                <w:strike/>
                <w:sz w:val="22"/>
              </w:rPr>
              <w:t xml:space="preserve"> veheti igénybe, különös tekintettel a minőség-ellenőrzésért felelős szakemberekre vagy szervezetekre:</w:t>
            </w:r>
            <w:r w:rsidRPr="006B7C41">
              <w:rPr>
                <w:rFonts w:ascii="Garamond" w:hAnsi="Garamond"/>
                <w:strike/>
                <w:sz w:val="22"/>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153CBA06" w14:textId="77777777" w:rsidR="008D5C57" w:rsidRPr="006B7C41" w:rsidRDefault="008D5C57" w:rsidP="008D5C57">
            <w:pPr>
              <w:rPr>
                <w:rFonts w:ascii="Garamond" w:hAnsi="Garamond"/>
                <w:strike/>
              </w:rPr>
            </w:pPr>
            <w:r w:rsidRPr="006B7C41">
              <w:rPr>
                <w:rFonts w:ascii="Garamond" w:hAnsi="Garamond"/>
                <w:strike/>
                <w:sz w:val="22"/>
              </w:rPr>
              <w:t>[……]</w:t>
            </w:r>
            <w:r w:rsidRPr="006B7C41">
              <w:rPr>
                <w:rFonts w:ascii="Garamond" w:hAnsi="Garamond"/>
                <w:strike/>
              </w:rPr>
              <w:br/>
            </w:r>
            <w:r w:rsidRPr="006B7C41">
              <w:rPr>
                <w:rFonts w:ascii="Garamond" w:hAnsi="Garamond"/>
                <w:strike/>
              </w:rPr>
              <w:br/>
            </w:r>
            <w:r w:rsidRPr="006B7C41">
              <w:rPr>
                <w:rFonts w:ascii="Garamond" w:hAnsi="Garamond"/>
                <w:strike/>
              </w:rPr>
              <w:br/>
            </w:r>
            <w:r w:rsidRPr="006B7C41">
              <w:rPr>
                <w:rFonts w:ascii="Garamond" w:hAnsi="Garamond"/>
                <w:strike/>
                <w:sz w:val="22"/>
              </w:rPr>
              <w:t>[……]</w:t>
            </w:r>
          </w:p>
        </w:tc>
      </w:tr>
      <w:tr w:rsidR="008D5C57" w:rsidRPr="006B7C41" w14:paraId="2CA5C81D" w14:textId="77777777" w:rsidTr="008D5C57">
        <w:tc>
          <w:tcPr>
            <w:tcW w:w="4644" w:type="dxa"/>
            <w:shd w:val="clear" w:color="auto" w:fill="auto"/>
          </w:tcPr>
          <w:p w14:paraId="3BEC3C48" w14:textId="77777777" w:rsidR="008D5C57" w:rsidRPr="006B7C41" w:rsidRDefault="008D5C57" w:rsidP="008D5C57">
            <w:pPr>
              <w:jc w:val="both"/>
              <w:rPr>
                <w:rFonts w:ascii="Garamond" w:hAnsi="Garamond"/>
                <w:strike/>
              </w:rPr>
            </w:pPr>
            <w:r w:rsidRPr="006B7C41">
              <w:rPr>
                <w:rFonts w:ascii="Garamond" w:hAnsi="Garamond"/>
                <w:strike/>
                <w:sz w:val="22"/>
              </w:rPr>
              <w:t xml:space="preserve">3) A gazdasági szereplő </w:t>
            </w:r>
            <w:r w:rsidRPr="006B7C41">
              <w:rPr>
                <w:rFonts w:ascii="Garamond" w:hAnsi="Garamond"/>
                <w:b/>
                <w:strike/>
                <w:sz w:val="22"/>
              </w:rPr>
              <w:t>a minőség biztosítása érdekében</w:t>
            </w:r>
            <w:r w:rsidRPr="006B7C41">
              <w:rPr>
                <w:rFonts w:ascii="Garamond" w:hAnsi="Garamond"/>
                <w:strike/>
                <w:sz w:val="22"/>
              </w:rPr>
              <w:t xml:space="preserve"> a következő </w:t>
            </w:r>
            <w:r w:rsidRPr="006B7C41">
              <w:rPr>
                <w:rFonts w:ascii="Garamond" w:hAnsi="Garamond"/>
                <w:b/>
                <w:strike/>
                <w:sz w:val="22"/>
              </w:rPr>
              <w:t>műszaki hátteret</w:t>
            </w:r>
            <w:r w:rsidRPr="006B7C41">
              <w:rPr>
                <w:rFonts w:ascii="Garamond" w:hAnsi="Garamond"/>
                <w:strike/>
                <w:sz w:val="22"/>
              </w:rPr>
              <w:t xml:space="preserve"> veszi igénybe, valamint </w:t>
            </w:r>
            <w:r w:rsidRPr="006B7C41">
              <w:rPr>
                <w:rFonts w:ascii="Garamond" w:hAnsi="Garamond"/>
                <w:b/>
                <w:strike/>
                <w:sz w:val="22"/>
              </w:rPr>
              <w:t>tanulmányi és kutatási létesítményei</w:t>
            </w:r>
            <w:r w:rsidRPr="006B7C41">
              <w:rPr>
                <w:rFonts w:ascii="Garamond" w:hAnsi="Garamond"/>
                <w:strike/>
                <w:sz w:val="22"/>
              </w:rPr>
              <w:t xml:space="preserve"> a következők: </w:t>
            </w:r>
          </w:p>
        </w:tc>
        <w:tc>
          <w:tcPr>
            <w:tcW w:w="4645" w:type="dxa"/>
            <w:shd w:val="clear" w:color="auto" w:fill="auto"/>
          </w:tcPr>
          <w:p w14:paraId="70D16893" w14:textId="77777777" w:rsidR="008D5C57" w:rsidRPr="006B7C41" w:rsidRDefault="008D5C57" w:rsidP="008D5C57">
            <w:pPr>
              <w:rPr>
                <w:rFonts w:ascii="Garamond" w:hAnsi="Garamond"/>
                <w:strike/>
              </w:rPr>
            </w:pPr>
            <w:r w:rsidRPr="006B7C41">
              <w:rPr>
                <w:rFonts w:ascii="Garamond" w:hAnsi="Garamond"/>
                <w:strike/>
                <w:sz w:val="22"/>
              </w:rPr>
              <w:t>[……]</w:t>
            </w:r>
          </w:p>
        </w:tc>
      </w:tr>
      <w:tr w:rsidR="008D5C57" w:rsidRPr="006B7C41" w14:paraId="44D37764" w14:textId="77777777" w:rsidTr="008D5C57">
        <w:tc>
          <w:tcPr>
            <w:tcW w:w="4644" w:type="dxa"/>
            <w:shd w:val="clear" w:color="auto" w:fill="auto"/>
          </w:tcPr>
          <w:p w14:paraId="6EFACBFC" w14:textId="77777777" w:rsidR="008D5C57" w:rsidRPr="006B7C41" w:rsidRDefault="008D5C57" w:rsidP="008D5C57">
            <w:pPr>
              <w:jc w:val="both"/>
              <w:rPr>
                <w:rFonts w:ascii="Garamond" w:hAnsi="Garamond"/>
                <w:strike/>
              </w:rPr>
            </w:pPr>
            <w:r w:rsidRPr="006B7C41">
              <w:rPr>
                <w:rFonts w:ascii="Garamond" w:hAnsi="Garamond"/>
                <w:strike/>
                <w:sz w:val="22"/>
              </w:rPr>
              <w:t xml:space="preserve">4) A gazdasági szereplő a következő </w:t>
            </w:r>
            <w:r w:rsidRPr="006B7C41">
              <w:rPr>
                <w:rFonts w:ascii="Garamond" w:hAnsi="Garamond"/>
                <w:b/>
                <w:strike/>
                <w:sz w:val="22"/>
              </w:rPr>
              <w:t>ellátásilánc-irányítási</w:t>
            </w:r>
            <w:r w:rsidRPr="006B7C41">
              <w:rPr>
                <w:rFonts w:ascii="Garamond" w:hAnsi="Garamond"/>
                <w:strike/>
                <w:sz w:val="22"/>
              </w:rPr>
              <w:t xml:space="preserve"> és ellenőrzési rendszereket tudja alkalmazni a szerződés teljesítése során:</w:t>
            </w:r>
          </w:p>
        </w:tc>
        <w:tc>
          <w:tcPr>
            <w:tcW w:w="4645" w:type="dxa"/>
            <w:shd w:val="clear" w:color="auto" w:fill="auto"/>
          </w:tcPr>
          <w:p w14:paraId="26707F61" w14:textId="77777777" w:rsidR="008D5C57" w:rsidRPr="006B7C41" w:rsidRDefault="008D5C57" w:rsidP="008D5C57">
            <w:pPr>
              <w:rPr>
                <w:rFonts w:ascii="Garamond" w:hAnsi="Garamond"/>
                <w:strike/>
              </w:rPr>
            </w:pPr>
            <w:r w:rsidRPr="006B7C41">
              <w:rPr>
                <w:rFonts w:ascii="Garamond" w:hAnsi="Garamond"/>
                <w:strike/>
                <w:sz w:val="22"/>
              </w:rPr>
              <w:t>[……]</w:t>
            </w:r>
          </w:p>
        </w:tc>
      </w:tr>
      <w:tr w:rsidR="008D5C57" w:rsidRPr="006B7C41" w14:paraId="5B1D1252" w14:textId="77777777" w:rsidTr="008D5C57">
        <w:tc>
          <w:tcPr>
            <w:tcW w:w="4644" w:type="dxa"/>
            <w:shd w:val="clear" w:color="auto" w:fill="auto"/>
          </w:tcPr>
          <w:p w14:paraId="7F981848" w14:textId="77777777" w:rsidR="008D5C57" w:rsidRPr="006B7C41" w:rsidRDefault="008D5C57" w:rsidP="008D5C57">
            <w:pPr>
              <w:jc w:val="both"/>
              <w:rPr>
                <w:rFonts w:ascii="Garamond" w:hAnsi="Garamond"/>
                <w:strike/>
              </w:rPr>
            </w:pPr>
            <w:r w:rsidRPr="006B7C41">
              <w:rPr>
                <w:rFonts w:ascii="Garamond" w:hAnsi="Garamond"/>
                <w:b/>
                <w:strike/>
                <w:sz w:val="22"/>
              </w:rPr>
              <w:t>5) Összetett leszállítandó termékek vagy teljesítendő szolgáltatások, vagy – rendkívüli esetben – különleges célra szolgáló termékek vagy szolgáltatások esetében:</w:t>
            </w:r>
            <w:r w:rsidRPr="006B7C41">
              <w:rPr>
                <w:rFonts w:ascii="Garamond" w:hAnsi="Garamond"/>
                <w:strike/>
                <w:sz w:val="22"/>
              </w:rPr>
              <w:br/>
              <w:t xml:space="preserve">A gazdasági szereplő lehetővé teszi </w:t>
            </w:r>
            <w:r w:rsidRPr="006B7C41">
              <w:rPr>
                <w:rFonts w:ascii="Garamond" w:hAnsi="Garamond"/>
                <w:b/>
                <w:strike/>
                <w:sz w:val="22"/>
              </w:rPr>
              <w:t>termelési vagy műszaki kapacitásaira</w:t>
            </w:r>
            <w:r w:rsidRPr="006B7C41">
              <w:rPr>
                <w:rFonts w:ascii="Garamond" w:hAnsi="Garamond"/>
                <w:strike/>
                <w:sz w:val="22"/>
              </w:rPr>
              <w:t xml:space="preserve">, és amennyiben szükséges, a rendelkezésére álló </w:t>
            </w:r>
            <w:r w:rsidRPr="006B7C41">
              <w:rPr>
                <w:rFonts w:ascii="Garamond" w:hAnsi="Garamond"/>
                <w:b/>
                <w:strike/>
                <w:sz w:val="22"/>
              </w:rPr>
              <w:t>tanulmányi és kutatási eszközökre</w:t>
            </w:r>
            <w:r w:rsidRPr="006B7C41">
              <w:rPr>
                <w:rFonts w:ascii="Garamond" w:hAnsi="Garamond"/>
                <w:strike/>
                <w:sz w:val="22"/>
              </w:rPr>
              <w:t xml:space="preserve"> és </w:t>
            </w:r>
            <w:r w:rsidRPr="006B7C41">
              <w:rPr>
                <w:rFonts w:ascii="Garamond" w:hAnsi="Garamond"/>
                <w:b/>
                <w:strike/>
                <w:sz w:val="22"/>
              </w:rPr>
              <w:t>minőségellenőrzési intézkedéseire</w:t>
            </w:r>
            <w:r w:rsidRPr="006B7C41">
              <w:rPr>
                <w:rFonts w:ascii="Garamond" w:hAnsi="Garamond"/>
                <w:strike/>
                <w:sz w:val="22"/>
              </w:rPr>
              <w:t xml:space="preserve"> vonatkozó </w:t>
            </w:r>
            <w:r w:rsidRPr="006B7C41">
              <w:rPr>
                <w:rFonts w:ascii="Garamond" w:hAnsi="Garamond"/>
                <w:b/>
                <w:strike/>
                <w:sz w:val="22"/>
              </w:rPr>
              <w:t>vizsgálatok</w:t>
            </w:r>
            <w:r w:rsidRPr="006B7C41">
              <w:rPr>
                <w:rStyle w:val="Lbjegyzet-hivatkozs"/>
                <w:rFonts w:ascii="Garamond" w:hAnsi="Garamond"/>
                <w:b/>
                <w:strike/>
                <w:sz w:val="22"/>
              </w:rPr>
              <w:footnoteReference w:id="56"/>
            </w:r>
            <w:r w:rsidRPr="006B7C41">
              <w:rPr>
                <w:rFonts w:ascii="Garamond" w:hAnsi="Garamond"/>
                <w:strike/>
                <w:sz w:val="22"/>
              </w:rPr>
              <w:t xml:space="preserve"> elvégzését.</w:t>
            </w:r>
          </w:p>
        </w:tc>
        <w:tc>
          <w:tcPr>
            <w:tcW w:w="4645" w:type="dxa"/>
            <w:shd w:val="clear" w:color="auto" w:fill="auto"/>
          </w:tcPr>
          <w:p w14:paraId="08E88403" w14:textId="77777777" w:rsidR="008D5C57" w:rsidRPr="006B7C41" w:rsidRDefault="008D5C57" w:rsidP="008D5C57">
            <w:pPr>
              <w:rPr>
                <w:rFonts w:ascii="Garamond" w:hAnsi="Garamond"/>
                <w:strike/>
              </w:rPr>
            </w:pPr>
            <w:r w:rsidRPr="006B7C41">
              <w:rPr>
                <w:rFonts w:ascii="Garamond" w:hAnsi="Garamond"/>
                <w:strike/>
              </w:rPr>
              <w:br/>
            </w:r>
            <w:r w:rsidRPr="006B7C41">
              <w:rPr>
                <w:rFonts w:ascii="Garamond" w:hAnsi="Garamond"/>
                <w:strike/>
              </w:rPr>
              <w:br/>
            </w:r>
            <w:r w:rsidRPr="006B7C41">
              <w:rPr>
                <w:rFonts w:ascii="Garamond" w:hAnsi="Garamond"/>
                <w:strike/>
              </w:rPr>
              <w:br/>
            </w:r>
            <w:r w:rsidRPr="006B7C41">
              <w:rPr>
                <w:rFonts w:ascii="Garamond" w:hAnsi="Garamond"/>
                <w:strike/>
                <w:sz w:val="22"/>
              </w:rPr>
              <w:t>[] Igen [] Nem</w:t>
            </w:r>
          </w:p>
        </w:tc>
      </w:tr>
      <w:tr w:rsidR="008D5C57" w:rsidRPr="000A264B" w14:paraId="21389221" w14:textId="77777777" w:rsidTr="008D5C57">
        <w:tc>
          <w:tcPr>
            <w:tcW w:w="4644" w:type="dxa"/>
            <w:shd w:val="clear" w:color="auto" w:fill="auto"/>
          </w:tcPr>
          <w:p w14:paraId="0554CC94" w14:textId="77777777" w:rsidR="008D5C57" w:rsidRPr="00204469" w:rsidRDefault="008D5C57" w:rsidP="008D5C57">
            <w:pPr>
              <w:jc w:val="both"/>
              <w:rPr>
                <w:rFonts w:ascii="Garamond" w:hAnsi="Garamond"/>
                <w:b/>
                <w:strike/>
                <w:shd w:val="clear" w:color="000000" w:fill="auto"/>
              </w:rPr>
            </w:pPr>
            <w:r w:rsidRPr="00204469">
              <w:rPr>
                <w:rFonts w:ascii="Garamond" w:hAnsi="Garamond"/>
                <w:strike/>
                <w:sz w:val="22"/>
              </w:rPr>
              <w:t xml:space="preserve">6) A következő </w:t>
            </w:r>
            <w:r w:rsidRPr="00204469">
              <w:rPr>
                <w:rFonts w:ascii="Garamond" w:hAnsi="Garamond"/>
                <w:b/>
                <w:strike/>
                <w:sz w:val="22"/>
              </w:rPr>
              <w:t>iskolai végzettséggel és szakképzettséggel</w:t>
            </w:r>
            <w:r w:rsidRPr="00204469">
              <w:rPr>
                <w:rFonts w:ascii="Garamond" w:hAnsi="Garamond"/>
                <w:strike/>
                <w:sz w:val="22"/>
              </w:rPr>
              <w:t xml:space="preserve"> rendelkeznek:</w:t>
            </w:r>
            <w:r w:rsidRPr="00204469">
              <w:rPr>
                <w:rFonts w:ascii="Garamond" w:hAnsi="Garamond"/>
                <w:strike/>
                <w:sz w:val="22"/>
              </w:rPr>
              <w:br/>
              <w:t>a) A szolgáltató vagy maga a vállalkozó,</w:t>
            </w:r>
            <w:r w:rsidRPr="00204469">
              <w:rPr>
                <w:rFonts w:ascii="Garamond" w:hAnsi="Garamond"/>
                <w:strike/>
                <w:sz w:val="22"/>
              </w:rPr>
              <w:br/>
            </w:r>
            <w:r w:rsidRPr="00204469">
              <w:rPr>
                <w:rFonts w:ascii="Garamond" w:hAnsi="Garamond"/>
                <w:i/>
                <w:strike/>
                <w:sz w:val="22"/>
              </w:rPr>
              <w:t>és/vagy</w:t>
            </w:r>
            <w:r w:rsidRPr="00204469">
              <w:rPr>
                <w:rFonts w:ascii="Garamond" w:hAnsi="Garamond"/>
                <w:strike/>
                <w:sz w:val="22"/>
              </w:rPr>
              <w:t xml:space="preserve"> (a vonatkozó hirdetményben vagy a közbeszerzési dokumentumokban foglalt követelményektől függően)</w:t>
            </w:r>
            <w:r w:rsidRPr="00204469">
              <w:rPr>
                <w:rFonts w:ascii="Garamond" w:hAnsi="Garamond"/>
                <w:strike/>
                <w:sz w:val="22"/>
              </w:rPr>
              <w:br/>
              <w:t>b) Annak vezetői személyzete:</w:t>
            </w:r>
          </w:p>
        </w:tc>
        <w:tc>
          <w:tcPr>
            <w:tcW w:w="4645" w:type="dxa"/>
            <w:shd w:val="clear" w:color="auto" w:fill="auto"/>
          </w:tcPr>
          <w:p w14:paraId="2138F5C0" w14:textId="77777777" w:rsidR="008D5C57" w:rsidRPr="00204469" w:rsidRDefault="008D5C57" w:rsidP="008D5C57">
            <w:pPr>
              <w:rPr>
                <w:rFonts w:ascii="Garamond" w:hAnsi="Garamond"/>
                <w:strike/>
              </w:rPr>
            </w:pPr>
            <w:r w:rsidRPr="00204469">
              <w:rPr>
                <w:rFonts w:ascii="Garamond" w:hAnsi="Garamond"/>
                <w:strike/>
              </w:rPr>
              <w:br/>
            </w:r>
            <w:r w:rsidRPr="00204469">
              <w:rPr>
                <w:rFonts w:ascii="Garamond" w:hAnsi="Garamond"/>
                <w:strike/>
              </w:rPr>
              <w:br/>
            </w:r>
            <w:r w:rsidRPr="00204469">
              <w:rPr>
                <w:rFonts w:ascii="Garamond" w:hAnsi="Garamond"/>
                <w:strike/>
                <w:sz w:val="22"/>
              </w:rPr>
              <w:t>a) [……]</w:t>
            </w:r>
            <w:r w:rsidRPr="00204469">
              <w:rPr>
                <w:rFonts w:ascii="Garamond" w:hAnsi="Garamond"/>
                <w:strike/>
              </w:rPr>
              <w:br/>
            </w:r>
            <w:r w:rsidRPr="00204469">
              <w:rPr>
                <w:rFonts w:ascii="Garamond" w:hAnsi="Garamond"/>
                <w:strike/>
              </w:rPr>
              <w:br/>
            </w:r>
            <w:r w:rsidRPr="00204469">
              <w:rPr>
                <w:rFonts w:ascii="Garamond" w:hAnsi="Garamond"/>
                <w:strike/>
              </w:rPr>
              <w:br/>
            </w:r>
            <w:r w:rsidRPr="00204469">
              <w:rPr>
                <w:rFonts w:ascii="Garamond" w:hAnsi="Garamond"/>
                <w:strike/>
              </w:rPr>
              <w:br/>
            </w:r>
            <w:r w:rsidRPr="00204469">
              <w:rPr>
                <w:rFonts w:ascii="Garamond" w:hAnsi="Garamond"/>
                <w:strike/>
                <w:sz w:val="22"/>
              </w:rPr>
              <w:t>b) [……]</w:t>
            </w:r>
          </w:p>
        </w:tc>
      </w:tr>
      <w:tr w:rsidR="008D5C57" w:rsidRPr="006B7C41" w14:paraId="2DAADF6B" w14:textId="77777777" w:rsidTr="008D5C57">
        <w:tc>
          <w:tcPr>
            <w:tcW w:w="4644" w:type="dxa"/>
            <w:shd w:val="clear" w:color="auto" w:fill="auto"/>
          </w:tcPr>
          <w:p w14:paraId="124ACB7E" w14:textId="77777777" w:rsidR="008D5C57" w:rsidRPr="006B7C41" w:rsidRDefault="008D5C57" w:rsidP="008D5C57">
            <w:pPr>
              <w:jc w:val="both"/>
              <w:rPr>
                <w:rFonts w:ascii="Garamond" w:hAnsi="Garamond"/>
                <w:strike/>
              </w:rPr>
            </w:pPr>
            <w:r w:rsidRPr="006B7C41">
              <w:rPr>
                <w:rFonts w:ascii="Garamond" w:hAnsi="Garamond"/>
                <w:strike/>
                <w:sz w:val="22"/>
              </w:rPr>
              <w:t xml:space="preserve">7) A gazdasági szereplő a következő </w:t>
            </w:r>
            <w:r w:rsidRPr="006B7C41">
              <w:rPr>
                <w:rFonts w:ascii="Garamond" w:hAnsi="Garamond"/>
                <w:b/>
                <w:strike/>
                <w:sz w:val="22"/>
              </w:rPr>
              <w:t>környezetvédelmi intézkedéseket</w:t>
            </w:r>
            <w:r w:rsidRPr="006B7C41">
              <w:rPr>
                <w:rFonts w:ascii="Garamond" w:hAnsi="Garamond"/>
                <w:strike/>
                <w:sz w:val="22"/>
              </w:rPr>
              <w:t xml:space="preserve"> tudja alkalmazni a szerződés teljesítése során:</w:t>
            </w:r>
          </w:p>
        </w:tc>
        <w:tc>
          <w:tcPr>
            <w:tcW w:w="4645" w:type="dxa"/>
            <w:shd w:val="clear" w:color="auto" w:fill="auto"/>
          </w:tcPr>
          <w:p w14:paraId="5A6D4988" w14:textId="77777777" w:rsidR="008D5C57" w:rsidRPr="006B7C41" w:rsidRDefault="008D5C57" w:rsidP="008D5C57">
            <w:pPr>
              <w:rPr>
                <w:rFonts w:ascii="Garamond" w:hAnsi="Garamond"/>
                <w:strike/>
              </w:rPr>
            </w:pPr>
            <w:r w:rsidRPr="006B7C41">
              <w:rPr>
                <w:rFonts w:ascii="Garamond" w:hAnsi="Garamond"/>
                <w:strike/>
                <w:sz w:val="22"/>
              </w:rPr>
              <w:t>[……]</w:t>
            </w:r>
          </w:p>
        </w:tc>
      </w:tr>
      <w:tr w:rsidR="008D5C57" w:rsidRPr="006B7C41" w14:paraId="64A3892E" w14:textId="77777777" w:rsidTr="008D5C57">
        <w:tc>
          <w:tcPr>
            <w:tcW w:w="4644" w:type="dxa"/>
            <w:shd w:val="clear" w:color="auto" w:fill="auto"/>
          </w:tcPr>
          <w:p w14:paraId="0F49CCC3" w14:textId="77777777" w:rsidR="008D5C57" w:rsidRPr="006B7C41" w:rsidRDefault="008D5C57" w:rsidP="008D5C57">
            <w:pPr>
              <w:jc w:val="both"/>
              <w:rPr>
                <w:rFonts w:ascii="Garamond" w:hAnsi="Garamond"/>
                <w:strike/>
              </w:rPr>
            </w:pPr>
            <w:r w:rsidRPr="006B7C41">
              <w:rPr>
                <w:rFonts w:ascii="Garamond" w:hAnsi="Garamond"/>
                <w:strike/>
                <w:sz w:val="22"/>
              </w:rPr>
              <w:t xml:space="preserve">8) A gazdasági szereplő </w:t>
            </w:r>
            <w:r w:rsidRPr="006B7C41">
              <w:rPr>
                <w:rFonts w:ascii="Garamond" w:hAnsi="Garamond"/>
                <w:b/>
                <w:strike/>
                <w:sz w:val="22"/>
              </w:rPr>
              <w:t>átlagos éves statisztikai állományi létszáma</w:t>
            </w:r>
            <w:r w:rsidRPr="006B7C41">
              <w:rPr>
                <w:rFonts w:ascii="Garamond" w:hAnsi="Garamond"/>
                <w:strike/>
                <w:sz w:val="22"/>
              </w:rPr>
              <w:t xml:space="preserve"> és vezetői létszáma az utolsó három évre vonatkozóan a következő volt:</w:t>
            </w:r>
          </w:p>
        </w:tc>
        <w:tc>
          <w:tcPr>
            <w:tcW w:w="4645" w:type="dxa"/>
            <w:shd w:val="clear" w:color="auto" w:fill="auto"/>
          </w:tcPr>
          <w:p w14:paraId="1D4113DB" w14:textId="77777777" w:rsidR="008D5C57" w:rsidRPr="006B7C41" w:rsidRDefault="008D5C57" w:rsidP="008D5C57">
            <w:pPr>
              <w:rPr>
                <w:rFonts w:ascii="Garamond" w:hAnsi="Garamond"/>
                <w:strike/>
              </w:rPr>
            </w:pPr>
            <w:r w:rsidRPr="006B7C41">
              <w:rPr>
                <w:rFonts w:ascii="Garamond" w:hAnsi="Garamond"/>
                <w:strike/>
                <w:sz w:val="22"/>
              </w:rPr>
              <w:t>Év, átlagos statisztikai állományi létszám:</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Év, vezetői létszám:</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p>
        </w:tc>
      </w:tr>
      <w:tr w:rsidR="008D5C57" w:rsidRPr="006B7C41" w14:paraId="74263ECD" w14:textId="77777777" w:rsidTr="008D5C57">
        <w:tc>
          <w:tcPr>
            <w:tcW w:w="4644" w:type="dxa"/>
            <w:shd w:val="clear" w:color="auto" w:fill="auto"/>
          </w:tcPr>
          <w:p w14:paraId="70D294A2" w14:textId="77777777" w:rsidR="008D5C57" w:rsidRPr="00204469" w:rsidRDefault="008D5C57" w:rsidP="008D5C57">
            <w:pPr>
              <w:jc w:val="both"/>
              <w:rPr>
                <w:rFonts w:ascii="Garamond" w:hAnsi="Garamond"/>
                <w:strike/>
              </w:rPr>
            </w:pPr>
            <w:r w:rsidRPr="00204469">
              <w:rPr>
                <w:rFonts w:ascii="Garamond" w:hAnsi="Garamond"/>
                <w:strike/>
                <w:sz w:val="22"/>
              </w:rPr>
              <w:t xml:space="preserve">9) A következő </w:t>
            </w:r>
            <w:r w:rsidRPr="00204469">
              <w:rPr>
                <w:rFonts w:ascii="Garamond" w:hAnsi="Garamond"/>
                <w:b/>
                <w:strike/>
                <w:sz w:val="22"/>
              </w:rPr>
              <w:t>eszközök, berendezések vagy műszaki felszerelések</w:t>
            </w:r>
            <w:r w:rsidRPr="00204469">
              <w:rPr>
                <w:rFonts w:ascii="Garamond" w:hAnsi="Garamond"/>
                <w:strike/>
                <w:sz w:val="22"/>
              </w:rPr>
              <w:t xml:space="preserve"> fognak a gazdasági szereplő rendelkezésére állni a szerződés teljesítéséhez:</w:t>
            </w:r>
          </w:p>
        </w:tc>
        <w:tc>
          <w:tcPr>
            <w:tcW w:w="4645" w:type="dxa"/>
            <w:shd w:val="clear" w:color="auto" w:fill="auto"/>
          </w:tcPr>
          <w:p w14:paraId="599CEC68" w14:textId="77777777" w:rsidR="008D5C57" w:rsidRPr="00204469" w:rsidRDefault="008D5C57" w:rsidP="008D5C57">
            <w:pPr>
              <w:rPr>
                <w:rFonts w:ascii="Garamond" w:hAnsi="Garamond"/>
                <w:strike/>
              </w:rPr>
            </w:pPr>
            <w:r w:rsidRPr="00204469">
              <w:rPr>
                <w:rFonts w:ascii="Garamond" w:hAnsi="Garamond"/>
                <w:strike/>
                <w:sz w:val="22"/>
              </w:rPr>
              <w:t>[……]</w:t>
            </w:r>
          </w:p>
        </w:tc>
      </w:tr>
      <w:tr w:rsidR="008D5C57" w:rsidRPr="006B7C41" w14:paraId="2163416F" w14:textId="77777777" w:rsidTr="008D5C57">
        <w:tc>
          <w:tcPr>
            <w:tcW w:w="4644" w:type="dxa"/>
            <w:shd w:val="clear" w:color="auto" w:fill="auto"/>
          </w:tcPr>
          <w:p w14:paraId="7A442353" w14:textId="77777777" w:rsidR="008D5C57" w:rsidRPr="00182C4F" w:rsidRDefault="008D5C57" w:rsidP="008D5C57">
            <w:pPr>
              <w:jc w:val="both"/>
              <w:rPr>
                <w:rFonts w:ascii="Garamond" w:hAnsi="Garamond"/>
              </w:rPr>
            </w:pPr>
            <w:r w:rsidRPr="00182C4F">
              <w:rPr>
                <w:rFonts w:ascii="Garamond" w:hAnsi="Garamond"/>
                <w:sz w:val="22"/>
              </w:rPr>
              <w:lastRenderedPageBreak/>
              <w:t xml:space="preserve">10) A gazdasági szereplő a szerződés következő </w:t>
            </w:r>
            <w:r w:rsidRPr="00182C4F">
              <w:rPr>
                <w:rFonts w:ascii="Garamond" w:hAnsi="Garamond"/>
                <w:b/>
                <w:sz w:val="22"/>
              </w:rPr>
              <w:t>részére (azaz százalékára)</w:t>
            </w:r>
            <w:r w:rsidR="00182C4F">
              <w:rPr>
                <w:rFonts w:ascii="Garamond" w:hAnsi="Garamond"/>
                <w:sz w:val="22"/>
              </w:rPr>
              <w:t xml:space="preserve"> nézve</w:t>
            </w:r>
            <w:r w:rsidRPr="00182C4F">
              <w:rPr>
                <w:rStyle w:val="Lbjegyzet-hivatkozs"/>
                <w:rFonts w:ascii="Garamond" w:hAnsi="Garamond"/>
                <w:sz w:val="22"/>
              </w:rPr>
              <w:footnoteReference w:id="57"/>
            </w:r>
            <w:r w:rsidR="00182C4F">
              <w:rPr>
                <w:rFonts w:ascii="Garamond" w:hAnsi="Garamond"/>
                <w:sz w:val="22"/>
              </w:rPr>
              <w:t xml:space="preserve"> </w:t>
            </w:r>
            <w:r w:rsidRPr="00182C4F">
              <w:rPr>
                <w:rFonts w:ascii="Garamond" w:hAnsi="Garamond"/>
                <w:b/>
                <w:sz w:val="22"/>
              </w:rPr>
              <w:t>kíván esetleg harmadik féllel szerződést kötni</w:t>
            </w:r>
            <w:r w:rsidRPr="00182C4F">
              <w:rPr>
                <w:rFonts w:ascii="Garamond" w:hAnsi="Garamond"/>
                <w:sz w:val="22"/>
              </w:rPr>
              <w:t>:</w:t>
            </w:r>
          </w:p>
        </w:tc>
        <w:tc>
          <w:tcPr>
            <w:tcW w:w="4645" w:type="dxa"/>
            <w:shd w:val="clear" w:color="auto" w:fill="auto"/>
          </w:tcPr>
          <w:p w14:paraId="230C13E0" w14:textId="77777777" w:rsidR="008D5C57" w:rsidRPr="006B7C41" w:rsidRDefault="008D5C57" w:rsidP="008D5C57">
            <w:pPr>
              <w:rPr>
                <w:rFonts w:ascii="Garamond" w:hAnsi="Garamond"/>
                <w:strike/>
              </w:rPr>
            </w:pPr>
            <w:r w:rsidRPr="006B7C41">
              <w:rPr>
                <w:rFonts w:ascii="Garamond" w:hAnsi="Garamond"/>
                <w:strike/>
                <w:sz w:val="22"/>
              </w:rPr>
              <w:t>[……]</w:t>
            </w:r>
          </w:p>
        </w:tc>
      </w:tr>
      <w:tr w:rsidR="008D5C57" w:rsidRPr="00F01811" w14:paraId="1624FBD2" w14:textId="77777777" w:rsidTr="008D5C57">
        <w:tc>
          <w:tcPr>
            <w:tcW w:w="4644" w:type="dxa"/>
            <w:shd w:val="clear" w:color="auto" w:fill="auto"/>
          </w:tcPr>
          <w:p w14:paraId="77D1F69E" w14:textId="77777777" w:rsidR="008D5C57" w:rsidRPr="00204469" w:rsidRDefault="008D5C57" w:rsidP="008D5C57">
            <w:pPr>
              <w:jc w:val="both"/>
              <w:rPr>
                <w:rFonts w:ascii="Garamond" w:hAnsi="Garamond"/>
              </w:rPr>
            </w:pPr>
            <w:r w:rsidRPr="00204469">
              <w:rPr>
                <w:rFonts w:ascii="Garamond" w:hAnsi="Garamond"/>
                <w:sz w:val="22"/>
              </w:rPr>
              <w:t xml:space="preserve">11) </w:t>
            </w:r>
            <w:r w:rsidRPr="00204469">
              <w:rPr>
                <w:rFonts w:ascii="Garamond" w:hAnsi="Garamond"/>
                <w:b/>
                <w:i/>
                <w:sz w:val="22"/>
              </w:rPr>
              <w:t>Árubeszerzésre irányuló közbeszerzési szerződés</w:t>
            </w:r>
            <w:r w:rsidRPr="00204469">
              <w:rPr>
                <w:rFonts w:ascii="Garamond" w:hAnsi="Garamond"/>
                <w:sz w:val="22"/>
              </w:rPr>
              <w:t xml:space="preserve"> esetében:</w:t>
            </w:r>
            <w:r w:rsidRPr="00204469">
              <w:rPr>
                <w:rFonts w:ascii="Garamond" w:hAnsi="Garamond"/>
                <w:sz w:val="22"/>
              </w:rPr>
              <w:br/>
              <w:t>A gazdasági szereplő szállítani fogja a leszállítandó termékekre vonatkozó mintákat, leírásokat vagy fényképeket, amelyeket nem kell hitelességi tanúsítványnak kísérnie;</w:t>
            </w:r>
            <w:r w:rsidRPr="00204469">
              <w:rPr>
                <w:rFonts w:ascii="Garamond" w:hAnsi="Garamond"/>
                <w:sz w:val="22"/>
              </w:rPr>
              <w:br/>
              <w:t>Adott esetben a gazdasági szereplő továbbá kijelenti, hogy rendelkezésre fogja bocsátani az előírt hitelességi igazolásokat.</w:t>
            </w:r>
            <w:r w:rsidRPr="00204469">
              <w:rPr>
                <w:rFonts w:ascii="Garamond" w:hAnsi="Garamond"/>
                <w:sz w:val="22"/>
              </w:rPr>
              <w:br/>
              <w:t>Ha a vonatkozó információ elektronikusan elérhető, kérjük, adja meg a következő információkat</w:t>
            </w:r>
            <w:r w:rsidRPr="00204469">
              <w:rPr>
                <w:rFonts w:ascii="Garamond" w:hAnsi="Garamond"/>
                <w:i/>
                <w:sz w:val="22"/>
              </w:rPr>
              <w:t>:</w:t>
            </w:r>
          </w:p>
        </w:tc>
        <w:tc>
          <w:tcPr>
            <w:tcW w:w="4645" w:type="dxa"/>
            <w:shd w:val="clear" w:color="auto" w:fill="auto"/>
          </w:tcPr>
          <w:p w14:paraId="4CEF0D8C" w14:textId="77777777" w:rsidR="008D5C57" w:rsidRPr="00204469" w:rsidRDefault="008D5C57" w:rsidP="008D5C57">
            <w:pPr>
              <w:rPr>
                <w:rFonts w:ascii="Garamond" w:hAnsi="Garamond"/>
                <w:sz w:val="22"/>
              </w:rPr>
            </w:pPr>
            <w:r w:rsidRPr="00204469">
              <w:rPr>
                <w:rFonts w:ascii="Garamond" w:hAnsi="Garamond"/>
                <w:sz w:val="22"/>
              </w:rPr>
              <w:br/>
              <w:t>[] Igen [] Nem</w:t>
            </w:r>
            <w:r w:rsidRPr="00204469">
              <w:rPr>
                <w:rFonts w:ascii="Garamond" w:hAnsi="Garamond"/>
                <w:sz w:val="22"/>
              </w:rPr>
              <w:br/>
            </w:r>
            <w:r w:rsidRPr="00204469">
              <w:rPr>
                <w:rFonts w:ascii="Garamond" w:hAnsi="Garamond"/>
                <w:sz w:val="22"/>
              </w:rPr>
              <w:br/>
            </w:r>
            <w:r w:rsidRPr="00204469">
              <w:rPr>
                <w:rFonts w:ascii="Garamond" w:hAnsi="Garamond"/>
                <w:sz w:val="22"/>
              </w:rPr>
              <w:br/>
            </w:r>
            <w:r w:rsidRPr="00204469">
              <w:rPr>
                <w:rFonts w:ascii="Garamond" w:hAnsi="Garamond"/>
                <w:sz w:val="22"/>
              </w:rPr>
              <w:br/>
              <w:t>[] Igen [] Nem</w:t>
            </w:r>
            <w:r w:rsidRPr="00204469">
              <w:rPr>
                <w:rFonts w:ascii="Garamond" w:hAnsi="Garamond"/>
                <w:sz w:val="22"/>
              </w:rPr>
              <w:br/>
            </w:r>
          </w:p>
          <w:p w14:paraId="09E7A155" w14:textId="77777777" w:rsidR="008D5C57" w:rsidRPr="00204469" w:rsidRDefault="008D5C57" w:rsidP="008D5C57">
            <w:pPr>
              <w:rPr>
                <w:rFonts w:ascii="Garamond" w:hAnsi="Garamond"/>
              </w:rPr>
            </w:pPr>
            <w:r w:rsidRPr="00204469">
              <w:rPr>
                <w:rFonts w:ascii="Garamond" w:hAnsi="Garamond"/>
                <w:sz w:val="22"/>
              </w:rPr>
              <w:br/>
              <w:t>(internetcím, a kibocsátó hatóság vagy testület, a dokumentáció pontos hivatkozási adatai): [……][……][……]</w:t>
            </w:r>
          </w:p>
        </w:tc>
      </w:tr>
      <w:tr w:rsidR="008D5C57" w:rsidRPr="00F01811" w14:paraId="701C1147" w14:textId="77777777" w:rsidTr="008D5C57">
        <w:tc>
          <w:tcPr>
            <w:tcW w:w="4644" w:type="dxa"/>
            <w:shd w:val="clear" w:color="auto" w:fill="auto"/>
          </w:tcPr>
          <w:p w14:paraId="23DD54C6" w14:textId="77777777" w:rsidR="008D5C57" w:rsidRPr="00204469" w:rsidRDefault="008D5C57" w:rsidP="008D5C57">
            <w:pPr>
              <w:jc w:val="both"/>
              <w:rPr>
                <w:rFonts w:ascii="Garamond" w:hAnsi="Garamond"/>
                <w:shd w:val="clear" w:color="000000" w:fill="auto"/>
              </w:rPr>
            </w:pPr>
            <w:r w:rsidRPr="00204469">
              <w:rPr>
                <w:rFonts w:ascii="Garamond" w:hAnsi="Garamond"/>
                <w:sz w:val="22"/>
              </w:rPr>
              <w:t xml:space="preserve">12) </w:t>
            </w:r>
            <w:r w:rsidRPr="00204469">
              <w:rPr>
                <w:rFonts w:ascii="Garamond" w:hAnsi="Garamond"/>
                <w:b/>
                <w:i/>
                <w:sz w:val="22"/>
              </w:rPr>
              <w:t>Árubeszerzésre irányuló közbeszerzési szerződés</w:t>
            </w:r>
            <w:r w:rsidRPr="00204469">
              <w:rPr>
                <w:rFonts w:ascii="Garamond" w:hAnsi="Garamond"/>
                <w:sz w:val="22"/>
              </w:rPr>
              <w:t xml:space="preserve"> esetében:</w:t>
            </w:r>
            <w:r w:rsidRPr="00204469">
              <w:rPr>
                <w:rFonts w:ascii="Garamond" w:hAnsi="Garamond"/>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204469">
              <w:rPr>
                <w:rFonts w:ascii="Garamond" w:hAnsi="Garamond"/>
                <w:sz w:val="22"/>
              </w:rPr>
              <w:br/>
            </w:r>
            <w:r w:rsidRPr="00204469">
              <w:rPr>
                <w:rFonts w:ascii="Garamond" w:hAnsi="Garamond"/>
                <w:b/>
                <w:sz w:val="22"/>
              </w:rPr>
              <w:t>Amennyiben nem</w:t>
            </w:r>
            <w:r w:rsidRPr="00204469">
              <w:rPr>
                <w:rFonts w:ascii="Garamond" w:hAnsi="Garamond"/>
                <w:sz w:val="22"/>
              </w:rPr>
              <w:t>, úgy kérjük, adja meg ennek okát, és azt, hogy milyen egyéb bizonyítási eszközök bocsáthatók rendelkezésre:</w:t>
            </w:r>
            <w:r w:rsidRPr="00204469">
              <w:rPr>
                <w:rFonts w:ascii="Garamond" w:hAnsi="Garamond"/>
                <w:sz w:val="22"/>
              </w:rPr>
              <w:br/>
              <w:t>Ha a vonatkozó információ elektronikusan elérhető, kérjük, adja meg a következő információkat:</w:t>
            </w:r>
          </w:p>
        </w:tc>
        <w:tc>
          <w:tcPr>
            <w:tcW w:w="4645" w:type="dxa"/>
            <w:shd w:val="clear" w:color="auto" w:fill="auto"/>
          </w:tcPr>
          <w:p w14:paraId="7D09ED38" w14:textId="77777777" w:rsidR="008D5C57" w:rsidRPr="00204469" w:rsidRDefault="008D5C57" w:rsidP="008D5C57">
            <w:pPr>
              <w:rPr>
                <w:rFonts w:ascii="Garamond" w:hAnsi="Garamond"/>
                <w:sz w:val="22"/>
              </w:rPr>
            </w:pPr>
            <w:r w:rsidRPr="00204469">
              <w:rPr>
                <w:rFonts w:ascii="Garamond" w:hAnsi="Garamond"/>
              </w:rPr>
              <w:br/>
            </w:r>
            <w:r w:rsidRPr="00204469">
              <w:rPr>
                <w:rFonts w:ascii="Garamond" w:hAnsi="Garamond"/>
                <w:sz w:val="22"/>
              </w:rPr>
              <w:t>[] Igen [] Nem</w:t>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sz w:val="22"/>
              </w:rPr>
              <w:t>[…]</w:t>
            </w:r>
          </w:p>
          <w:p w14:paraId="00DE6D84" w14:textId="77777777" w:rsidR="008D5C57" w:rsidRPr="00204469" w:rsidRDefault="008D5C57" w:rsidP="008D5C57">
            <w:pPr>
              <w:rPr>
                <w:rFonts w:ascii="Garamond" w:hAnsi="Garamond"/>
              </w:rPr>
            </w:pPr>
            <w:r w:rsidRPr="00204469">
              <w:rPr>
                <w:rFonts w:ascii="Garamond" w:hAnsi="Garamond"/>
              </w:rPr>
              <w:br/>
            </w:r>
            <w:r w:rsidRPr="00204469">
              <w:rPr>
                <w:rFonts w:ascii="Garamond" w:hAnsi="Garamond"/>
                <w:sz w:val="22"/>
              </w:rPr>
              <w:t>(internetcím, a kibocsátó hatóság vagy testület, a dokumentáció pontos hivatkozási adatai): [……][……][……]</w:t>
            </w:r>
          </w:p>
        </w:tc>
      </w:tr>
    </w:tbl>
    <w:p w14:paraId="7FCFD710" w14:textId="77777777" w:rsidR="008D5C57" w:rsidRPr="006B7C41" w:rsidRDefault="008D5C57" w:rsidP="008D5C57">
      <w:pPr>
        <w:pStyle w:val="SectionTitle"/>
        <w:rPr>
          <w:rFonts w:ascii="Garamond" w:hAnsi="Garamond"/>
          <w:sz w:val="22"/>
        </w:rPr>
      </w:pPr>
      <w:bookmarkStart w:id="41" w:name="_DV_M4307"/>
      <w:bookmarkStart w:id="42" w:name="_DV_M4308"/>
      <w:bookmarkStart w:id="43" w:name="_DV_M4309"/>
      <w:bookmarkStart w:id="44" w:name="_DV_M4310"/>
      <w:bookmarkStart w:id="45" w:name="_DV_M4311"/>
      <w:bookmarkStart w:id="46" w:name="_DV_M4312"/>
      <w:bookmarkEnd w:id="41"/>
      <w:bookmarkEnd w:id="42"/>
      <w:bookmarkEnd w:id="43"/>
      <w:bookmarkEnd w:id="44"/>
      <w:bookmarkEnd w:id="45"/>
      <w:bookmarkEnd w:id="46"/>
    </w:p>
    <w:p w14:paraId="637A795F" w14:textId="77777777" w:rsidR="008D5C57" w:rsidRDefault="008D5C57" w:rsidP="008D5C57">
      <w:pPr>
        <w:pStyle w:val="SectionTitle"/>
        <w:rPr>
          <w:rFonts w:ascii="Garamond" w:hAnsi="Garamond"/>
          <w:sz w:val="22"/>
        </w:rPr>
      </w:pPr>
      <w:r w:rsidRPr="00F01811">
        <w:rPr>
          <w:rFonts w:ascii="Garamond" w:hAnsi="Garamond"/>
          <w:sz w:val="22"/>
        </w:rPr>
        <w:t>D: Minőségbiztosítási rendszerek és környezetvédelmi vezetési szabványok</w:t>
      </w:r>
    </w:p>
    <w:p w14:paraId="63760DEC" w14:textId="15EEEB04" w:rsidR="00FB4A3E" w:rsidRPr="00FB4A3E" w:rsidRDefault="00FB4A3E" w:rsidP="00FB4A3E">
      <w:pPr>
        <w:pStyle w:val="SectionTitle"/>
        <w:rPr>
          <w:rFonts w:ascii="Garamond" w:hAnsi="Garamond"/>
          <w:color w:val="FF0000"/>
          <w:sz w:val="22"/>
        </w:rPr>
      </w:pPr>
      <w:r w:rsidRPr="00FB4A3E">
        <w:rPr>
          <w:rFonts w:ascii="Garamond" w:hAnsi="Garamond"/>
          <w:color w:val="FF0000"/>
          <w:sz w:val="22"/>
        </w:rPr>
        <w:t>(AJÁNLATKÉRŐ NEM ÍRJA ELŐ AZ ALÁBBI INFORMÁCIÓK MEGADÁSÁT!)</w:t>
      </w:r>
    </w:p>
    <w:p w14:paraId="6C8F1564" w14:textId="77777777" w:rsidR="008D5C57" w:rsidRPr="00F0181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01811">
        <w:rPr>
          <w:rFonts w:ascii="Garamond" w:hAnsi="Garamond"/>
          <w:b/>
          <w:sz w:val="22"/>
        </w:rPr>
        <w:t xml:space="preserve">A gazdasági szereplőnek </w:t>
      </w:r>
      <w:r w:rsidRPr="00F01811">
        <w:rPr>
          <w:rFonts w:ascii="Garamond" w:hAnsi="Garamond"/>
          <w:b/>
          <w:sz w:val="22"/>
          <w:u w:val="single"/>
        </w:rPr>
        <w:t>kizárólag</w:t>
      </w:r>
      <w:r w:rsidRPr="00F01811">
        <w:rPr>
          <w:rFonts w:ascii="Garamond" w:hAnsi="Garamond"/>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8D5C57" w:rsidRPr="00F01811" w14:paraId="02F6BF88" w14:textId="77777777" w:rsidTr="008D5C57">
        <w:tc>
          <w:tcPr>
            <w:tcW w:w="4644" w:type="dxa"/>
            <w:shd w:val="clear" w:color="auto" w:fill="auto"/>
          </w:tcPr>
          <w:p w14:paraId="48347C0A" w14:textId="77777777" w:rsidR="008D5C57" w:rsidRPr="00F01811" w:rsidRDefault="008D5C57" w:rsidP="008D5C57">
            <w:pPr>
              <w:rPr>
                <w:rFonts w:ascii="Garamond" w:hAnsi="Garamond"/>
                <w:b/>
              </w:rPr>
            </w:pPr>
            <w:r w:rsidRPr="00F01811">
              <w:rPr>
                <w:rFonts w:ascii="Garamond" w:hAnsi="Garamond"/>
                <w:b/>
                <w:sz w:val="22"/>
              </w:rPr>
              <w:t>Minőségbiztosítási rendszerek és környezetvédelmi vezetési szabványok</w:t>
            </w:r>
          </w:p>
        </w:tc>
        <w:tc>
          <w:tcPr>
            <w:tcW w:w="4645" w:type="dxa"/>
            <w:shd w:val="clear" w:color="auto" w:fill="auto"/>
          </w:tcPr>
          <w:p w14:paraId="208755E4" w14:textId="77777777" w:rsidR="008D5C57" w:rsidRPr="00F01811" w:rsidRDefault="008D5C57" w:rsidP="008D5C57">
            <w:pPr>
              <w:rPr>
                <w:rFonts w:ascii="Garamond" w:hAnsi="Garamond"/>
                <w:b/>
              </w:rPr>
            </w:pPr>
            <w:r w:rsidRPr="00F01811">
              <w:rPr>
                <w:rFonts w:ascii="Garamond" w:hAnsi="Garamond"/>
                <w:b/>
                <w:sz w:val="22"/>
              </w:rPr>
              <w:t>Válasz:</w:t>
            </w:r>
          </w:p>
        </w:tc>
      </w:tr>
      <w:tr w:rsidR="008D5C57" w:rsidRPr="00F01811" w14:paraId="3CF01D5E" w14:textId="77777777" w:rsidTr="008D5C57">
        <w:tc>
          <w:tcPr>
            <w:tcW w:w="4644" w:type="dxa"/>
            <w:shd w:val="clear" w:color="auto" w:fill="auto"/>
          </w:tcPr>
          <w:p w14:paraId="4F1E849F" w14:textId="77777777" w:rsidR="008D5C57" w:rsidRPr="00F01811" w:rsidRDefault="008D5C57" w:rsidP="008D5C57">
            <w:pPr>
              <w:spacing w:before="60" w:after="60"/>
              <w:jc w:val="both"/>
              <w:rPr>
                <w:rFonts w:ascii="Garamond" w:hAnsi="Garamond"/>
              </w:rPr>
            </w:pPr>
            <w:r w:rsidRPr="00F01811">
              <w:rPr>
                <w:rFonts w:ascii="Garamond" w:hAnsi="Garamond"/>
                <w:sz w:val="22"/>
              </w:rPr>
              <w:t xml:space="preserve">Be tud-e nyújtani a gazdasági szereplő olyan, független testület által kiállított </w:t>
            </w:r>
            <w:r w:rsidRPr="00F01811">
              <w:rPr>
                <w:rFonts w:ascii="Garamond" w:hAnsi="Garamond"/>
                <w:b/>
                <w:sz w:val="22"/>
              </w:rPr>
              <w:t>igazolást,</w:t>
            </w:r>
            <w:r w:rsidRPr="00F01811">
              <w:rPr>
                <w:rFonts w:ascii="Garamond" w:hAnsi="Garamond"/>
                <w:sz w:val="22"/>
              </w:rPr>
              <w:t xml:space="preserve"> amely tanúsítja, hogy a gazdasági szereplő egyes meghatározott </w:t>
            </w:r>
            <w:r w:rsidRPr="00F01811">
              <w:rPr>
                <w:rFonts w:ascii="Garamond" w:hAnsi="Garamond"/>
                <w:b/>
                <w:sz w:val="22"/>
              </w:rPr>
              <w:t>minőségbiztosítási szabványoknak</w:t>
            </w:r>
            <w:r w:rsidRPr="00F01811">
              <w:rPr>
                <w:rFonts w:ascii="Garamond" w:hAnsi="Garamond"/>
                <w:sz w:val="22"/>
              </w:rPr>
              <w:t xml:space="preserve"> megfelel, ideértve a fogyatékossággal élők számára biztosított </w:t>
            </w:r>
            <w:r w:rsidRPr="00F01811">
              <w:rPr>
                <w:rFonts w:ascii="Garamond" w:hAnsi="Garamond"/>
                <w:sz w:val="22"/>
              </w:rPr>
              <w:lastRenderedPageBreak/>
              <w:t>hozzáférésére vonatkozó szabványokat is?</w:t>
            </w:r>
            <w:r w:rsidRPr="00F01811">
              <w:rPr>
                <w:rFonts w:ascii="Garamond" w:hAnsi="Garamond"/>
                <w:sz w:val="22"/>
              </w:rPr>
              <w:br/>
            </w:r>
            <w:r w:rsidRPr="00F01811">
              <w:rPr>
                <w:rFonts w:ascii="Garamond" w:hAnsi="Garamond"/>
                <w:b/>
                <w:sz w:val="22"/>
              </w:rPr>
              <w:t>Amennyiben nem</w:t>
            </w:r>
            <w:r w:rsidRPr="00F01811">
              <w:rPr>
                <w:rFonts w:ascii="Garamond" w:hAnsi="Garamond"/>
                <w:sz w:val="22"/>
              </w:rPr>
              <w:t>, úgy kérjük, adja meg ennek okát, valamint azt, hogy milyen egyéb bizonyítási eszközök bocsáthatók rendelkezésre a minőségbiztosítási rendszert illetően:</w:t>
            </w:r>
            <w:r w:rsidRPr="00F01811">
              <w:rPr>
                <w:rFonts w:ascii="Garamond" w:hAnsi="Garamond"/>
                <w:sz w:val="22"/>
              </w:rPr>
              <w:br/>
              <w:t>Ha a vonatkozó információ elektronikusan elérhető, kérjük, adja meg a következő információkat:</w:t>
            </w:r>
          </w:p>
        </w:tc>
        <w:tc>
          <w:tcPr>
            <w:tcW w:w="4645" w:type="dxa"/>
            <w:shd w:val="clear" w:color="auto" w:fill="auto"/>
          </w:tcPr>
          <w:p w14:paraId="60D294CA" w14:textId="77777777" w:rsidR="008D5C57" w:rsidRPr="00F01811" w:rsidRDefault="008D5C57" w:rsidP="008D5C57">
            <w:pPr>
              <w:rPr>
                <w:rFonts w:ascii="Garamond" w:hAnsi="Garamond"/>
              </w:rPr>
            </w:pPr>
            <w:r w:rsidRPr="00F01811">
              <w:rPr>
                <w:rFonts w:ascii="Garamond" w:hAnsi="Garamond"/>
                <w:sz w:val="22"/>
              </w:rPr>
              <w:lastRenderedPageBreak/>
              <w:t>[] Igen [] Nem</w:t>
            </w:r>
            <w:r w:rsidRPr="00F01811">
              <w:rPr>
                <w:rFonts w:ascii="Garamond" w:hAnsi="Garamond"/>
              </w:rPr>
              <w:br/>
            </w:r>
            <w:r w:rsidRPr="00F01811">
              <w:rPr>
                <w:rFonts w:ascii="Garamond" w:hAnsi="Garamond"/>
              </w:rPr>
              <w:br/>
            </w:r>
            <w:r w:rsidRPr="00F01811">
              <w:rPr>
                <w:rFonts w:ascii="Garamond" w:hAnsi="Garamond"/>
              </w:rPr>
              <w:br/>
            </w:r>
            <w:r w:rsidRPr="00F01811">
              <w:rPr>
                <w:rFonts w:ascii="Garamond" w:hAnsi="Garamond"/>
              </w:rPr>
              <w:br/>
            </w:r>
          </w:p>
          <w:p w14:paraId="09A2EFBD" w14:textId="77777777" w:rsidR="008D5C57" w:rsidRPr="00F01811" w:rsidRDefault="008D5C57" w:rsidP="008D5C57">
            <w:pPr>
              <w:rPr>
                <w:rFonts w:ascii="Garamond" w:hAnsi="Garamond"/>
              </w:rPr>
            </w:pPr>
            <w:r w:rsidRPr="00F01811">
              <w:rPr>
                <w:rFonts w:ascii="Garamond" w:hAnsi="Garamond"/>
              </w:rPr>
              <w:lastRenderedPageBreak/>
              <w:br/>
            </w:r>
            <w:r w:rsidRPr="00F01811">
              <w:rPr>
                <w:rFonts w:ascii="Garamond" w:hAnsi="Garamond"/>
                <w:sz w:val="22"/>
              </w:rPr>
              <w:t>[……] [……]</w:t>
            </w:r>
            <w:r w:rsidRPr="00F01811">
              <w:rPr>
                <w:rFonts w:ascii="Garamond" w:hAnsi="Garamond"/>
              </w:rPr>
              <w:br/>
            </w:r>
          </w:p>
          <w:p w14:paraId="4AD3DDC8" w14:textId="77777777" w:rsidR="008D5C57" w:rsidRPr="00F01811" w:rsidRDefault="008D5C57" w:rsidP="008D5C57">
            <w:pPr>
              <w:rPr>
                <w:rFonts w:ascii="Garamond" w:hAnsi="Garamond"/>
              </w:rPr>
            </w:pPr>
            <w:r w:rsidRPr="00F01811">
              <w:rPr>
                <w:rFonts w:ascii="Garamond" w:hAnsi="Garamond"/>
              </w:rPr>
              <w:br/>
            </w:r>
            <w:r w:rsidRPr="00F01811">
              <w:rPr>
                <w:rFonts w:ascii="Garamond" w:hAnsi="Garamond"/>
                <w:sz w:val="22"/>
              </w:rPr>
              <w:t>(internetcím, a kibocsátó hatóság vagy testület, a dokumentáció pontos hivatkozási adatai): [……][……][……]</w:t>
            </w:r>
          </w:p>
        </w:tc>
      </w:tr>
      <w:tr w:rsidR="008D5C57" w:rsidRPr="00F01811" w14:paraId="387FE29B" w14:textId="77777777" w:rsidTr="008D5C57">
        <w:tc>
          <w:tcPr>
            <w:tcW w:w="4644" w:type="dxa"/>
            <w:shd w:val="clear" w:color="auto" w:fill="auto"/>
          </w:tcPr>
          <w:p w14:paraId="62A38593" w14:textId="77777777" w:rsidR="008D5C57" w:rsidRPr="00A15DDA" w:rsidRDefault="008D5C57" w:rsidP="008D5C57">
            <w:pPr>
              <w:spacing w:before="60" w:after="60"/>
              <w:jc w:val="both"/>
              <w:rPr>
                <w:rFonts w:ascii="Garamond" w:hAnsi="Garamond"/>
              </w:rPr>
            </w:pPr>
            <w:r w:rsidRPr="00A15DDA">
              <w:rPr>
                <w:rFonts w:ascii="Garamond" w:hAnsi="Garamond"/>
                <w:sz w:val="22"/>
              </w:rPr>
              <w:t xml:space="preserve">Be tud-e nyújtani a gazdasági szereplő olyan, független testület által kiállított </w:t>
            </w:r>
            <w:r w:rsidRPr="00A15DDA">
              <w:rPr>
                <w:rFonts w:ascii="Garamond" w:hAnsi="Garamond"/>
                <w:b/>
                <w:sz w:val="22"/>
              </w:rPr>
              <w:t>igazolást,</w:t>
            </w:r>
            <w:r w:rsidRPr="00A15DDA">
              <w:rPr>
                <w:rFonts w:ascii="Garamond" w:hAnsi="Garamond"/>
                <w:sz w:val="22"/>
              </w:rPr>
              <w:t xml:space="preserve"> amely tanúsítja, hogy a gazdasági szereplő az előírt</w:t>
            </w:r>
            <w:r w:rsidRPr="00A15DDA">
              <w:rPr>
                <w:rFonts w:ascii="Garamond" w:hAnsi="Garamond"/>
                <w:b/>
                <w:sz w:val="22"/>
              </w:rPr>
              <w:t xml:space="preserve"> környezetvédelmi vezetési rendszereknek vagy szabványoknak</w:t>
            </w:r>
            <w:r w:rsidRPr="00A15DDA">
              <w:rPr>
                <w:rFonts w:ascii="Garamond" w:hAnsi="Garamond"/>
                <w:sz w:val="22"/>
              </w:rPr>
              <w:t xml:space="preserve"> megfelel?</w:t>
            </w:r>
            <w:r w:rsidRPr="00A15DDA">
              <w:rPr>
                <w:rFonts w:ascii="Garamond" w:hAnsi="Garamond"/>
                <w:sz w:val="22"/>
              </w:rPr>
              <w:br/>
            </w:r>
            <w:r w:rsidRPr="00A15DDA">
              <w:rPr>
                <w:rFonts w:ascii="Garamond" w:hAnsi="Garamond"/>
                <w:b/>
                <w:sz w:val="22"/>
              </w:rPr>
              <w:t>Amennyiben nem</w:t>
            </w:r>
            <w:r w:rsidRPr="00A15DDA">
              <w:rPr>
                <w:rFonts w:ascii="Garamond" w:hAnsi="Garamond"/>
                <w:sz w:val="22"/>
              </w:rPr>
              <w:t xml:space="preserve">, úgy kérjük, adja meg ennek okát, valamint azt, hogy milyen egyéb bizonyítási eszközök bocsáthatók rendelkezésre a </w:t>
            </w:r>
            <w:r w:rsidRPr="00A15DDA">
              <w:rPr>
                <w:rFonts w:ascii="Garamond" w:hAnsi="Garamond"/>
                <w:b/>
                <w:sz w:val="22"/>
              </w:rPr>
              <w:t>környezetvédelmi vezetési rendszereket vagy szabványokat</w:t>
            </w:r>
            <w:r w:rsidRPr="00A15DDA">
              <w:rPr>
                <w:rFonts w:ascii="Garamond" w:hAnsi="Garamond"/>
                <w:sz w:val="22"/>
              </w:rPr>
              <w:t xml:space="preserve"> illetően:</w:t>
            </w:r>
            <w:r w:rsidRPr="00A15DDA">
              <w:rPr>
                <w:rFonts w:ascii="Garamond" w:hAnsi="Garamond"/>
                <w:sz w:val="22"/>
              </w:rPr>
              <w:br/>
              <w:t>Ha a vonatkozó információ elektronikusan elérhető, kérjük, adja meg a következő információkat:</w:t>
            </w:r>
          </w:p>
        </w:tc>
        <w:tc>
          <w:tcPr>
            <w:tcW w:w="4645" w:type="dxa"/>
            <w:shd w:val="clear" w:color="auto" w:fill="auto"/>
          </w:tcPr>
          <w:p w14:paraId="36483DDB" w14:textId="77777777" w:rsidR="008D5C57" w:rsidRPr="00A15DDA" w:rsidRDefault="008D5C57" w:rsidP="008D5C57">
            <w:pPr>
              <w:rPr>
                <w:rFonts w:ascii="Garamond" w:hAnsi="Garamond"/>
              </w:rPr>
            </w:pPr>
            <w:r w:rsidRPr="00A15DDA">
              <w:rPr>
                <w:rFonts w:ascii="Garamond" w:hAnsi="Garamond"/>
                <w:sz w:val="22"/>
              </w:rPr>
              <w:t>[] Igen [] Nem</w:t>
            </w:r>
            <w:r w:rsidRPr="00A15DDA">
              <w:rPr>
                <w:rFonts w:ascii="Garamond" w:hAnsi="Garamond"/>
              </w:rPr>
              <w:br/>
            </w:r>
            <w:r w:rsidRPr="00A15DDA">
              <w:rPr>
                <w:rFonts w:ascii="Garamond" w:hAnsi="Garamond"/>
              </w:rPr>
              <w:br/>
            </w:r>
            <w:r w:rsidRPr="00A15DDA">
              <w:rPr>
                <w:rFonts w:ascii="Garamond" w:hAnsi="Garamond"/>
              </w:rPr>
              <w:br/>
            </w:r>
            <w:r w:rsidRPr="00A15DDA">
              <w:rPr>
                <w:rFonts w:ascii="Garamond" w:hAnsi="Garamond"/>
              </w:rPr>
              <w:br/>
            </w:r>
            <w:r w:rsidRPr="00A15DDA">
              <w:rPr>
                <w:rFonts w:ascii="Garamond" w:hAnsi="Garamond"/>
              </w:rPr>
              <w:br/>
            </w:r>
            <w:r w:rsidRPr="00A15DDA">
              <w:rPr>
                <w:rFonts w:ascii="Garamond" w:hAnsi="Garamond"/>
                <w:sz w:val="22"/>
              </w:rPr>
              <w:t>[……] [……]</w:t>
            </w:r>
            <w:r w:rsidRPr="00A15DDA">
              <w:rPr>
                <w:rFonts w:ascii="Garamond" w:hAnsi="Garamond"/>
              </w:rPr>
              <w:br/>
            </w:r>
          </w:p>
          <w:p w14:paraId="0C79D227" w14:textId="77777777" w:rsidR="008D5C57" w:rsidRPr="00A15DDA" w:rsidRDefault="008D5C57" w:rsidP="008D5C57">
            <w:pPr>
              <w:rPr>
                <w:rFonts w:ascii="Garamond" w:hAnsi="Garamond"/>
              </w:rPr>
            </w:pPr>
            <w:r w:rsidRPr="00A15DDA">
              <w:rPr>
                <w:rFonts w:ascii="Garamond" w:hAnsi="Garamond"/>
              </w:rPr>
              <w:br/>
            </w:r>
            <w:r w:rsidRPr="00A15DDA">
              <w:rPr>
                <w:rFonts w:ascii="Garamond" w:hAnsi="Garamond"/>
                <w:sz w:val="22"/>
              </w:rPr>
              <w:t>(internetcím, a kibocsátó hatóság vagy testület, a dokumentáció pontos hivatkozási adatai): [……][……][……]</w:t>
            </w:r>
          </w:p>
        </w:tc>
      </w:tr>
    </w:tbl>
    <w:p w14:paraId="1D25363E" w14:textId="77777777" w:rsidR="008D5C57" w:rsidRPr="006B7C41" w:rsidRDefault="008D5C57" w:rsidP="008D5C57">
      <w:pPr>
        <w:pStyle w:val="ChapterTitle"/>
        <w:rPr>
          <w:rFonts w:ascii="Garamond" w:hAnsi="Garamond"/>
          <w:strike/>
          <w:sz w:val="22"/>
        </w:rPr>
      </w:pPr>
    </w:p>
    <w:p w14:paraId="379EAB83" w14:textId="77777777" w:rsidR="008D5C57" w:rsidRPr="006B7C41" w:rsidRDefault="008D5C57" w:rsidP="008D5C57">
      <w:pPr>
        <w:pStyle w:val="ChapterTitle"/>
        <w:rPr>
          <w:rFonts w:ascii="Garamond" w:hAnsi="Garamond"/>
          <w:strike/>
          <w:sz w:val="22"/>
        </w:rPr>
      </w:pPr>
      <w:r w:rsidRPr="006B7C41">
        <w:rPr>
          <w:rFonts w:ascii="Garamond" w:hAnsi="Garamond"/>
          <w:strike/>
          <w:sz w:val="22"/>
        </w:rPr>
        <w:t>V. rész: Az alkalmasnak minősített részvételre jelentkezők számának csökkentése</w:t>
      </w:r>
    </w:p>
    <w:p w14:paraId="5D2682E6"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sz w:val="22"/>
        </w:rPr>
      </w:pPr>
      <w:r w:rsidRPr="006B7C41">
        <w:rPr>
          <w:rFonts w:ascii="Garamond" w:hAnsi="Garamond"/>
          <w:b/>
          <w:strike/>
          <w:sz w:val="22"/>
        </w:rPr>
        <w:t>A gazdasági szereplőnek</w:t>
      </w:r>
      <w:r w:rsidRPr="006B7C41">
        <w:rPr>
          <w:rFonts w:ascii="Garamond" w:hAnsi="Garamond"/>
          <w:strike/>
          <w:sz w:val="22"/>
        </w:rPr>
        <w:t xml:space="preserve"> </w:t>
      </w:r>
      <w:r w:rsidRPr="006B7C41">
        <w:rPr>
          <w:rFonts w:ascii="Garamond" w:hAnsi="Garamond"/>
          <w:b/>
          <w:strike/>
          <w:sz w:val="22"/>
        </w:rPr>
        <w:t>kizárólag</w:t>
      </w:r>
      <w:r w:rsidRPr="006B7C41">
        <w:rPr>
          <w:rFonts w:ascii="Garamond" w:hAnsi="Garamond"/>
          <w:strike/>
          <w:sz w:val="22"/>
        </w:rPr>
        <w:t xml:space="preserve"> </w:t>
      </w:r>
      <w:r w:rsidRPr="006B7C41">
        <w:rPr>
          <w:rFonts w:ascii="Garamond" w:hAnsi="Garamond"/>
          <w:b/>
          <w:strike/>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14:paraId="2978A83E"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color w:val="FF0000"/>
          <w:sz w:val="22"/>
        </w:rPr>
      </w:pPr>
      <w:r w:rsidRPr="006B7C41">
        <w:rPr>
          <w:rFonts w:ascii="Garamond" w:hAnsi="Garamond"/>
          <w:strike/>
          <w:sz w:val="22"/>
        </w:rPr>
        <w:br/>
      </w:r>
      <w:r w:rsidRPr="006B7C41">
        <w:rPr>
          <w:rFonts w:ascii="Garamond" w:hAnsi="Garamond"/>
          <w:b/>
          <w:strike/>
          <w:color w:val="FF0000"/>
          <w:sz w:val="22"/>
        </w:rPr>
        <w:t>Csak meghívásos eljárás, tárgyalásos eljárás, versenypárbeszéd és innovációs partnerség esetében:</w:t>
      </w:r>
    </w:p>
    <w:p w14:paraId="14DB2193" w14:textId="77777777" w:rsidR="008D5C57" w:rsidRPr="006B7C41" w:rsidRDefault="008D5C57" w:rsidP="008D5C57">
      <w:pPr>
        <w:rPr>
          <w:rFonts w:ascii="Garamond" w:hAnsi="Garamond"/>
          <w:b/>
          <w:strike/>
          <w:sz w:val="22"/>
        </w:rPr>
      </w:pPr>
      <w:r w:rsidRPr="006B7C41">
        <w:rPr>
          <w:rFonts w:ascii="Garamond" w:hAnsi="Garamond"/>
          <w:b/>
          <w:strike/>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6B7C41" w14:paraId="0AD7A439" w14:textId="77777777" w:rsidTr="008D5C57">
        <w:tc>
          <w:tcPr>
            <w:tcW w:w="4644" w:type="dxa"/>
            <w:shd w:val="clear" w:color="auto" w:fill="auto"/>
          </w:tcPr>
          <w:p w14:paraId="35A3D015" w14:textId="77777777" w:rsidR="008D5C57" w:rsidRPr="006B7C41" w:rsidRDefault="008D5C57" w:rsidP="008D5C57">
            <w:pPr>
              <w:rPr>
                <w:rFonts w:ascii="Garamond" w:hAnsi="Garamond"/>
                <w:b/>
                <w:strike/>
              </w:rPr>
            </w:pPr>
            <w:r w:rsidRPr="006B7C41">
              <w:rPr>
                <w:rFonts w:ascii="Garamond" w:hAnsi="Garamond"/>
                <w:b/>
                <w:strike/>
                <w:sz w:val="22"/>
              </w:rPr>
              <w:t>A számok csökkentése</w:t>
            </w:r>
          </w:p>
        </w:tc>
        <w:tc>
          <w:tcPr>
            <w:tcW w:w="4645" w:type="dxa"/>
            <w:shd w:val="clear" w:color="auto" w:fill="auto"/>
          </w:tcPr>
          <w:p w14:paraId="68727AA3" w14:textId="77777777" w:rsidR="008D5C57" w:rsidRPr="006B7C41" w:rsidRDefault="008D5C57" w:rsidP="008D5C57">
            <w:pPr>
              <w:rPr>
                <w:rFonts w:ascii="Garamond" w:hAnsi="Garamond"/>
                <w:b/>
                <w:strike/>
              </w:rPr>
            </w:pPr>
            <w:r w:rsidRPr="006B7C41">
              <w:rPr>
                <w:rFonts w:ascii="Garamond" w:hAnsi="Garamond"/>
                <w:b/>
                <w:strike/>
                <w:sz w:val="22"/>
              </w:rPr>
              <w:t>Válasz:</w:t>
            </w:r>
          </w:p>
        </w:tc>
      </w:tr>
      <w:tr w:rsidR="008D5C57" w:rsidRPr="006B7C41" w14:paraId="0D4A3F1C" w14:textId="77777777" w:rsidTr="008D5C57">
        <w:tc>
          <w:tcPr>
            <w:tcW w:w="4644" w:type="dxa"/>
            <w:shd w:val="clear" w:color="auto" w:fill="auto"/>
          </w:tcPr>
          <w:p w14:paraId="0DC3CC7E" w14:textId="77777777" w:rsidR="008D5C57" w:rsidRPr="006B7C41" w:rsidRDefault="008D5C57" w:rsidP="008D5C57">
            <w:pPr>
              <w:jc w:val="both"/>
              <w:rPr>
                <w:rFonts w:ascii="Garamond" w:hAnsi="Garamond"/>
                <w:b/>
                <w:strike/>
              </w:rPr>
            </w:pPr>
            <w:r w:rsidRPr="006B7C41">
              <w:rPr>
                <w:rFonts w:ascii="Garamond" w:hAnsi="Garamond"/>
                <w:strike/>
                <w:sz w:val="22"/>
              </w:rPr>
              <w:t xml:space="preserve">A gazdasági szereplő a következő módon </w:t>
            </w:r>
            <w:r w:rsidRPr="006B7C41">
              <w:rPr>
                <w:rFonts w:ascii="Garamond" w:hAnsi="Garamond"/>
                <w:b/>
                <w:strike/>
                <w:sz w:val="22"/>
              </w:rPr>
              <w:t>felel meg</w:t>
            </w:r>
            <w:r w:rsidRPr="006B7C41">
              <w:rPr>
                <w:rFonts w:ascii="Garamond" w:hAnsi="Garamond"/>
                <w:strike/>
                <w:sz w:val="22"/>
              </w:rPr>
              <w:t xml:space="preserve"> a részvételre jelentkezők számának csökkentésére alkalmazandó objektív és megkülönböztetésmentes szempontoknak vagy szabályoknak:</w:t>
            </w:r>
            <w:r w:rsidRPr="006B7C41">
              <w:rPr>
                <w:rFonts w:ascii="Garamond" w:hAnsi="Garamond"/>
                <w:strike/>
                <w:sz w:val="22"/>
              </w:rPr>
              <w:br/>
              <w:t xml:space="preserve">Amennyiben bizonyos tanúsítványok vagy egyéb igazolások szükségesek, kérjük, tüntesse fel </w:t>
            </w:r>
            <w:r w:rsidRPr="006B7C41">
              <w:rPr>
                <w:rFonts w:ascii="Garamond" w:hAnsi="Garamond"/>
                <w:b/>
                <w:strike/>
                <w:sz w:val="22"/>
              </w:rPr>
              <w:t>mindegyikre</w:t>
            </w:r>
            <w:r w:rsidRPr="006B7C41">
              <w:rPr>
                <w:rFonts w:ascii="Garamond" w:hAnsi="Garamond"/>
                <w:strike/>
                <w:sz w:val="22"/>
              </w:rPr>
              <w:t xml:space="preserve"> nézve, hogy a gazdasági szereplő rendelkezik-e a megkívánt dokumentumokkal:</w:t>
            </w:r>
            <w:r w:rsidRPr="006B7C41">
              <w:rPr>
                <w:rFonts w:ascii="Garamond" w:hAnsi="Garamond"/>
                <w:strike/>
                <w:sz w:val="22"/>
              </w:rPr>
              <w:br/>
              <w:t>Ha e tanúsítványok vagy egyéb igazolások valamelyike elektronikus formában rendelkezésre áll</w:t>
            </w:r>
            <w:r w:rsidRPr="006B7C41">
              <w:rPr>
                <w:rStyle w:val="Lbjegyzet-hivatkozs"/>
                <w:rFonts w:ascii="Garamond" w:hAnsi="Garamond"/>
                <w:strike/>
                <w:sz w:val="22"/>
              </w:rPr>
              <w:footnoteReference w:id="58"/>
            </w:r>
            <w:r w:rsidRPr="006B7C41">
              <w:rPr>
                <w:rFonts w:ascii="Garamond" w:hAnsi="Garamond"/>
                <w:strike/>
                <w:sz w:val="22"/>
              </w:rPr>
              <w:t xml:space="preserve">, kérjük, hogy </w:t>
            </w:r>
            <w:r w:rsidRPr="006B7C41">
              <w:rPr>
                <w:rFonts w:ascii="Garamond" w:hAnsi="Garamond"/>
                <w:b/>
                <w:strike/>
                <w:sz w:val="22"/>
              </w:rPr>
              <w:t>mindegyikre</w:t>
            </w:r>
            <w:r w:rsidRPr="006B7C41">
              <w:rPr>
                <w:rFonts w:ascii="Garamond" w:hAnsi="Garamond"/>
                <w:strike/>
                <w:sz w:val="22"/>
              </w:rPr>
              <w:t xml:space="preserve"> nézve adja meg a következő információkat:</w:t>
            </w:r>
          </w:p>
        </w:tc>
        <w:tc>
          <w:tcPr>
            <w:tcW w:w="4645" w:type="dxa"/>
            <w:shd w:val="clear" w:color="auto" w:fill="auto"/>
          </w:tcPr>
          <w:p w14:paraId="2B88B094" w14:textId="77777777" w:rsidR="008D5C57" w:rsidRPr="006B7C41" w:rsidRDefault="008D5C57" w:rsidP="008D5C57">
            <w:pPr>
              <w:rPr>
                <w:rFonts w:ascii="Garamond" w:hAnsi="Garamond"/>
                <w:strike/>
                <w:sz w:val="22"/>
              </w:rPr>
            </w:pPr>
            <w:r w:rsidRPr="006B7C41">
              <w:rPr>
                <w:rFonts w:ascii="Garamond" w:hAnsi="Garamond"/>
                <w:strike/>
                <w:sz w:val="22"/>
              </w:rPr>
              <w:t>[….]</w:t>
            </w:r>
            <w:r w:rsidRPr="006B7C41">
              <w:rPr>
                <w:rFonts w:ascii="Garamond" w:hAnsi="Garamond"/>
                <w:strike/>
                <w:sz w:val="22"/>
              </w:rPr>
              <w:br/>
            </w:r>
            <w:r w:rsidRPr="006B7C41">
              <w:rPr>
                <w:rFonts w:ascii="Garamond" w:hAnsi="Garamond"/>
                <w:strike/>
                <w:sz w:val="22"/>
              </w:rPr>
              <w:br/>
            </w:r>
          </w:p>
          <w:p w14:paraId="35EAD716" w14:textId="77777777" w:rsidR="008D5C57" w:rsidRPr="006B7C41" w:rsidRDefault="008D5C57" w:rsidP="008D5C57">
            <w:pPr>
              <w:rPr>
                <w:rFonts w:ascii="Garamond" w:hAnsi="Garamond"/>
                <w:b/>
                <w:strike/>
              </w:rPr>
            </w:pPr>
            <w:r w:rsidRPr="006B7C41">
              <w:rPr>
                <w:rFonts w:ascii="Garamond" w:hAnsi="Garamond"/>
                <w:strike/>
                <w:sz w:val="22"/>
              </w:rPr>
              <w:br/>
              <w:t>[] Igen [] Nem</w:t>
            </w:r>
            <w:r w:rsidRPr="006B7C41">
              <w:rPr>
                <w:rStyle w:val="Lbjegyzet-hivatkozs"/>
                <w:rFonts w:ascii="Garamond" w:hAnsi="Garamond"/>
                <w:strike/>
                <w:sz w:val="22"/>
              </w:rPr>
              <w:footnoteReference w:id="59"/>
            </w:r>
            <w:r w:rsidRPr="006B7C41">
              <w:rPr>
                <w:rFonts w:ascii="Garamond" w:hAnsi="Garamond"/>
                <w:strike/>
                <w:sz w:val="22"/>
              </w:rPr>
              <w:br/>
            </w:r>
            <w:r w:rsidRPr="006B7C41">
              <w:rPr>
                <w:rFonts w:ascii="Garamond" w:hAnsi="Garamond"/>
                <w:strike/>
                <w:sz w:val="22"/>
              </w:rPr>
              <w:br/>
            </w:r>
            <w:r w:rsidRPr="006B7C41">
              <w:rPr>
                <w:rFonts w:ascii="Garamond" w:hAnsi="Garamond"/>
                <w:strike/>
                <w:sz w:val="22"/>
              </w:rPr>
              <w:br/>
            </w:r>
            <w:r w:rsidRPr="006B7C41">
              <w:rPr>
                <w:rFonts w:ascii="Garamond" w:hAnsi="Garamond"/>
                <w:strike/>
                <w:sz w:val="22"/>
              </w:rPr>
              <w:br/>
              <w:t>(internetcím, a kibocsátó hatóság vagy testület, a dokumentáció pontos hivatkozási adatai): [……][……][……]</w:t>
            </w:r>
            <w:r w:rsidRPr="006B7C41">
              <w:rPr>
                <w:rStyle w:val="Lbjegyzet-hivatkozs"/>
                <w:rFonts w:ascii="Garamond" w:hAnsi="Garamond"/>
                <w:strike/>
                <w:sz w:val="22"/>
              </w:rPr>
              <w:footnoteReference w:id="60"/>
            </w:r>
          </w:p>
        </w:tc>
      </w:tr>
    </w:tbl>
    <w:p w14:paraId="7463E006" w14:textId="77777777" w:rsidR="008D5C57" w:rsidRPr="006B7C41" w:rsidRDefault="008D5C57" w:rsidP="008D5C57">
      <w:pPr>
        <w:pStyle w:val="ChapterTitle"/>
        <w:rPr>
          <w:rFonts w:ascii="Garamond" w:hAnsi="Garamond"/>
          <w:sz w:val="22"/>
        </w:rPr>
      </w:pPr>
    </w:p>
    <w:p w14:paraId="369631A1" w14:textId="77777777" w:rsidR="008D5C57" w:rsidRPr="006B7C41" w:rsidRDefault="008D5C57" w:rsidP="008D5C57">
      <w:pPr>
        <w:pStyle w:val="ChapterTitle"/>
        <w:rPr>
          <w:rFonts w:ascii="Garamond" w:hAnsi="Garamond"/>
          <w:sz w:val="22"/>
        </w:rPr>
      </w:pPr>
      <w:r w:rsidRPr="006B7C41">
        <w:rPr>
          <w:rFonts w:ascii="Garamond" w:hAnsi="Garamond"/>
          <w:sz w:val="22"/>
        </w:rPr>
        <w:t>VI. rész: Záró nyilatkozat</w:t>
      </w:r>
    </w:p>
    <w:p w14:paraId="3AFAB33F" w14:textId="77777777" w:rsidR="008D5C57" w:rsidRPr="006B7C41" w:rsidRDefault="008D5C57" w:rsidP="00F03AB8">
      <w:pPr>
        <w:jc w:val="both"/>
        <w:rPr>
          <w:rFonts w:ascii="Garamond" w:hAnsi="Garamond"/>
          <w:sz w:val="22"/>
          <w:szCs w:val="22"/>
        </w:rPr>
      </w:pPr>
      <w:r w:rsidRPr="006B7C41">
        <w:rPr>
          <w:rFonts w:ascii="Garamond" w:hAnsi="Garamond"/>
          <w:sz w:val="22"/>
          <w:szCs w:val="22"/>
        </w:rPr>
        <w:t xml:space="preserve">Alulírott(ak) a hamis nyilatkozat következményeinek teljes tudatában kijelenti(k), hogy a fenti II–V. részben megadott információk pontosak és helytállóak. </w:t>
      </w:r>
    </w:p>
    <w:p w14:paraId="3EBB55D9" w14:textId="77777777" w:rsidR="008D5C57" w:rsidRPr="006B7C41" w:rsidRDefault="008D5C57" w:rsidP="00F03AB8">
      <w:pPr>
        <w:jc w:val="both"/>
        <w:rPr>
          <w:rFonts w:ascii="Garamond" w:hAnsi="Garamond"/>
          <w:sz w:val="22"/>
          <w:szCs w:val="22"/>
        </w:rPr>
      </w:pPr>
    </w:p>
    <w:p w14:paraId="33D93721" w14:textId="77777777" w:rsidR="008D5C57" w:rsidRPr="006B7C41" w:rsidRDefault="008D5C57" w:rsidP="00FC75E6">
      <w:pPr>
        <w:jc w:val="both"/>
        <w:rPr>
          <w:rFonts w:ascii="Garamond" w:hAnsi="Garamond"/>
          <w:sz w:val="22"/>
          <w:szCs w:val="22"/>
        </w:rPr>
      </w:pPr>
      <w:r w:rsidRPr="006B7C41">
        <w:rPr>
          <w:rFonts w:ascii="Garamond" w:hAnsi="Garamond"/>
          <w:sz w:val="22"/>
          <w:szCs w:val="22"/>
        </w:rPr>
        <w:t>Alulírott(ak) kijelenti(k), hogy a hivatkozott tanúsítványokat és egyéb igazolásokat kérésre képes(ek) lesz(nek) késedelem nélkül rendelkezésre bocsátani, kivéve amennyiben:</w:t>
      </w:r>
    </w:p>
    <w:p w14:paraId="2F24C9E7" w14:textId="77777777" w:rsidR="008D5C57" w:rsidRPr="006B7C41" w:rsidRDefault="008D5C57" w:rsidP="00FC75E6">
      <w:pPr>
        <w:jc w:val="both"/>
        <w:rPr>
          <w:rFonts w:ascii="Garamond" w:hAnsi="Garamond"/>
          <w:sz w:val="22"/>
          <w:szCs w:val="22"/>
        </w:rPr>
      </w:pPr>
    </w:p>
    <w:p w14:paraId="31625F63" w14:textId="77777777" w:rsidR="008D5C57" w:rsidRPr="006B7C41" w:rsidRDefault="008D5C57" w:rsidP="00FC75E6">
      <w:pPr>
        <w:jc w:val="both"/>
        <w:rPr>
          <w:rFonts w:ascii="Garamond" w:hAnsi="Garamond"/>
          <w:sz w:val="22"/>
          <w:szCs w:val="22"/>
        </w:rPr>
      </w:pPr>
      <w:r w:rsidRPr="006B7C41">
        <w:rPr>
          <w:rFonts w:ascii="Garamond" w:hAnsi="Garamond"/>
          <w:sz w:val="22"/>
          <w:szCs w:val="22"/>
        </w:rPr>
        <w:t>a) Az ajánlatkérő szervnek vagy a közszolgáltató ajánlatkérőnek lehetősége van arra, hogy egy bármely tagállamban lévő, ingyenesen hozzáférhető nemzeti adatbázisba belépve közvetlenül hozzájusson a kiegészítő iratokhoz</w:t>
      </w:r>
      <w:r w:rsidRPr="006B7C41">
        <w:rPr>
          <w:rStyle w:val="Lbjegyzet-hivatkozs"/>
          <w:rFonts w:ascii="Garamond" w:hAnsi="Garamond"/>
          <w:sz w:val="22"/>
          <w:szCs w:val="22"/>
        </w:rPr>
        <w:footnoteReference w:id="61"/>
      </w:r>
      <w:r w:rsidRPr="006B7C41">
        <w:rPr>
          <w:rFonts w:ascii="Garamond" w:hAnsi="Garamond"/>
          <w:sz w:val="22"/>
          <w:szCs w:val="22"/>
        </w:rPr>
        <w:t>, vagy</w:t>
      </w:r>
    </w:p>
    <w:p w14:paraId="25F222D9" w14:textId="77777777" w:rsidR="008D5C57" w:rsidRPr="006B7C41" w:rsidRDefault="008D5C57" w:rsidP="00FC75E6">
      <w:pPr>
        <w:jc w:val="both"/>
        <w:rPr>
          <w:rFonts w:ascii="Garamond" w:hAnsi="Garamond"/>
          <w:i/>
          <w:sz w:val="22"/>
          <w:szCs w:val="22"/>
        </w:rPr>
      </w:pPr>
    </w:p>
    <w:p w14:paraId="552F960E" w14:textId="77777777" w:rsidR="008D5C57" w:rsidRPr="006B7C41" w:rsidRDefault="008D5C57" w:rsidP="00FC75E6">
      <w:pPr>
        <w:jc w:val="both"/>
        <w:rPr>
          <w:rFonts w:ascii="Garamond" w:hAnsi="Garamond"/>
          <w:sz w:val="22"/>
          <w:szCs w:val="22"/>
        </w:rPr>
      </w:pPr>
      <w:r w:rsidRPr="006B7C41">
        <w:rPr>
          <w:rFonts w:ascii="Garamond" w:hAnsi="Garamond"/>
          <w:sz w:val="22"/>
          <w:szCs w:val="22"/>
        </w:rPr>
        <w:t>b) Legkésőbb 2018. április 18-án</w:t>
      </w:r>
      <w:r w:rsidRPr="006B7C41">
        <w:rPr>
          <w:rStyle w:val="Lbjegyzet-hivatkozs"/>
          <w:rFonts w:ascii="Garamond" w:hAnsi="Garamond"/>
          <w:sz w:val="22"/>
          <w:szCs w:val="22"/>
        </w:rPr>
        <w:footnoteReference w:id="62"/>
      </w:r>
      <w:r w:rsidRPr="006B7C41">
        <w:rPr>
          <w:rFonts w:ascii="Garamond" w:hAnsi="Garamond"/>
          <w:sz w:val="22"/>
          <w:szCs w:val="22"/>
        </w:rPr>
        <w:t xml:space="preserve"> az ajánlatkérő szervezetnek vagy a közszolgáltató ajánlatkérőnek már birtokában van az érintett dokumentáció.</w:t>
      </w:r>
    </w:p>
    <w:p w14:paraId="1D9C6BE8" w14:textId="77777777" w:rsidR="008D5C57" w:rsidRPr="006B7C41" w:rsidRDefault="008D5C57" w:rsidP="00FC75E6">
      <w:pPr>
        <w:jc w:val="both"/>
        <w:rPr>
          <w:rFonts w:ascii="Garamond" w:hAnsi="Garamond"/>
          <w:sz w:val="22"/>
          <w:szCs w:val="22"/>
        </w:rPr>
      </w:pPr>
    </w:p>
    <w:p w14:paraId="14E46E70" w14:textId="27A903FB" w:rsidR="008D5C57" w:rsidRPr="006B7C41" w:rsidRDefault="008D5C57" w:rsidP="00FC75E6">
      <w:pPr>
        <w:jc w:val="both"/>
        <w:rPr>
          <w:rFonts w:ascii="Garamond" w:hAnsi="Garamond"/>
          <w:sz w:val="22"/>
          <w:szCs w:val="22"/>
        </w:rPr>
      </w:pPr>
      <w:r w:rsidRPr="006B7C41">
        <w:rPr>
          <w:rFonts w:ascii="Garamond" w:hAnsi="Garamond"/>
          <w:sz w:val="22"/>
          <w:szCs w:val="22"/>
        </w:rPr>
        <w:t xml:space="preserve">Alulírott(ak) hozzájárul(nak) </w:t>
      </w:r>
      <w:r w:rsidR="00EE6E8B">
        <w:rPr>
          <w:rFonts w:ascii="Garamond" w:hAnsi="Garamond"/>
          <w:sz w:val="22"/>
          <w:szCs w:val="22"/>
        </w:rPr>
        <w:t>a</w:t>
      </w:r>
      <w:r w:rsidR="008F0939">
        <w:rPr>
          <w:rFonts w:ascii="Garamond" w:hAnsi="Garamond"/>
          <w:sz w:val="22"/>
          <w:szCs w:val="22"/>
        </w:rPr>
        <w:t xml:space="preserve">hhoz, hogy </w:t>
      </w:r>
      <w:r w:rsidR="00E7717D">
        <w:rPr>
          <w:rFonts w:ascii="Garamond" w:hAnsi="Garamond"/>
          <w:sz w:val="22"/>
          <w:szCs w:val="22"/>
        </w:rPr>
        <w:t xml:space="preserve">a Pécsi Tudományegyetem Ajánlatkérő </w:t>
      </w:r>
      <w:r w:rsidRPr="006B7C41">
        <w:rPr>
          <w:rFonts w:ascii="Garamond" w:hAnsi="Garamond"/>
          <w:sz w:val="22"/>
          <w:szCs w:val="22"/>
        </w:rPr>
        <w:t>hozzáférjen a jelen egységes európai közbeszerzési dokumentum [a megfelelő rész/szakasz/pont azonosítása] alatt a [a közbeszerzési eljárás azonosítása: (</w:t>
      </w:r>
      <w:r w:rsidR="0012284E">
        <w:rPr>
          <w:rFonts w:ascii="Garamond" w:eastAsiaTheme="minorHAnsi" w:hAnsi="Garamond"/>
          <w:b/>
          <w:i/>
          <w:sz w:val="22"/>
          <w:szCs w:val="22"/>
        </w:rPr>
        <w:t>Elektrofiziológiai fogyóanyagok beszerzése a Pécsi Tudományegyetem részére-2</w:t>
      </w:r>
      <w:r w:rsidRPr="00E7717D">
        <w:rPr>
          <w:rFonts w:ascii="Garamond" w:hAnsi="Garamond"/>
          <w:sz w:val="22"/>
          <w:szCs w:val="22"/>
          <w:highlight w:val="yellow"/>
        </w:rPr>
        <w:t>, hivatkozás</w:t>
      </w:r>
      <w:r w:rsidRPr="006B7C41">
        <w:rPr>
          <w:rFonts w:ascii="Garamond" w:hAnsi="Garamond"/>
          <w:sz w:val="22"/>
          <w:szCs w:val="22"/>
        </w:rPr>
        <w:t xml:space="preserve"> </w:t>
      </w:r>
      <w:r w:rsidRPr="00E7717D">
        <w:rPr>
          <w:rFonts w:ascii="Garamond" w:hAnsi="Garamond"/>
          <w:sz w:val="22"/>
          <w:szCs w:val="22"/>
          <w:highlight w:val="yellow"/>
        </w:rPr>
        <w:t>az Európai Unió Hivatalos Lapjában közzétett hirdetményre, hivatkozási szám)</w:t>
      </w:r>
      <w:r w:rsidR="00E7717D">
        <w:rPr>
          <w:rFonts w:ascii="Garamond" w:hAnsi="Garamond"/>
          <w:sz w:val="22"/>
          <w:szCs w:val="22"/>
          <w:highlight w:val="yellow"/>
        </w:rPr>
        <w:t xml:space="preserve"> megjelenést követően azonnal kitöltendő!</w:t>
      </w:r>
      <w:r w:rsidRPr="00E7717D">
        <w:rPr>
          <w:rFonts w:ascii="Garamond" w:hAnsi="Garamond"/>
          <w:sz w:val="22"/>
          <w:szCs w:val="22"/>
          <w:highlight w:val="yellow"/>
        </w:rPr>
        <w:t>]</w:t>
      </w:r>
      <w:r w:rsidRPr="006B7C41">
        <w:rPr>
          <w:rFonts w:ascii="Garamond" w:hAnsi="Garamond"/>
          <w:sz w:val="22"/>
          <w:szCs w:val="22"/>
        </w:rPr>
        <w:t xml:space="preserve"> céljára megadott információkat igazoló dokumentumokhoz. </w:t>
      </w:r>
    </w:p>
    <w:p w14:paraId="1A6D7949" w14:textId="77777777" w:rsidR="008D5C57" w:rsidRPr="006B7C41" w:rsidRDefault="008D5C57" w:rsidP="00FC75E6">
      <w:pPr>
        <w:jc w:val="both"/>
        <w:rPr>
          <w:rFonts w:ascii="Garamond" w:hAnsi="Garamond"/>
          <w:sz w:val="22"/>
        </w:rPr>
      </w:pPr>
    </w:p>
    <w:p w14:paraId="74D29AA4" w14:textId="77777777" w:rsidR="00F03AB8" w:rsidRPr="006B7C41" w:rsidRDefault="00F03AB8" w:rsidP="00F03AB8">
      <w:pPr>
        <w:rPr>
          <w:rFonts w:ascii="Garamond" w:hAnsi="Garamond"/>
          <w:sz w:val="22"/>
          <w:szCs w:val="22"/>
        </w:rPr>
      </w:pPr>
    </w:p>
    <w:p w14:paraId="4E837D76" w14:textId="77777777" w:rsidR="00F03AB8" w:rsidRPr="006B7C41" w:rsidRDefault="00F03AB8" w:rsidP="00F03AB8">
      <w:pPr>
        <w:rPr>
          <w:rFonts w:ascii="Garamond" w:hAnsi="Garamond"/>
          <w:sz w:val="22"/>
          <w:szCs w:val="22"/>
        </w:rPr>
      </w:pPr>
      <w:r w:rsidRPr="006B7C41">
        <w:rPr>
          <w:rFonts w:ascii="Garamond" w:hAnsi="Garamond"/>
          <w:sz w:val="22"/>
          <w:szCs w:val="22"/>
        </w:rPr>
        <w:t>Keltezés (helység, év, hónap, nap)</w:t>
      </w:r>
      <w:r w:rsidRPr="006B7C41">
        <w:rPr>
          <w:rFonts w:ascii="Garamond" w:hAnsi="Garamond"/>
          <w:sz w:val="22"/>
          <w:szCs w:val="22"/>
        </w:rPr>
        <w:tab/>
      </w:r>
    </w:p>
    <w:p w14:paraId="257109AF" w14:textId="77777777" w:rsidR="00F03AB8" w:rsidRPr="006B7C41" w:rsidRDefault="00F03AB8" w:rsidP="00F03AB8">
      <w:pPr>
        <w:rPr>
          <w:rFonts w:ascii="Garamond" w:hAnsi="Garamond"/>
          <w:sz w:val="22"/>
          <w:szCs w:val="22"/>
        </w:rPr>
      </w:pP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t xml:space="preserve">        …………………………………………</w:t>
      </w:r>
    </w:p>
    <w:p w14:paraId="7C8D550A" w14:textId="77777777" w:rsidR="00F03AB8" w:rsidRPr="006B7C41" w:rsidRDefault="00F03AB8" w:rsidP="00F03AB8">
      <w:pPr>
        <w:tabs>
          <w:tab w:val="center" w:pos="6521"/>
        </w:tabs>
        <w:rPr>
          <w:rFonts w:ascii="Garamond" w:hAnsi="Garamond"/>
          <w:sz w:val="22"/>
          <w:szCs w:val="22"/>
        </w:rPr>
      </w:pPr>
      <w:r w:rsidRPr="006B7C41">
        <w:rPr>
          <w:rFonts w:ascii="Garamond" w:hAnsi="Garamond"/>
          <w:sz w:val="22"/>
          <w:szCs w:val="22"/>
        </w:rPr>
        <w:tab/>
        <w:t xml:space="preserve">   (cégjegyzésre jogosult vagy szabályszerűen </w:t>
      </w:r>
    </w:p>
    <w:p w14:paraId="55045200" w14:textId="77777777" w:rsidR="00F03AB8" w:rsidRPr="006B7C41" w:rsidRDefault="00F03AB8" w:rsidP="00F03AB8">
      <w:pPr>
        <w:tabs>
          <w:tab w:val="center" w:pos="6521"/>
        </w:tabs>
        <w:rPr>
          <w:rFonts w:ascii="Garamond" w:hAnsi="Garamond"/>
          <w:sz w:val="22"/>
          <w:szCs w:val="22"/>
        </w:rPr>
      </w:pPr>
      <w:r w:rsidRPr="006B7C41">
        <w:rPr>
          <w:rFonts w:ascii="Garamond" w:hAnsi="Garamond"/>
          <w:sz w:val="22"/>
          <w:szCs w:val="22"/>
        </w:rPr>
        <w:tab/>
        <w:t>meghatalmazott képviselő aláírása)</w:t>
      </w:r>
    </w:p>
    <w:p w14:paraId="21CA9D19" w14:textId="77777777" w:rsidR="006A6638" w:rsidRPr="00671182" w:rsidRDefault="002742F8" w:rsidP="00671182">
      <w:pPr>
        <w:suppressAutoHyphens w:val="0"/>
        <w:jc w:val="right"/>
        <w:rPr>
          <w:rFonts w:ascii="Garamond" w:eastAsia="Calibri" w:hAnsi="Garamond" w:cs="Times New Roman"/>
          <w:i/>
          <w:sz w:val="22"/>
          <w:szCs w:val="22"/>
          <w:lang w:eastAsia="en-GB"/>
        </w:rPr>
      </w:pPr>
      <w:r>
        <w:rPr>
          <w:rFonts w:ascii="Garamond" w:hAnsi="Garamond"/>
          <w:sz w:val="22"/>
        </w:rPr>
        <w:br w:type="page"/>
      </w:r>
      <w:bookmarkStart w:id="47" w:name="_Toc465678967"/>
      <w:r w:rsidR="00276556">
        <w:rPr>
          <w:rFonts w:ascii="Garamond" w:hAnsi="Garamond" w:cs="Times New Roman"/>
          <w:b/>
          <w:bCs/>
          <w:caps/>
          <w:kern w:val="32"/>
          <w:lang w:eastAsia="x-none"/>
        </w:rPr>
        <w:lastRenderedPageBreak/>
        <w:t>5</w:t>
      </w:r>
      <w:r w:rsidR="006A6638" w:rsidRPr="00DE3150">
        <w:rPr>
          <w:rFonts w:ascii="Garamond" w:hAnsi="Garamond" w:cs="Times New Roman"/>
          <w:b/>
          <w:bCs/>
          <w:caps/>
          <w:kern w:val="32"/>
          <w:lang w:eastAsia="x-none"/>
        </w:rPr>
        <w:t xml:space="preserve">. </w:t>
      </w:r>
      <w:r w:rsidR="006A6638" w:rsidRPr="00DE3150">
        <w:rPr>
          <w:rFonts w:ascii="Garamond" w:hAnsi="Garamond" w:cs="Times New Roman"/>
          <w:b/>
          <w:bCs/>
          <w:kern w:val="32"/>
          <w:lang w:eastAsia="x-none"/>
        </w:rPr>
        <w:t>számú melléklet</w:t>
      </w:r>
      <w:bookmarkEnd w:id="47"/>
      <w:r w:rsidR="006A6638" w:rsidRPr="00DE3150">
        <w:rPr>
          <w:rFonts w:ascii="Garamond" w:hAnsi="Garamond" w:cs="Times New Roman"/>
          <w:b/>
          <w:bCs/>
          <w:smallCaps/>
          <w:kern w:val="32"/>
          <w:lang w:eastAsia="x-none"/>
        </w:rPr>
        <w:t xml:space="preserve"> </w:t>
      </w:r>
    </w:p>
    <w:p w14:paraId="74F98C6A" w14:textId="77777777" w:rsidR="00671182" w:rsidRDefault="00671182" w:rsidP="00722A23">
      <w:pPr>
        <w:pStyle w:val="Cmsor3"/>
        <w:numPr>
          <w:ilvl w:val="0"/>
          <w:numId w:val="0"/>
        </w:numPr>
        <w:ind w:left="1134" w:hanging="1134"/>
        <w:jc w:val="center"/>
        <w:rPr>
          <w:rFonts w:ascii="Garamond" w:hAnsi="Garamond"/>
          <w:bCs w:val="0"/>
          <w:smallCaps/>
          <w:kern w:val="32"/>
          <w:lang w:eastAsia="x-none"/>
        </w:rPr>
      </w:pPr>
      <w:bookmarkStart w:id="48" w:name="_Toc465678968"/>
    </w:p>
    <w:p w14:paraId="248CB186" w14:textId="77777777" w:rsidR="006A6638" w:rsidRPr="00722A23" w:rsidRDefault="006A6638" w:rsidP="00A25342">
      <w:pPr>
        <w:pStyle w:val="Stlus3"/>
        <w:spacing w:after="120"/>
        <w:jc w:val="center"/>
        <w:rPr>
          <w:u w:val="single"/>
        </w:rPr>
      </w:pPr>
      <w:r w:rsidRPr="00722A23">
        <w:t>NYILATKOZAT VÁLTOZÁSBEJEGYZÉSI ELJÁRÁSRÓL</w:t>
      </w:r>
      <w:bookmarkEnd w:id="48"/>
    </w:p>
    <w:p w14:paraId="7886BAE2" w14:textId="38CF87D8" w:rsidR="006A6638" w:rsidRPr="00A15DDA" w:rsidRDefault="006A6638" w:rsidP="00A15DDA">
      <w:pPr>
        <w:jc w:val="center"/>
        <w:rPr>
          <w:rFonts w:ascii="Garamond" w:hAnsi="Garamond" w:cs="Times New Roman"/>
          <w:b/>
          <w:i/>
        </w:rPr>
      </w:pPr>
      <w:r w:rsidRPr="00666BD7">
        <w:rPr>
          <w:rFonts w:ascii="Garamond" w:hAnsi="Garamond" w:cs="Times New Roman"/>
          <w:b/>
          <w:i/>
        </w:rPr>
        <w:t>„</w:t>
      </w:r>
      <w:r w:rsidR="0012284E">
        <w:rPr>
          <w:rFonts w:ascii="Garamond" w:eastAsiaTheme="minorHAnsi" w:hAnsi="Garamond"/>
          <w:b/>
          <w:i/>
        </w:rPr>
        <w:t>Elektrofiziológiai fogyóanyagok beszerzése a Pécsi Tudományegyetem részére-2</w:t>
      </w:r>
      <w:r w:rsidR="00DE3150" w:rsidRPr="00666BD7">
        <w:rPr>
          <w:rFonts w:ascii="Garamond" w:hAnsi="Garamond" w:cs="Times New Roman"/>
          <w:b/>
          <w:i/>
        </w:rPr>
        <w:t>”</w:t>
      </w:r>
    </w:p>
    <w:p w14:paraId="63BC6B5B" w14:textId="77777777" w:rsidR="006A6638" w:rsidRPr="00DE3150" w:rsidRDefault="006A6638" w:rsidP="006A6638">
      <w:pPr>
        <w:suppressAutoHyphens w:val="0"/>
        <w:jc w:val="both"/>
        <w:rPr>
          <w:rFonts w:ascii="Garamond" w:hAnsi="Garamond" w:cs="Times New Roman"/>
          <w:lang w:eastAsia="hu-HU"/>
        </w:rPr>
      </w:pPr>
    </w:p>
    <w:p w14:paraId="4E6F7A9E" w14:textId="77777777" w:rsidR="006A6638" w:rsidRPr="00DE3150" w:rsidRDefault="006A6638" w:rsidP="006A6638">
      <w:pPr>
        <w:suppressAutoHyphens w:val="0"/>
        <w:jc w:val="both"/>
        <w:rPr>
          <w:rFonts w:ascii="Garamond" w:hAnsi="Garamond" w:cs="Times New Roman"/>
          <w:lang w:eastAsia="hu-HU"/>
        </w:rPr>
      </w:pPr>
    </w:p>
    <w:p w14:paraId="25BFE334" w14:textId="77777777" w:rsidR="006A6638" w:rsidRPr="00DE3150" w:rsidRDefault="006A6638" w:rsidP="006A6638">
      <w:pPr>
        <w:spacing w:before="120" w:after="120"/>
        <w:jc w:val="both"/>
        <w:rPr>
          <w:rFonts w:ascii="Garamond" w:hAnsi="Garamond" w:cs="Times New Roman"/>
          <w:lang w:eastAsia="hu-HU"/>
        </w:rPr>
      </w:pPr>
      <w:r w:rsidRPr="00DE3150">
        <w:rPr>
          <w:rFonts w:ascii="Garamond" w:hAnsi="Garamond" w:cs="Times New Roman"/>
          <w:lang w:eastAsia="hu-HU"/>
        </w:rPr>
        <w:t>Alulírott……………………………… mint a(z)……………………………………………… (székhely:………………………………………) Ajánlattevő / Közös ajánlattevő</w:t>
      </w:r>
      <w:r w:rsidRPr="00DE3150">
        <w:rPr>
          <w:rFonts w:ascii="Garamond" w:hAnsi="Garamond" w:cs="Times New Roman"/>
          <w:vertAlign w:val="superscript"/>
          <w:lang w:eastAsia="hu-HU"/>
        </w:rPr>
        <w:footnoteReference w:id="63"/>
      </w:r>
      <w:r w:rsidRPr="00DE3150">
        <w:rPr>
          <w:rFonts w:ascii="Garamond" w:hAnsi="Garamond" w:cs="Times New Roman"/>
          <w:lang w:eastAsia="hu-HU"/>
        </w:rPr>
        <w:t xml:space="preserve"> cégjegyzésre jogosult / meghatalmazott képviselője</w:t>
      </w:r>
      <w:r w:rsidRPr="00DE3150">
        <w:rPr>
          <w:rFonts w:ascii="Garamond" w:hAnsi="Garamond" w:cs="Times New Roman"/>
          <w:vertAlign w:val="superscript"/>
          <w:lang w:eastAsia="hu-HU"/>
        </w:rPr>
        <w:footnoteReference w:id="64"/>
      </w:r>
      <w:r w:rsidRPr="00DE3150">
        <w:rPr>
          <w:rFonts w:ascii="Garamond" w:hAnsi="Garamond" w:cs="Times New Roman"/>
          <w:lang w:eastAsia="hu-HU"/>
        </w:rPr>
        <w:t xml:space="preserve"> ezennel kijelentem, hogy:</w:t>
      </w:r>
    </w:p>
    <w:p w14:paraId="4D7C19A2" w14:textId="77777777" w:rsidR="00DE3150" w:rsidRPr="00DE3150" w:rsidRDefault="008B6AA6" w:rsidP="00DE3150">
      <w:pPr>
        <w:numPr>
          <w:ilvl w:val="0"/>
          <w:numId w:val="4"/>
        </w:numPr>
        <w:suppressAutoHyphens w:val="0"/>
        <w:spacing w:before="120" w:after="120"/>
        <w:ind w:left="992" w:hanging="425"/>
        <w:jc w:val="both"/>
        <w:rPr>
          <w:rFonts w:ascii="Garamond" w:hAnsi="Garamond" w:cs="Times New Roman"/>
          <w:lang w:eastAsia="hu-HU"/>
        </w:rPr>
      </w:pPr>
      <w:r w:rsidRPr="00DE3150">
        <w:rPr>
          <w:rFonts w:ascii="Garamond" w:hAnsi="Garamond" w:cs="Times New Roman"/>
          <w:lang w:eastAsia="hu-HU"/>
        </w:rPr>
        <w:t xml:space="preserve">Ajánlattevő / Közös ajánlattevő </w:t>
      </w:r>
      <w:r w:rsidR="006A6638" w:rsidRPr="00DE3150">
        <w:rPr>
          <w:rFonts w:ascii="Garamond" w:hAnsi="Garamond" w:cs="Times New Roman"/>
          <w:lang w:eastAsia="hu-HU"/>
        </w:rPr>
        <w:t>cégügyében</w:t>
      </w:r>
      <w:r w:rsidR="00C4701A">
        <w:rPr>
          <w:rStyle w:val="Lbjegyzet-hivatkozs"/>
          <w:rFonts w:ascii="Garamond" w:hAnsi="Garamond"/>
          <w:lang w:eastAsia="hu-HU"/>
        </w:rPr>
        <w:footnoteReference w:id="65"/>
      </w:r>
      <w:r w:rsidR="006A6638" w:rsidRPr="00DE3150">
        <w:rPr>
          <w:rFonts w:ascii="Garamond" w:hAnsi="Garamond" w:cs="Times New Roman"/>
          <w:lang w:eastAsia="hu-HU"/>
        </w:rPr>
        <w:t xml:space="preserve"> </w:t>
      </w:r>
    </w:p>
    <w:p w14:paraId="2CF02A3A" w14:textId="77777777" w:rsidR="006A6638" w:rsidRPr="00DE3150" w:rsidRDefault="006A6638" w:rsidP="00184321">
      <w:pPr>
        <w:pStyle w:val="Listaszerbekezds"/>
        <w:numPr>
          <w:ilvl w:val="0"/>
          <w:numId w:val="40"/>
        </w:numPr>
        <w:suppressAutoHyphens w:val="0"/>
        <w:ind w:left="1701"/>
        <w:rPr>
          <w:rFonts w:ascii="Garamond" w:hAnsi="Garamond"/>
          <w:sz w:val="24"/>
          <w:lang w:eastAsia="hu-HU"/>
        </w:rPr>
      </w:pPr>
      <w:r w:rsidRPr="00DE3150">
        <w:rPr>
          <w:rFonts w:ascii="Garamond" w:hAnsi="Garamond"/>
          <w:sz w:val="24"/>
          <w:lang w:eastAsia="hu-HU"/>
        </w:rPr>
        <w:t>jelenleg nincs folyamatban módosítás</w:t>
      </w:r>
      <w:r w:rsidR="00DE3150" w:rsidRPr="00DE3150">
        <w:rPr>
          <w:rFonts w:ascii="Garamond" w:hAnsi="Garamond"/>
          <w:sz w:val="24"/>
          <w:lang w:eastAsia="hu-HU"/>
        </w:rPr>
        <w:t>;</w:t>
      </w:r>
    </w:p>
    <w:p w14:paraId="1490CCC3" w14:textId="77777777" w:rsidR="006A6638" w:rsidRPr="00DE3150" w:rsidRDefault="006A6638" w:rsidP="00184321">
      <w:pPr>
        <w:pStyle w:val="Listaszerbekezds"/>
        <w:numPr>
          <w:ilvl w:val="0"/>
          <w:numId w:val="40"/>
        </w:numPr>
        <w:suppressAutoHyphens w:val="0"/>
        <w:ind w:left="1701"/>
        <w:rPr>
          <w:rFonts w:ascii="Garamond" w:hAnsi="Garamond"/>
          <w:sz w:val="24"/>
          <w:lang w:eastAsia="hu-HU"/>
        </w:rPr>
      </w:pPr>
      <w:r w:rsidRPr="00DE3150">
        <w:rPr>
          <w:rFonts w:ascii="Garamond" w:hAnsi="Garamond"/>
          <w:sz w:val="24"/>
          <w:lang w:eastAsia="hu-HU"/>
        </w:rPr>
        <w:t xml:space="preserve">a társaság cégügyében jelenleg </w:t>
      </w:r>
      <w:r w:rsidR="00DE3150" w:rsidRPr="00DE3150">
        <w:rPr>
          <w:rFonts w:ascii="Garamond" w:hAnsi="Garamond"/>
          <w:sz w:val="24"/>
          <w:lang w:eastAsia="hu-HU"/>
        </w:rPr>
        <w:t xml:space="preserve">van </w:t>
      </w:r>
      <w:r w:rsidRPr="00DE3150">
        <w:rPr>
          <w:rFonts w:ascii="Garamond" w:hAnsi="Garamond"/>
          <w:sz w:val="24"/>
          <w:lang w:eastAsia="hu-HU"/>
        </w:rPr>
        <w:t>folyamatban módosítás, melyre tekintettel csatolom a cégbírósághoz benyújtott változásbejegyzési kérelmet és az annak érkezéséről a cégbír</w:t>
      </w:r>
      <w:r w:rsidR="00DE3150" w:rsidRPr="00DE3150">
        <w:rPr>
          <w:rFonts w:ascii="Garamond" w:hAnsi="Garamond"/>
          <w:sz w:val="24"/>
          <w:lang w:eastAsia="hu-HU"/>
        </w:rPr>
        <w:t>óság által megküldött igazolást;</w:t>
      </w:r>
    </w:p>
    <w:p w14:paraId="120C1894" w14:textId="77777777" w:rsidR="00DE3150" w:rsidRPr="00DE3150" w:rsidRDefault="00DE3150" w:rsidP="006A6638">
      <w:pPr>
        <w:numPr>
          <w:ilvl w:val="0"/>
          <w:numId w:val="4"/>
        </w:numPr>
        <w:suppressAutoHyphens w:val="0"/>
        <w:spacing w:before="120" w:after="120"/>
        <w:ind w:left="992" w:hanging="425"/>
        <w:jc w:val="both"/>
        <w:rPr>
          <w:rFonts w:ascii="Garamond" w:hAnsi="Garamond" w:cs="Times New Roman"/>
          <w:lang w:eastAsia="hu-HU"/>
        </w:rPr>
      </w:pPr>
      <w:r w:rsidRPr="00DE3150">
        <w:rPr>
          <w:rFonts w:ascii="Garamond" w:hAnsi="Garamond" w:cs="Times New Roman"/>
          <w:lang w:eastAsia="hu-HU"/>
        </w:rPr>
        <w:t>az általunk erőforrás igazolására igénybe venni kívánt szervezet esetében</w:t>
      </w:r>
      <w:r w:rsidR="00C4701A">
        <w:rPr>
          <w:rStyle w:val="Lbjegyzet-hivatkozs"/>
          <w:rFonts w:ascii="Garamond" w:hAnsi="Garamond"/>
          <w:lang w:eastAsia="hu-HU"/>
        </w:rPr>
        <w:footnoteReference w:id="66"/>
      </w:r>
    </w:p>
    <w:p w14:paraId="7517A108" w14:textId="77777777" w:rsidR="00DE3150" w:rsidRPr="00DE3150" w:rsidRDefault="00DE3150" w:rsidP="00184321">
      <w:pPr>
        <w:pStyle w:val="Listaszerbekezds"/>
        <w:numPr>
          <w:ilvl w:val="0"/>
          <w:numId w:val="41"/>
        </w:numPr>
        <w:suppressAutoHyphens w:val="0"/>
        <w:ind w:left="1701"/>
        <w:rPr>
          <w:rFonts w:ascii="Garamond" w:hAnsi="Garamond"/>
          <w:sz w:val="24"/>
          <w:lang w:eastAsia="hu-HU"/>
        </w:rPr>
      </w:pPr>
      <w:r w:rsidRPr="00DE3150">
        <w:rPr>
          <w:rFonts w:ascii="Garamond" w:hAnsi="Garamond"/>
          <w:sz w:val="24"/>
          <w:lang w:eastAsia="hu-HU"/>
        </w:rPr>
        <w:t>jelenleg nincs folyamatban módosítás;</w:t>
      </w:r>
    </w:p>
    <w:p w14:paraId="2689A3BF" w14:textId="77777777" w:rsidR="00DE3150" w:rsidRPr="00DE3150" w:rsidRDefault="00DE3150" w:rsidP="00184321">
      <w:pPr>
        <w:pStyle w:val="Listaszerbekezds"/>
        <w:numPr>
          <w:ilvl w:val="0"/>
          <w:numId w:val="41"/>
        </w:numPr>
        <w:suppressAutoHyphens w:val="0"/>
        <w:ind w:left="1701"/>
        <w:rPr>
          <w:rFonts w:ascii="Garamond" w:hAnsi="Garamond"/>
          <w:sz w:val="24"/>
          <w:lang w:eastAsia="hu-HU"/>
        </w:rPr>
      </w:pPr>
      <w:r w:rsidRPr="00DE3150">
        <w:rPr>
          <w:rFonts w:ascii="Garamond" w:hAnsi="Garamond"/>
          <w:sz w:val="24"/>
          <w:lang w:eastAsia="hu-HU"/>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14:paraId="095BA956" w14:textId="77777777" w:rsidR="006A6638" w:rsidRPr="00DE3150" w:rsidRDefault="006A6638" w:rsidP="006A6638">
      <w:pPr>
        <w:suppressAutoHyphens w:val="0"/>
        <w:jc w:val="both"/>
        <w:rPr>
          <w:rFonts w:ascii="Garamond" w:hAnsi="Garamond" w:cs="Times New Roman"/>
          <w:lang w:eastAsia="hu-HU"/>
        </w:rPr>
      </w:pPr>
    </w:p>
    <w:p w14:paraId="1C7BFEA5" w14:textId="77777777" w:rsidR="006A6638" w:rsidRPr="00DE3150" w:rsidRDefault="006A6638" w:rsidP="006A6638">
      <w:pPr>
        <w:suppressAutoHyphens w:val="0"/>
        <w:rPr>
          <w:rFonts w:ascii="Garamond" w:hAnsi="Garamond" w:cs="Times New Roman"/>
          <w:lang w:eastAsia="hu-HU"/>
        </w:rPr>
      </w:pPr>
    </w:p>
    <w:p w14:paraId="5BE4AE78" w14:textId="77777777" w:rsidR="006A6638" w:rsidRPr="00DE3150" w:rsidRDefault="006A6638" w:rsidP="006A6638">
      <w:pPr>
        <w:tabs>
          <w:tab w:val="left" w:pos="180"/>
          <w:tab w:val="left" w:pos="540"/>
        </w:tabs>
        <w:suppressAutoHyphens w:val="0"/>
        <w:rPr>
          <w:rFonts w:ascii="Garamond" w:hAnsi="Garamond" w:cs="Times New Roman"/>
          <w:lang w:eastAsia="hu-HU"/>
        </w:rPr>
      </w:pPr>
    </w:p>
    <w:p w14:paraId="6F062A13" w14:textId="77777777" w:rsidR="006A6638" w:rsidRPr="00DE3150" w:rsidRDefault="006A6638" w:rsidP="006A6638">
      <w:pPr>
        <w:suppressAutoHyphens w:val="0"/>
        <w:rPr>
          <w:rFonts w:ascii="Garamond" w:hAnsi="Garamond" w:cs="Times New Roman"/>
          <w:lang w:eastAsia="hu-HU"/>
        </w:rPr>
      </w:pPr>
      <w:r w:rsidRPr="00DE3150">
        <w:rPr>
          <w:rFonts w:ascii="Garamond" w:hAnsi="Garamond" w:cs="Times New Roman"/>
          <w:lang w:eastAsia="hu-HU"/>
        </w:rPr>
        <w:t>Keltezés (helység, év, hónap, nap)</w:t>
      </w:r>
      <w:r w:rsidRPr="00DE3150">
        <w:rPr>
          <w:rFonts w:ascii="Garamond" w:hAnsi="Garamond" w:cs="Times New Roman"/>
          <w:lang w:eastAsia="hu-HU"/>
        </w:rPr>
        <w:tab/>
      </w:r>
    </w:p>
    <w:p w14:paraId="5A891E1A" w14:textId="77777777" w:rsidR="006A6638" w:rsidRPr="00DE3150" w:rsidRDefault="006A6638" w:rsidP="006A6638">
      <w:pPr>
        <w:suppressAutoHyphens w:val="0"/>
        <w:rPr>
          <w:rFonts w:ascii="Garamond" w:hAnsi="Garamond" w:cs="Times New Roman"/>
          <w:lang w:eastAsia="hu-HU"/>
        </w:rPr>
      </w:pP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t xml:space="preserve">        …………………………………………</w:t>
      </w:r>
    </w:p>
    <w:p w14:paraId="5954A762" w14:textId="77777777" w:rsidR="006A6638" w:rsidRPr="00DE3150" w:rsidRDefault="006A6638" w:rsidP="006A6638">
      <w:pPr>
        <w:tabs>
          <w:tab w:val="center" w:pos="6521"/>
        </w:tabs>
        <w:suppressAutoHyphens w:val="0"/>
        <w:rPr>
          <w:rFonts w:ascii="Garamond" w:hAnsi="Garamond" w:cs="Times New Roman"/>
          <w:lang w:eastAsia="hu-HU"/>
        </w:rPr>
      </w:pPr>
      <w:r w:rsidRPr="00DE3150">
        <w:rPr>
          <w:rFonts w:ascii="Garamond" w:hAnsi="Garamond" w:cs="Times New Roman"/>
          <w:lang w:eastAsia="hu-HU"/>
        </w:rPr>
        <w:tab/>
        <w:t xml:space="preserve">   (cégjegyzésre jogosult vagy szabályszerűen </w:t>
      </w:r>
    </w:p>
    <w:p w14:paraId="1FA62F93" w14:textId="77777777" w:rsidR="006A6638" w:rsidRDefault="006A6638" w:rsidP="006A6638">
      <w:pPr>
        <w:tabs>
          <w:tab w:val="center" w:pos="6521"/>
        </w:tabs>
        <w:suppressAutoHyphens w:val="0"/>
        <w:rPr>
          <w:rFonts w:ascii="Garamond" w:hAnsi="Garamond" w:cs="Times New Roman"/>
          <w:lang w:eastAsia="hu-HU"/>
        </w:rPr>
      </w:pPr>
      <w:r w:rsidRPr="00DE3150">
        <w:rPr>
          <w:rFonts w:ascii="Garamond" w:hAnsi="Garamond" w:cs="Times New Roman"/>
          <w:lang w:eastAsia="hu-HU"/>
        </w:rPr>
        <w:tab/>
        <w:t>me</w:t>
      </w:r>
      <w:r w:rsidR="00671182">
        <w:rPr>
          <w:rFonts w:ascii="Garamond" w:hAnsi="Garamond" w:cs="Times New Roman"/>
          <w:lang w:eastAsia="hu-HU"/>
        </w:rPr>
        <w:t>ghatalmazott képviselő aláírása)</w:t>
      </w:r>
    </w:p>
    <w:p w14:paraId="457BCD21" w14:textId="77777777" w:rsidR="00671182" w:rsidRDefault="00671182" w:rsidP="006A6638">
      <w:pPr>
        <w:tabs>
          <w:tab w:val="center" w:pos="6521"/>
        </w:tabs>
        <w:suppressAutoHyphens w:val="0"/>
        <w:rPr>
          <w:rFonts w:ascii="Garamond" w:hAnsi="Garamond" w:cs="Times New Roman"/>
          <w:lang w:eastAsia="hu-HU"/>
        </w:rPr>
      </w:pPr>
    </w:p>
    <w:p w14:paraId="397943B4" w14:textId="77777777" w:rsidR="00671182" w:rsidRDefault="00671182" w:rsidP="006A6638">
      <w:pPr>
        <w:tabs>
          <w:tab w:val="center" w:pos="6521"/>
        </w:tabs>
        <w:suppressAutoHyphens w:val="0"/>
        <w:rPr>
          <w:rFonts w:ascii="Garamond" w:hAnsi="Garamond" w:cs="Times New Roman"/>
          <w:lang w:eastAsia="hu-HU"/>
        </w:rPr>
      </w:pPr>
    </w:p>
    <w:p w14:paraId="7C272CA0" w14:textId="77777777" w:rsidR="00671182" w:rsidRDefault="00671182" w:rsidP="006A6638">
      <w:pPr>
        <w:tabs>
          <w:tab w:val="center" w:pos="6521"/>
        </w:tabs>
        <w:suppressAutoHyphens w:val="0"/>
        <w:rPr>
          <w:rFonts w:ascii="Garamond" w:hAnsi="Garamond" w:cs="Times New Roman"/>
          <w:lang w:eastAsia="hu-HU"/>
        </w:rPr>
      </w:pPr>
    </w:p>
    <w:p w14:paraId="05E7E6F9" w14:textId="77777777" w:rsidR="00671182" w:rsidRDefault="00671182" w:rsidP="006A6638">
      <w:pPr>
        <w:tabs>
          <w:tab w:val="center" w:pos="6521"/>
        </w:tabs>
        <w:suppressAutoHyphens w:val="0"/>
        <w:rPr>
          <w:rFonts w:ascii="Garamond" w:hAnsi="Garamond" w:cs="Times New Roman"/>
          <w:lang w:eastAsia="hu-HU"/>
        </w:rPr>
      </w:pPr>
    </w:p>
    <w:p w14:paraId="2C9480DA" w14:textId="77777777" w:rsidR="00671182" w:rsidRDefault="00671182" w:rsidP="006A6638">
      <w:pPr>
        <w:tabs>
          <w:tab w:val="center" w:pos="6521"/>
        </w:tabs>
        <w:suppressAutoHyphens w:val="0"/>
        <w:rPr>
          <w:rFonts w:ascii="Garamond" w:hAnsi="Garamond" w:cs="Times New Roman"/>
          <w:lang w:eastAsia="hu-HU"/>
        </w:rPr>
      </w:pPr>
    </w:p>
    <w:p w14:paraId="581FECFB" w14:textId="77777777" w:rsidR="00671182" w:rsidRDefault="00671182" w:rsidP="006A6638">
      <w:pPr>
        <w:tabs>
          <w:tab w:val="center" w:pos="6521"/>
        </w:tabs>
        <w:suppressAutoHyphens w:val="0"/>
        <w:rPr>
          <w:rFonts w:ascii="Garamond" w:hAnsi="Garamond" w:cs="Times New Roman"/>
          <w:lang w:eastAsia="hu-HU"/>
        </w:rPr>
      </w:pPr>
    </w:p>
    <w:p w14:paraId="5BD34574" w14:textId="77777777" w:rsidR="00671182" w:rsidRDefault="00671182" w:rsidP="006A6638">
      <w:pPr>
        <w:tabs>
          <w:tab w:val="center" w:pos="6521"/>
        </w:tabs>
        <w:suppressAutoHyphens w:val="0"/>
        <w:rPr>
          <w:rFonts w:ascii="Garamond" w:hAnsi="Garamond" w:cs="Times New Roman"/>
          <w:lang w:eastAsia="hu-HU"/>
        </w:rPr>
      </w:pPr>
    </w:p>
    <w:p w14:paraId="531C5F09" w14:textId="77777777" w:rsidR="00671182" w:rsidRDefault="00671182" w:rsidP="006A6638">
      <w:pPr>
        <w:tabs>
          <w:tab w:val="center" w:pos="6521"/>
        </w:tabs>
        <w:suppressAutoHyphens w:val="0"/>
        <w:rPr>
          <w:rFonts w:ascii="Garamond" w:hAnsi="Garamond" w:cs="Times New Roman"/>
          <w:lang w:eastAsia="hu-HU"/>
        </w:rPr>
      </w:pPr>
    </w:p>
    <w:p w14:paraId="0276CBB1" w14:textId="77777777" w:rsidR="00671182" w:rsidRDefault="00671182" w:rsidP="006A6638">
      <w:pPr>
        <w:tabs>
          <w:tab w:val="center" w:pos="6521"/>
        </w:tabs>
        <w:suppressAutoHyphens w:val="0"/>
        <w:rPr>
          <w:rFonts w:ascii="Garamond" w:hAnsi="Garamond" w:cs="Times New Roman"/>
          <w:lang w:eastAsia="hu-HU"/>
        </w:rPr>
      </w:pPr>
    </w:p>
    <w:p w14:paraId="2270FC9A" w14:textId="77777777" w:rsidR="00671182" w:rsidRDefault="00671182" w:rsidP="006A6638">
      <w:pPr>
        <w:tabs>
          <w:tab w:val="center" w:pos="6521"/>
        </w:tabs>
        <w:suppressAutoHyphens w:val="0"/>
        <w:rPr>
          <w:rFonts w:ascii="Garamond" w:hAnsi="Garamond" w:cs="Times New Roman"/>
          <w:lang w:eastAsia="hu-HU"/>
        </w:rPr>
      </w:pPr>
    </w:p>
    <w:p w14:paraId="6397555F" w14:textId="77777777" w:rsidR="00671182" w:rsidRDefault="00671182" w:rsidP="006A6638">
      <w:pPr>
        <w:tabs>
          <w:tab w:val="center" w:pos="6521"/>
        </w:tabs>
        <w:suppressAutoHyphens w:val="0"/>
        <w:rPr>
          <w:rFonts w:ascii="Garamond" w:hAnsi="Garamond" w:cs="Times New Roman"/>
          <w:lang w:eastAsia="hu-HU"/>
        </w:rPr>
      </w:pPr>
    </w:p>
    <w:p w14:paraId="3FB2FB8C" w14:textId="77777777" w:rsidR="00671182" w:rsidRDefault="00671182" w:rsidP="006A6638">
      <w:pPr>
        <w:tabs>
          <w:tab w:val="center" w:pos="6521"/>
        </w:tabs>
        <w:suppressAutoHyphens w:val="0"/>
        <w:rPr>
          <w:rFonts w:ascii="Garamond" w:hAnsi="Garamond" w:cs="Times New Roman"/>
          <w:lang w:eastAsia="hu-HU"/>
        </w:rPr>
      </w:pPr>
    </w:p>
    <w:p w14:paraId="50690220" w14:textId="77777777" w:rsidR="00671182" w:rsidRDefault="00671182" w:rsidP="006A6638">
      <w:pPr>
        <w:tabs>
          <w:tab w:val="center" w:pos="6521"/>
        </w:tabs>
        <w:suppressAutoHyphens w:val="0"/>
        <w:rPr>
          <w:rFonts w:ascii="Garamond" w:hAnsi="Garamond" w:cs="Times New Roman"/>
          <w:lang w:eastAsia="hu-HU"/>
        </w:rPr>
      </w:pPr>
    </w:p>
    <w:p w14:paraId="5715C652" w14:textId="77777777" w:rsidR="0012284E" w:rsidRDefault="0012284E" w:rsidP="00671182">
      <w:pPr>
        <w:tabs>
          <w:tab w:val="center" w:pos="6521"/>
        </w:tabs>
        <w:suppressAutoHyphens w:val="0"/>
        <w:jc w:val="right"/>
        <w:rPr>
          <w:rFonts w:ascii="Garamond" w:hAnsi="Garamond" w:cs="Times New Roman"/>
          <w:b/>
          <w:lang w:eastAsia="hu-HU"/>
        </w:rPr>
      </w:pPr>
    </w:p>
    <w:p w14:paraId="0501D73B" w14:textId="77777777" w:rsidR="0012284E" w:rsidRDefault="0012284E" w:rsidP="00671182">
      <w:pPr>
        <w:tabs>
          <w:tab w:val="center" w:pos="6521"/>
        </w:tabs>
        <w:suppressAutoHyphens w:val="0"/>
        <w:jc w:val="right"/>
        <w:rPr>
          <w:rFonts w:ascii="Garamond" w:hAnsi="Garamond" w:cs="Times New Roman"/>
          <w:b/>
          <w:lang w:eastAsia="hu-HU"/>
        </w:rPr>
      </w:pPr>
    </w:p>
    <w:p w14:paraId="67835E6A" w14:textId="162537B2" w:rsidR="00671182" w:rsidRPr="00671182" w:rsidRDefault="00671182" w:rsidP="00671182">
      <w:pPr>
        <w:tabs>
          <w:tab w:val="center" w:pos="6521"/>
        </w:tabs>
        <w:suppressAutoHyphens w:val="0"/>
        <w:jc w:val="right"/>
        <w:rPr>
          <w:rFonts w:ascii="Garamond" w:hAnsi="Garamond" w:cs="Times New Roman"/>
          <w:b/>
          <w:lang w:eastAsia="hu-HU"/>
        </w:rPr>
      </w:pPr>
      <w:r w:rsidRPr="00671182">
        <w:rPr>
          <w:rFonts w:ascii="Garamond" w:hAnsi="Garamond" w:cs="Times New Roman"/>
          <w:b/>
          <w:lang w:eastAsia="hu-HU"/>
        </w:rPr>
        <w:lastRenderedPageBreak/>
        <w:t>6</w:t>
      </w:r>
      <w:r w:rsidR="0012284E">
        <w:rPr>
          <w:rFonts w:ascii="Garamond" w:hAnsi="Garamond" w:cs="Times New Roman"/>
          <w:b/>
          <w:lang w:eastAsia="hu-HU"/>
        </w:rPr>
        <w:t>/A</w:t>
      </w:r>
      <w:r w:rsidRPr="00671182">
        <w:rPr>
          <w:rFonts w:ascii="Garamond" w:hAnsi="Garamond" w:cs="Times New Roman"/>
          <w:b/>
          <w:lang w:eastAsia="hu-HU"/>
        </w:rPr>
        <w:t>.  számú melléklet</w:t>
      </w:r>
    </w:p>
    <w:p w14:paraId="35C9EBB7" w14:textId="77777777" w:rsidR="00671182" w:rsidRDefault="00671182" w:rsidP="006A6638">
      <w:pPr>
        <w:tabs>
          <w:tab w:val="center" w:pos="6521"/>
        </w:tabs>
        <w:suppressAutoHyphens w:val="0"/>
        <w:rPr>
          <w:rFonts w:ascii="Garamond" w:hAnsi="Garamond" w:cs="Times New Roman"/>
          <w:lang w:eastAsia="hu-HU"/>
        </w:rPr>
      </w:pPr>
    </w:p>
    <w:p w14:paraId="1E6491D7" w14:textId="1A953815" w:rsidR="0031770F" w:rsidRPr="00722A23" w:rsidRDefault="00722A23" w:rsidP="00A25342">
      <w:pPr>
        <w:pStyle w:val="Stlus3"/>
        <w:spacing w:after="120"/>
        <w:jc w:val="center"/>
      </w:pPr>
      <w:r w:rsidRPr="00722A23">
        <w:t>A</w:t>
      </w:r>
      <w:r w:rsidR="00A25342">
        <w:t>JÁNLATI NYILATKOZAT</w:t>
      </w:r>
    </w:p>
    <w:p w14:paraId="133BAE17" w14:textId="76561C3B" w:rsidR="0031770F" w:rsidRPr="00A15DDA" w:rsidRDefault="0031770F" w:rsidP="0031770F">
      <w:pPr>
        <w:jc w:val="center"/>
        <w:rPr>
          <w:rFonts w:ascii="Garamond" w:hAnsi="Garamond" w:cs="Times New Roman"/>
          <w:b/>
          <w:i/>
        </w:rPr>
      </w:pPr>
      <w:r w:rsidRPr="008B6AA6">
        <w:rPr>
          <w:rFonts w:ascii="Garamond" w:hAnsi="Garamond" w:cs="Times New Roman"/>
          <w:b/>
          <w:i/>
        </w:rPr>
        <w:t>„</w:t>
      </w:r>
      <w:r w:rsidR="0012284E">
        <w:rPr>
          <w:rFonts w:ascii="Garamond" w:eastAsiaTheme="minorHAnsi" w:hAnsi="Garamond"/>
          <w:b/>
          <w:i/>
        </w:rPr>
        <w:t>Elektrofiziológiai fogyóanyagok beszerzése a Pécsi Tudományegyetem részére-2</w:t>
      </w:r>
      <w:r w:rsidRPr="00A15DDA">
        <w:rPr>
          <w:rFonts w:ascii="Garamond" w:hAnsi="Garamond" w:cs="Times New Roman"/>
          <w:b/>
          <w:i/>
        </w:rPr>
        <w:t>”</w:t>
      </w:r>
    </w:p>
    <w:p w14:paraId="5061117B" w14:textId="7C5AA71A" w:rsidR="0031770F" w:rsidRPr="008B6AA6" w:rsidRDefault="0031770F" w:rsidP="0031770F">
      <w:pPr>
        <w:rPr>
          <w:rFonts w:ascii="Garamond" w:hAnsi="Garamond"/>
          <w:b/>
        </w:rPr>
      </w:pPr>
    </w:p>
    <w:p w14:paraId="36E888B5" w14:textId="77777777" w:rsidR="0031770F" w:rsidRPr="008B6AA6" w:rsidRDefault="0031770F" w:rsidP="0031770F">
      <w:pPr>
        <w:rPr>
          <w:rFonts w:ascii="Garamond" w:hAnsi="Garamond"/>
          <w:b/>
        </w:rPr>
      </w:pPr>
    </w:p>
    <w:p w14:paraId="11D1463F" w14:textId="77777777" w:rsidR="0031770F" w:rsidRPr="008B6AA6" w:rsidRDefault="0031770F" w:rsidP="0031770F">
      <w:pPr>
        <w:spacing w:line="276" w:lineRule="auto"/>
        <w:jc w:val="both"/>
        <w:rPr>
          <w:rFonts w:ascii="Garamond" w:hAnsi="Garamond"/>
        </w:rPr>
      </w:pPr>
      <w:r w:rsidRPr="008B6AA6">
        <w:rPr>
          <w:rFonts w:ascii="Garamond" w:hAnsi="Garamond"/>
        </w:rPr>
        <w:t>Alulírott……………………………</w:t>
      </w:r>
      <w:r w:rsidR="008B6AA6">
        <w:rPr>
          <w:rFonts w:ascii="Garamond" w:hAnsi="Garamond"/>
        </w:rPr>
        <w:t>………… mint a(z)………………………………………</w:t>
      </w:r>
    </w:p>
    <w:p w14:paraId="2480A519" w14:textId="77777777" w:rsidR="0031770F" w:rsidRPr="008B6AA6" w:rsidRDefault="0031770F" w:rsidP="0031770F">
      <w:pPr>
        <w:jc w:val="both"/>
        <w:rPr>
          <w:rFonts w:ascii="Garamond" w:hAnsi="Garamond"/>
        </w:rPr>
      </w:pPr>
      <w:r w:rsidRPr="008B6AA6">
        <w:rPr>
          <w:rFonts w:ascii="Garamond" w:hAnsi="Garamond"/>
        </w:rPr>
        <w:t>(székhely:………………………………………) cégjegyzésre jogosult/meghatalmazott képviselője</w:t>
      </w:r>
      <w:r w:rsidRPr="008B6AA6">
        <w:rPr>
          <w:rStyle w:val="Lbjegyzet-hivatkozs"/>
          <w:rFonts w:ascii="Garamond" w:hAnsi="Garamond"/>
        </w:rPr>
        <w:footnoteReference w:id="67"/>
      </w:r>
      <w:r w:rsidRPr="008B6AA6">
        <w:rPr>
          <w:rFonts w:ascii="Garamond" w:hAnsi="Garamond"/>
        </w:rPr>
        <w:t xml:space="preserve"> – az ajánlati felhívásban </w:t>
      </w:r>
      <w:r w:rsidR="00A74E1B" w:rsidRPr="008B6AA6">
        <w:rPr>
          <w:rFonts w:ascii="Garamond" w:hAnsi="Garamond"/>
        </w:rPr>
        <w:t xml:space="preserve">és a közbeszerzési dokumentumokban </w:t>
      </w:r>
      <w:r w:rsidRPr="008B6AA6">
        <w:rPr>
          <w:rFonts w:ascii="Garamond" w:hAnsi="Garamond"/>
        </w:rPr>
        <w:t>foglalt valamennyi formai és tartalmi követelmény, utasítás, kikötés gondos áttekintése után –</w:t>
      </w:r>
      <w:r w:rsidR="00276556">
        <w:rPr>
          <w:rFonts w:ascii="Garamond" w:hAnsi="Garamond"/>
        </w:rPr>
        <w:t xml:space="preserve"> </w:t>
      </w:r>
      <w:r w:rsidRPr="008B6AA6">
        <w:rPr>
          <w:rFonts w:ascii="Garamond" w:hAnsi="Garamond"/>
        </w:rPr>
        <w:t>ezennel kijelentem, hogy:</w:t>
      </w:r>
    </w:p>
    <w:p w14:paraId="764A6B1F" w14:textId="77777777" w:rsidR="0031770F" w:rsidRPr="00276556" w:rsidRDefault="0031770F" w:rsidP="00184321">
      <w:pPr>
        <w:pStyle w:val="Listaszerbekezds"/>
        <w:numPr>
          <w:ilvl w:val="0"/>
          <w:numId w:val="43"/>
        </w:numPr>
        <w:rPr>
          <w:rFonts w:ascii="Garamond" w:hAnsi="Garamond"/>
          <w:sz w:val="24"/>
        </w:rPr>
      </w:pPr>
      <w:r w:rsidRPr="00276556">
        <w:rPr>
          <w:rFonts w:ascii="Garamond" w:hAnsi="Garamond"/>
          <w:sz w:val="24"/>
        </w:rPr>
        <w:t>ajánlatunk elektronikus formában (CD/DVD</w:t>
      </w:r>
      <w:r w:rsidR="008B6AA6" w:rsidRPr="00276556">
        <w:rPr>
          <w:rFonts w:ascii="Garamond" w:hAnsi="Garamond"/>
          <w:sz w:val="24"/>
        </w:rPr>
        <w:t>/USB adathordozó</w:t>
      </w:r>
      <w:r w:rsidRPr="00276556">
        <w:rPr>
          <w:rFonts w:ascii="Garamond" w:hAnsi="Garamond"/>
          <w:sz w:val="24"/>
        </w:rPr>
        <w:t>n) rögzített példánya a benyújtott papír alapú (eredeti) példánnyal megegyezik;</w:t>
      </w:r>
    </w:p>
    <w:p w14:paraId="1FFC8990" w14:textId="77777777" w:rsidR="0031770F" w:rsidRPr="00276556" w:rsidRDefault="0031770F" w:rsidP="00184321">
      <w:pPr>
        <w:pStyle w:val="Listaszerbekezds"/>
        <w:numPr>
          <w:ilvl w:val="0"/>
          <w:numId w:val="43"/>
        </w:numPr>
        <w:rPr>
          <w:rFonts w:ascii="Garamond" w:hAnsi="Garamond"/>
          <w:sz w:val="24"/>
        </w:rPr>
      </w:pPr>
      <w:r w:rsidRPr="00276556">
        <w:rPr>
          <w:rFonts w:ascii="Garamond" w:hAnsi="Garamond"/>
          <w:sz w:val="24"/>
        </w:rPr>
        <w:t>jelen közbeszerzési eljárásban […] darab kibocsátott kiegészítő tájékoztatást átvettük és jelen ajánlat elkészítése során azokat figyelembe vettük,</w:t>
      </w:r>
      <w:r w:rsidRPr="00276556">
        <w:rPr>
          <w:rStyle w:val="Lbjegyzet-hivatkozs"/>
          <w:rFonts w:ascii="Garamond" w:hAnsi="Garamond"/>
          <w:sz w:val="24"/>
        </w:rPr>
        <w:footnoteReference w:id="68"/>
      </w:r>
    </w:p>
    <w:p w14:paraId="3636122F" w14:textId="77777777" w:rsidR="0031770F" w:rsidRPr="00276556" w:rsidRDefault="0031770F" w:rsidP="00184321">
      <w:pPr>
        <w:pStyle w:val="Listaszerbekezds"/>
        <w:numPr>
          <w:ilvl w:val="0"/>
          <w:numId w:val="43"/>
        </w:numPr>
        <w:rPr>
          <w:rFonts w:ascii="Garamond" w:hAnsi="Garamond"/>
          <w:sz w:val="24"/>
        </w:rPr>
      </w:pPr>
      <w:r w:rsidRPr="00276556">
        <w:rPr>
          <w:rFonts w:ascii="Garamond" w:hAnsi="Garamond"/>
          <w:sz w:val="24"/>
        </w:rPr>
        <w:t xml:space="preserve">az ajánlati felhívásban és </w:t>
      </w:r>
      <w:r w:rsidR="00A74E1B" w:rsidRPr="00276556">
        <w:rPr>
          <w:rFonts w:ascii="Garamond" w:hAnsi="Garamond"/>
          <w:sz w:val="24"/>
        </w:rPr>
        <w:t>a közbeszerzési dokumentumokban</w:t>
      </w:r>
      <w:r w:rsidRPr="00276556">
        <w:rPr>
          <w:rFonts w:ascii="Garamond" w:hAnsi="Garamond"/>
          <w:sz w:val="24"/>
        </w:rPr>
        <w:t xml:space="preserve"> foglalt valamennyi feltételt megismertük, megértettük és azokat a jelen nyilatkozattal elfogadjuk, </w:t>
      </w:r>
    </w:p>
    <w:p w14:paraId="536469BE" w14:textId="77777777" w:rsidR="0031770F" w:rsidRPr="00276556" w:rsidRDefault="0031770F" w:rsidP="00184321">
      <w:pPr>
        <w:pStyle w:val="Listaszerbekezds"/>
        <w:numPr>
          <w:ilvl w:val="0"/>
          <w:numId w:val="43"/>
        </w:numPr>
        <w:rPr>
          <w:rFonts w:ascii="Garamond" w:hAnsi="Garamond"/>
          <w:sz w:val="24"/>
        </w:rPr>
      </w:pPr>
      <w:r w:rsidRPr="00276556">
        <w:rPr>
          <w:rFonts w:ascii="Garamond" w:hAnsi="Garamond"/>
          <w:sz w:val="24"/>
        </w:rPr>
        <w:t xml:space="preserve">az ajánlatban csatolt valamennyi idegen nyelvű dokumentum, illetőleg az ilyen dokumentumokról készített magyar nyelvű fordítás tartalmilag mindenben megegyezik, melyért felelősséget vállalunk, </w:t>
      </w:r>
    </w:p>
    <w:p w14:paraId="4E39819A" w14:textId="77777777" w:rsidR="0031770F" w:rsidRPr="00276556" w:rsidRDefault="0031770F" w:rsidP="00184321">
      <w:pPr>
        <w:pStyle w:val="Listaszerbekezds"/>
        <w:numPr>
          <w:ilvl w:val="0"/>
          <w:numId w:val="43"/>
        </w:numPr>
        <w:rPr>
          <w:rFonts w:ascii="Garamond" w:hAnsi="Garamond"/>
          <w:sz w:val="24"/>
        </w:rPr>
      </w:pPr>
      <w:r w:rsidRPr="00276556">
        <w:rPr>
          <w:rFonts w:ascii="Garamond" w:hAnsi="Garamond"/>
          <w:sz w:val="24"/>
        </w:rPr>
        <w:t>a kért ellenszolgáltatás összege: lásd az „Felolvasólap”-on,</w:t>
      </w:r>
    </w:p>
    <w:p w14:paraId="0F2DDA26" w14:textId="77777777" w:rsidR="0031770F" w:rsidRPr="00276556" w:rsidRDefault="0031770F" w:rsidP="00184321">
      <w:pPr>
        <w:pStyle w:val="Listaszerbekezds"/>
        <w:numPr>
          <w:ilvl w:val="0"/>
          <w:numId w:val="43"/>
        </w:numPr>
        <w:suppressAutoHyphens w:val="0"/>
        <w:rPr>
          <w:rFonts w:ascii="Garamond" w:hAnsi="Garamond"/>
          <w:sz w:val="24"/>
        </w:rPr>
      </w:pPr>
      <w:r w:rsidRPr="00276556">
        <w:rPr>
          <w:rFonts w:ascii="Garamond" w:hAnsi="Garamond"/>
          <w:sz w:val="24"/>
        </w:rPr>
        <w:t xml:space="preserve">eltekintünk saját szerződéses feltételeink alkalmazásától, és elfogadjuk a </w:t>
      </w:r>
      <w:r w:rsidR="0096341E" w:rsidRPr="00276556">
        <w:rPr>
          <w:rFonts w:ascii="Garamond" w:hAnsi="Garamond"/>
          <w:sz w:val="24"/>
        </w:rPr>
        <w:t>közbeszerzési dokumentum</w:t>
      </w:r>
      <w:r w:rsidR="008B6AA6" w:rsidRPr="00276556">
        <w:rPr>
          <w:rFonts w:ascii="Garamond" w:hAnsi="Garamond"/>
          <w:sz w:val="24"/>
        </w:rPr>
        <w:t>ok</w:t>
      </w:r>
      <w:r w:rsidR="0096341E" w:rsidRPr="00276556">
        <w:rPr>
          <w:rFonts w:ascii="Garamond" w:hAnsi="Garamond"/>
          <w:sz w:val="24"/>
        </w:rPr>
        <w:t xml:space="preserve">ban </w:t>
      </w:r>
      <w:r w:rsidRPr="00276556">
        <w:rPr>
          <w:rFonts w:ascii="Garamond" w:hAnsi="Garamond"/>
          <w:sz w:val="24"/>
        </w:rPr>
        <w:t>lévő szerződéstervezetet a szerződéskötés alapjául, és amennyiben nyertesnek nyilvánítanak bennünket – vagy a Kbt. 79. § (2) bekezdése szerinti írásbeli összegezésben második helyezettként az Ajánlatkérő által megjelölésre kerülünk és a Kbt. 131. § (4) bekezdése szerinti körülmény fennáll –, akkor a szerződést megkötj</w:t>
      </w:r>
      <w:r w:rsidR="0096341E" w:rsidRPr="00276556">
        <w:rPr>
          <w:rFonts w:ascii="Garamond" w:hAnsi="Garamond"/>
          <w:sz w:val="24"/>
        </w:rPr>
        <w:t>ük, és szerződést teljesítjük a</w:t>
      </w:r>
      <w:r w:rsidRPr="00276556">
        <w:rPr>
          <w:rFonts w:ascii="Garamond" w:hAnsi="Garamond"/>
          <w:sz w:val="24"/>
        </w:rPr>
        <w:t xml:space="preserve"> </w:t>
      </w:r>
      <w:r w:rsidR="0096341E" w:rsidRPr="00276556">
        <w:rPr>
          <w:rFonts w:ascii="Garamond" w:hAnsi="Garamond"/>
          <w:sz w:val="24"/>
        </w:rPr>
        <w:t>közbeszerzési dokumentum</w:t>
      </w:r>
      <w:r w:rsidR="008B6AA6" w:rsidRPr="00276556">
        <w:rPr>
          <w:rFonts w:ascii="Garamond" w:hAnsi="Garamond"/>
          <w:sz w:val="24"/>
        </w:rPr>
        <w:t>ok</w:t>
      </w:r>
      <w:r w:rsidR="0096341E" w:rsidRPr="00276556">
        <w:rPr>
          <w:rFonts w:ascii="Garamond" w:hAnsi="Garamond"/>
          <w:sz w:val="24"/>
        </w:rPr>
        <w:t>ban</w:t>
      </w:r>
      <w:r w:rsidRPr="00276556">
        <w:rPr>
          <w:rFonts w:ascii="Garamond" w:hAnsi="Garamond"/>
          <w:sz w:val="24"/>
        </w:rPr>
        <w:t>,</w:t>
      </w:r>
      <w:r w:rsidR="00276556" w:rsidRPr="00276556">
        <w:rPr>
          <w:rFonts w:ascii="Garamond" w:hAnsi="Garamond"/>
          <w:sz w:val="24"/>
        </w:rPr>
        <w:t xml:space="preserve"> a szerződéstervezetben és az aj</w:t>
      </w:r>
      <w:r w:rsidRPr="00276556">
        <w:rPr>
          <w:rFonts w:ascii="Garamond" w:hAnsi="Garamond"/>
          <w:sz w:val="24"/>
        </w:rPr>
        <w:t>ánlatunkban lefektetettek szerint,</w:t>
      </w:r>
    </w:p>
    <w:p w14:paraId="6D16982D" w14:textId="3A7F8D8B" w:rsidR="00276556" w:rsidRPr="00276556" w:rsidRDefault="00276556" w:rsidP="00184321">
      <w:pPr>
        <w:pStyle w:val="Listaszerbekezds"/>
        <w:numPr>
          <w:ilvl w:val="0"/>
          <w:numId w:val="43"/>
        </w:numPr>
        <w:suppressAutoHyphens w:val="0"/>
        <w:rPr>
          <w:rFonts w:ascii="Garamond" w:hAnsi="Garamond"/>
          <w:sz w:val="24"/>
        </w:rPr>
      </w:pPr>
      <w:r w:rsidRPr="00276556">
        <w:rPr>
          <w:rFonts w:ascii="Garamond" w:hAnsi="Garamond"/>
          <w:sz w:val="24"/>
          <w:szCs w:val="22"/>
        </w:rPr>
        <w:t>a</w:t>
      </w:r>
      <w:r w:rsidRPr="00276556">
        <w:rPr>
          <w:rFonts w:ascii="Garamond" w:hAnsi="Garamond"/>
          <w:bCs/>
          <w:sz w:val="24"/>
          <w:szCs w:val="22"/>
        </w:rPr>
        <w:t xml:space="preserve"> szerződés </w:t>
      </w:r>
      <w:r w:rsidRPr="00276556">
        <w:rPr>
          <w:rFonts w:ascii="Garamond" w:hAnsi="Garamond"/>
          <w:sz w:val="24"/>
          <w:szCs w:val="22"/>
        </w:rPr>
        <w:t xml:space="preserve">teljesítése során nem veszek igénybe a Kbt. 62. § szerinti kizáró okok hatálya alá eső alvállalkozót, </w:t>
      </w:r>
      <w:r w:rsidRPr="00276556">
        <w:rPr>
          <w:rFonts w:ascii="Garamond" w:hAnsi="Garamond"/>
          <w:sz w:val="24"/>
        </w:rPr>
        <w:t>illetőleg alkalmasságot igazoló szervezetet (személyt)</w:t>
      </w:r>
      <w:r w:rsidR="003B1D6E">
        <w:rPr>
          <w:rFonts w:ascii="Garamond" w:hAnsi="Garamond"/>
          <w:sz w:val="24"/>
        </w:rPr>
        <w:t>.</w:t>
      </w:r>
    </w:p>
    <w:p w14:paraId="16D8F547" w14:textId="5067711D" w:rsidR="0031770F" w:rsidRPr="00446C07" w:rsidRDefault="0031770F" w:rsidP="00446C07">
      <w:pPr>
        <w:suppressAutoHyphens w:val="0"/>
        <w:ind w:left="360"/>
        <w:rPr>
          <w:rFonts w:ascii="Garamond" w:hAnsi="Garamond"/>
        </w:rPr>
      </w:pPr>
    </w:p>
    <w:p w14:paraId="1C46733F" w14:textId="77777777" w:rsidR="0031770F" w:rsidRPr="008B6AA6" w:rsidRDefault="0031770F" w:rsidP="0031770F">
      <w:pPr>
        <w:spacing w:after="120"/>
        <w:ind w:left="573"/>
        <w:jc w:val="both"/>
        <w:rPr>
          <w:rFonts w:ascii="Garamond" w:hAnsi="Garamond"/>
        </w:rPr>
      </w:pPr>
    </w:p>
    <w:p w14:paraId="55BFF22E" w14:textId="77777777" w:rsidR="0031770F" w:rsidRPr="008B6AA6" w:rsidRDefault="0031770F" w:rsidP="0031770F">
      <w:pPr>
        <w:jc w:val="both"/>
        <w:rPr>
          <w:rFonts w:ascii="Garamond" w:hAnsi="Garamond"/>
        </w:rPr>
      </w:pPr>
      <w:r w:rsidRPr="008B6AA6">
        <w:rPr>
          <w:rFonts w:ascii="Garamond" w:hAnsi="Garamond"/>
        </w:rPr>
        <w:t>Keltezés (helység, év, hónap, nap)</w:t>
      </w:r>
    </w:p>
    <w:p w14:paraId="3FBAB4B0" w14:textId="77777777" w:rsidR="0031770F" w:rsidRPr="008B6AA6" w:rsidRDefault="0031770F" w:rsidP="0031770F">
      <w:pPr>
        <w:jc w:val="both"/>
        <w:rPr>
          <w:rFonts w:ascii="Garamond" w:hAnsi="Garamond"/>
        </w:rPr>
      </w:pPr>
    </w:p>
    <w:p w14:paraId="78B2A5F1" w14:textId="77777777" w:rsidR="0031770F" w:rsidRPr="008B6AA6" w:rsidRDefault="0031770F" w:rsidP="0031770F">
      <w:pPr>
        <w:tabs>
          <w:tab w:val="center" w:pos="6521"/>
        </w:tabs>
        <w:jc w:val="both"/>
        <w:rPr>
          <w:rFonts w:ascii="Garamond" w:hAnsi="Garamond"/>
        </w:rPr>
      </w:pPr>
      <w:r w:rsidRPr="008B6AA6">
        <w:rPr>
          <w:rFonts w:ascii="Garamond" w:hAnsi="Garamond"/>
        </w:rPr>
        <w:tab/>
        <w:t>…………………………………………</w:t>
      </w:r>
    </w:p>
    <w:p w14:paraId="7894FEDD" w14:textId="77777777" w:rsidR="0031770F" w:rsidRPr="008B6AA6" w:rsidRDefault="0031770F" w:rsidP="0031770F">
      <w:pPr>
        <w:tabs>
          <w:tab w:val="center" w:pos="6521"/>
        </w:tabs>
        <w:jc w:val="both"/>
        <w:rPr>
          <w:rFonts w:ascii="Garamond" w:hAnsi="Garamond"/>
        </w:rPr>
      </w:pPr>
      <w:r w:rsidRPr="008B6AA6">
        <w:rPr>
          <w:rFonts w:ascii="Garamond" w:hAnsi="Garamond"/>
        </w:rPr>
        <w:tab/>
        <w:t xml:space="preserve">   (cégjegyzésre jogosult vagy szabályszerűen </w:t>
      </w:r>
    </w:p>
    <w:p w14:paraId="07026F48" w14:textId="77777777" w:rsidR="0031770F" w:rsidRPr="008B6AA6" w:rsidRDefault="0031770F" w:rsidP="0031770F">
      <w:pPr>
        <w:tabs>
          <w:tab w:val="center" w:pos="6521"/>
        </w:tabs>
        <w:jc w:val="both"/>
        <w:rPr>
          <w:rFonts w:ascii="Garamond" w:hAnsi="Garamond"/>
        </w:rPr>
      </w:pPr>
      <w:r w:rsidRPr="008B6AA6">
        <w:rPr>
          <w:rFonts w:ascii="Garamond" w:hAnsi="Garamond"/>
        </w:rPr>
        <w:tab/>
        <w:t>meghatalmazott képviselő aláírása)</w:t>
      </w:r>
    </w:p>
    <w:p w14:paraId="0373CE8A" w14:textId="12BD919F" w:rsidR="0031770F" w:rsidRDefault="0031770F" w:rsidP="0031770F">
      <w:pPr>
        <w:tabs>
          <w:tab w:val="center" w:pos="6521"/>
        </w:tabs>
        <w:jc w:val="both"/>
        <w:rPr>
          <w:rFonts w:ascii="Garamond" w:hAnsi="Garamond"/>
        </w:rPr>
      </w:pPr>
    </w:p>
    <w:p w14:paraId="0D8832D2" w14:textId="2AFCBBA5" w:rsidR="0012284E" w:rsidRDefault="0012284E" w:rsidP="0031770F">
      <w:pPr>
        <w:tabs>
          <w:tab w:val="center" w:pos="6521"/>
        </w:tabs>
        <w:jc w:val="both"/>
        <w:rPr>
          <w:rFonts w:ascii="Garamond" w:hAnsi="Garamond"/>
        </w:rPr>
      </w:pPr>
    </w:p>
    <w:p w14:paraId="176E26D9" w14:textId="7399A03A" w:rsidR="0012284E" w:rsidRDefault="0012284E" w:rsidP="0031770F">
      <w:pPr>
        <w:tabs>
          <w:tab w:val="center" w:pos="6521"/>
        </w:tabs>
        <w:jc w:val="both"/>
        <w:rPr>
          <w:rFonts w:ascii="Garamond" w:hAnsi="Garamond"/>
        </w:rPr>
      </w:pPr>
    </w:p>
    <w:p w14:paraId="39A8972F" w14:textId="43311FF6" w:rsidR="00485E24" w:rsidRDefault="00485E24" w:rsidP="0012284E">
      <w:pPr>
        <w:pStyle w:val="Cmsor71"/>
        <w:spacing w:before="0"/>
        <w:jc w:val="right"/>
        <w:rPr>
          <w:rFonts w:ascii="Garamond" w:hAnsi="Garamond"/>
          <w:b/>
          <w:i w:val="0"/>
          <w:color w:val="00000A"/>
          <w:szCs w:val="22"/>
        </w:rPr>
      </w:pPr>
      <w:r>
        <w:rPr>
          <w:rFonts w:ascii="Garamond" w:hAnsi="Garamond"/>
          <w:b/>
          <w:i w:val="0"/>
          <w:color w:val="00000A"/>
          <w:szCs w:val="22"/>
        </w:rPr>
        <w:lastRenderedPageBreak/>
        <w:t>6/B. számú melléklet</w:t>
      </w:r>
    </w:p>
    <w:p w14:paraId="7DD31E0B" w14:textId="77777777" w:rsidR="00485E24" w:rsidRDefault="00485E24" w:rsidP="00485E24">
      <w:pPr>
        <w:pStyle w:val="Cmsor71"/>
        <w:spacing w:before="0"/>
        <w:jc w:val="center"/>
        <w:rPr>
          <w:rFonts w:ascii="Garamond" w:hAnsi="Garamond"/>
          <w:b/>
          <w:i w:val="0"/>
          <w:color w:val="00000A"/>
          <w:szCs w:val="22"/>
        </w:rPr>
      </w:pPr>
    </w:p>
    <w:p w14:paraId="68D4F259" w14:textId="1ED39201" w:rsidR="00485E24" w:rsidRDefault="00485E24" w:rsidP="0012284E">
      <w:pPr>
        <w:pStyle w:val="Cmsor71"/>
        <w:spacing w:before="0" w:after="120"/>
        <w:jc w:val="center"/>
        <w:rPr>
          <w:rFonts w:ascii="Garamond" w:hAnsi="Garamond"/>
          <w:b/>
          <w:i w:val="0"/>
          <w:color w:val="00000A"/>
          <w:szCs w:val="22"/>
        </w:rPr>
      </w:pPr>
      <w:r w:rsidRPr="0012284E">
        <w:rPr>
          <w:rFonts w:ascii="Garamond" w:hAnsi="Garamond"/>
          <w:b/>
          <w:i w:val="0"/>
          <w:color w:val="00000A"/>
          <w:szCs w:val="22"/>
        </w:rPr>
        <w:t xml:space="preserve">Nyilatkozat a Kbt. 66. § (4) bekezdésében előírt tartalommal </w:t>
      </w:r>
    </w:p>
    <w:p w14:paraId="35950389" w14:textId="0C6E75DF" w:rsidR="00485E24" w:rsidRPr="0012284E" w:rsidRDefault="0012284E" w:rsidP="0012284E">
      <w:pPr>
        <w:pStyle w:val="Textbody"/>
        <w:jc w:val="center"/>
        <w:rPr>
          <w:b/>
        </w:rPr>
      </w:pPr>
      <w:r>
        <w:rPr>
          <w:b/>
          <w:i/>
          <w:lang w:eastAsia="en-US"/>
        </w:rPr>
        <w:t>„Elektrofiziológiai fogyóanyagok beszerzése a Pécsi Tudományegyetem részére-2</w:t>
      </w:r>
      <w:r w:rsidR="00485E24">
        <w:rPr>
          <w:b/>
          <w:i/>
          <w:lang w:eastAsia="en-US"/>
        </w:rPr>
        <w:t>”</w:t>
      </w:r>
    </w:p>
    <w:p w14:paraId="4C622842" w14:textId="77777777" w:rsidR="00485E24" w:rsidRPr="0012284E" w:rsidRDefault="00485E24" w:rsidP="00485E24">
      <w:pPr>
        <w:pStyle w:val="Standard"/>
        <w:rPr>
          <w:rFonts w:ascii="Garamond" w:hAnsi="Garamond"/>
          <w:szCs w:val="22"/>
        </w:rPr>
      </w:pPr>
    </w:p>
    <w:p w14:paraId="6CAF4357" w14:textId="31B204F6" w:rsidR="00485E24" w:rsidRPr="0012284E" w:rsidRDefault="00485E24" w:rsidP="00753F42">
      <w:pPr>
        <w:pStyle w:val="Standard"/>
        <w:tabs>
          <w:tab w:val="left" w:pos="2268"/>
          <w:tab w:val="right" w:leader="dot" w:pos="10490"/>
        </w:tabs>
        <w:jc w:val="both"/>
        <w:rPr>
          <w:rFonts w:ascii="Garamond" w:hAnsi="Garamond"/>
          <w:szCs w:val="22"/>
        </w:rPr>
      </w:pPr>
      <w:r w:rsidRPr="0012284E">
        <w:rPr>
          <w:rFonts w:ascii="Garamond" w:hAnsi="Garamond"/>
          <w:szCs w:val="22"/>
        </w:rPr>
        <w:t>Alulírott(ak), mint a (cégnév, székhely, adószám) ………………………………… ………………………………………………………………… kötelezettségvállalásra jogosultja/jogosultjai</w:t>
      </w:r>
      <w:r w:rsidRPr="00485E24">
        <w:rPr>
          <w:rFonts w:ascii="Garamond" w:hAnsi="Garamond"/>
          <w:szCs w:val="22"/>
        </w:rPr>
        <w:t xml:space="preserve"> </w:t>
      </w:r>
      <w:r w:rsidRPr="0012284E">
        <w:rPr>
          <w:rFonts w:ascii="Garamond" w:hAnsi="Garamond"/>
          <w:szCs w:val="22"/>
        </w:rPr>
        <w:t xml:space="preserve">kijelentem/kijelentjük, hogy társaságunk </w:t>
      </w:r>
      <w:r w:rsidRPr="0012284E">
        <w:rPr>
          <w:rFonts w:ascii="Garamond" w:hAnsi="Garamond"/>
          <w:i/>
          <w:szCs w:val="22"/>
        </w:rPr>
        <w:t>a kis- és középvállalkozásokról, fejlődésük támogatásáról</w:t>
      </w:r>
      <w:r w:rsidRPr="0012284E">
        <w:rPr>
          <w:rFonts w:ascii="Garamond" w:hAnsi="Garamond"/>
          <w:szCs w:val="22"/>
        </w:rPr>
        <w:t xml:space="preserve"> szóló 2004. évi XXXIV. törvény alapján az alább megjelölt vállalkozásnak minősül:</w:t>
      </w:r>
    </w:p>
    <w:p w14:paraId="1AB758DE" w14:textId="3A83D531" w:rsidR="00485E24" w:rsidRPr="0012284E" w:rsidRDefault="00485E24" w:rsidP="00485E24">
      <w:pPr>
        <w:pStyle w:val="Textbody"/>
        <w:spacing w:after="0"/>
        <w:rPr>
          <w:rFonts w:ascii="Garamond" w:hAnsi="Garamond"/>
          <w:szCs w:val="22"/>
        </w:rPr>
      </w:pPr>
      <w:r w:rsidRPr="0012284E">
        <w:rPr>
          <w:rFonts w:ascii="Garamond" w:hAnsi="Garamond"/>
          <w:szCs w:val="22"/>
        </w:rPr>
        <w:tab/>
        <w:t>mikro-vállalkozás,</w:t>
      </w:r>
    </w:p>
    <w:p w14:paraId="06D904A9" w14:textId="77777777" w:rsidR="00485E24" w:rsidRPr="0012284E" w:rsidRDefault="00485E24" w:rsidP="00485E24">
      <w:pPr>
        <w:pStyle w:val="Textbody"/>
        <w:spacing w:after="0"/>
        <w:ind w:firstLine="708"/>
        <w:rPr>
          <w:rFonts w:ascii="Garamond" w:hAnsi="Garamond"/>
          <w:szCs w:val="22"/>
        </w:rPr>
      </w:pPr>
      <w:r w:rsidRPr="0012284E">
        <w:rPr>
          <w:rFonts w:ascii="Garamond" w:hAnsi="Garamond"/>
          <w:szCs w:val="22"/>
        </w:rPr>
        <w:t>kis-vállalkozás,</w:t>
      </w:r>
    </w:p>
    <w:p w14:paraId="4E9469DC" w14:textId="515C1448" w:rsidR="00485E24" w:rsidRPr="0012284E" w:rsidRDefault="00485E24" w:rsidP="00485E24">
      <w:pPr>
        <w:pStyle w:val="Textbody"/>
        <w:spacing w:after="0"/>
        <w:ind w:firstLine="708"/>
        <w:rPr>
          <w:rFonts w:ascii="Garamond" w:hAnsi="Garamond"/>
          <w:szCs w:val="22"/>
        </w:rPr>
      </w:pPr>
      <w:r w:rsidRPr="00485E24">
        <w:rPr>
          <w:rFonts w:ascii="Garamond" w:hAnsi="Garamond"/>
          <w:szCs w:val="22"/>
        </w:rPr>
        <w:t>közép-vállalkozás</w:t>
      </w:r>
    </w:p>
    <w:p w14:paraId="2EAE0C0B" w14:textId="04AFFED7" w:rsidR="00485E24" w:rsidRPr="0012284E" w:rsidRDefault="00485E24" w:rsidP="00485E24">
      <w:pPr>
        <w:pStyle w:val="Standard"/>
        <w:tabs>
          <w:tab w:val="left" w:leader="dot" w:pos="5760"/>
        </w:tabs>
        <w:rPr>
          <w:rFonts w:ascii="Garamond" w:hAnsi="Garamond"/>
          <w:szCs w:val="22"/>
        </w:rPr>
      </w:pPr>
      <w:r w:rsidRPr="0012284E">
        <w:rPr>
          <w:rFonts w:ascii="Garamond" w:hAnsi="Garamond"/>
          <w:szCs w:val="22"/>
        </w:rPr>
        <w:t>nem tartozik a Kkvt. hatálya alá.</w:t>
      </w:r>
      <w:r>
        <w:rPr>
          <w:rFonts w:ascii="Garamond" w:hAnsi="Garamond"/>
          <w:szCs w:val="22"/>
        </w:rPr>
        <w:t xml:space="preserve"> **</w:t>
      </w:r>
    </w:p>
    <w:p w14:paraId="6610C3C8" w14:textId="77777777" w:rsidR="00485E24" w:rsidRPr="0012284E" w:rsidRDefault="00485E24" w:rsidP="00485E24">
      <w:pPr>
        <w:pStyle w:val="Textbody"/>
        <w:spacing w:after="0"/>
        <w:rPr>
          <w:rFonts w:ascii="Garamond" w:hAnsi="Garamond"/>
          <w:szCs w:val="22"/>
        </w:rPr>
      </w:pPr>
    </w:p>
    <w:p w14:paraId="2C33BBEE" w14:textId="77777777" w:rsidR="00485E24" w:rsidRPr="0012284E" w:rsidRDefault="00485E24" w:rsidP="00485E24">
      <w:pPr>
        <w:pStyle w:val="Standard"/>
        <w:rPr>
          <w:rFonts w:ascii="Garamond" w:hAnsi="Garamond"/>
          <w:szCs w:val="22"/>
        </w:rPr>
      </w:pPr>
      <w:r w:rsidRPr="0012284E">
        <w:rPr>
          <w:rFonts w:ascii="Garamond" w:hAnsi="Garamond"/>
          <w:szCs w:val="22"/>
        </w:rPr>
        <w:t>Kelt………………………., …….év …………………. hó ….. napján.</w:t>
      </w:r>
    </w:p>
    <w:p w14:paraId="57BD5EFE" w14:textId="77777777" w:rsidR="00485E24" w:rsidRPr="0012284E" w:rsidRDefault="00485E24" w:rsidP="00485E24">
      <w:pPr>
        <w:pStyle w:val="Standard"/>
        <w:tabs>
          <w:tab w:val="center" w:pos="7371"/>
        </w:tabs>
        <w:rPr>
          <w:rFonts w:ascii="Garamond" w:hAnsi="Garamond"/>
          <w:szCs w:val="22"/>
        </w:rPr>
      </w:pPr>
      <w:r w:rsidRPr="0012284E">
        <w:rPr>
          <w:rFonts w:ascii="Garamond" w:hAnsi="Garamond"/>
          <w:szCs w:val="22"/>
        </w:rPr>
        <w:tab/>
        <w:t>……………………………….</w:t>
      </w:r>
    </w:p>
    <w:p w14:paraId="16F225B2" w14:textId="77777777" w:rsidR="00485E24" w:rsidRPr="0012284E" w:rsidRDefault="00485E24" w:rsidP="00485E24">
      <w:pPr>
        <w:pStyle w:val="Standard"/>
        <w:tabs>
          <w:tab w:val="center" w:pos="7371"/>
        </w:tabs>
        <w:rPr>
          <w:rFonts w:ascii="Garamond" w:hAnsi="Garamond"/>
          <w:szCs w:val="22"/>
        </w:rPr>
      </w:pPr>
      <w:r w:rsidRPr="0012284E">
        <w:rPr>
          <w:rFonts w:ascii="Garamond" w:hAnsi="Garamond"/>
          <w:b/>
          <w:bCs/>
          <w:szCs w:val="22"/>
        </w:rPr>
        <w:tab/>
      </w:r>
      <w:r w:rsidRPr="0012284E">
        <w:rPr>
          <w:rFonts w:ascii="Garamond" w:hAnsi="Garamond"/>
          <w:bCs/>
          <w:szCs w:val="22"/>
        </w:rPr>
        <w:t>cégszerű aláírás</w:t>
      </w:r>
    </w:p>
    <w:p w14:paraId="35A2BD28" w14:textId="504FB446" w:rsidR="00485E24" w:rsidRPr="0012284E" w:rsidRDefault="00485E24" w:rsidP="00485E24">
      <w:pPr>
        <w:pStyle w:val="Standard"/>
        <w:rPr>
          <w:rFonts w:ascii="Garamond" w:hAnsi="Garamond"/>
          <w:sz w:val="20"/>
        </w:rPr>
      </w:pPr>
    </w:p>
    <w:p w14:paraId="3F3F6E90" w14:textId="77777777" w:rsidR="00485E24" w:rsidRPr="0012284E" w:rsidRDefault="00485E24" w:rsidP="00485E24">
      <w:pPr>
        <w:pStyle w:val="Standard"/>
        <w:rPr>
          <w:rFonts w:ascii="Garamond" w:hAnsi="Garamond"/>
          <w:sz w:val="20"/>
        </w:rPr>
      </w:pPr>
    </w:p>
    <w:p w14:paraId="7F816BA4" w14:textId="39A50DD9" w:rsidR="00485E24" w:rsidRPr="0012284E" w:rsidRDefault="00485E24" w:rsidP="00485E24">
      <w:pPr>
        <w:pStyle w:val="Lbjegyzetszveg"/>
        <w:rPr>
          <w:rFonts w:ascii="Garamond" w:hAnsi="Garamond"/>
        </w:rPr>
      </w:pPr>
      <w:r w:rsidRPr="0012284E">
        <w:rPr>
          <w:rFonts w:ascii="Garamond" w:hAnsi="Garamond"/>
        </w:rPr>
        <w:t>**A</w:t>
      </w:r>
      <w:r w:rsidRPr="00485E24">
        <w:rPr>
          <w:rFonts w:ascii="Garamond" w:hAnsi="Garamond"/>
        </w:rPr>
        <w:t xml:space="preserve"> megfelelő aláhúzandó!</w:t>
      </w:r>
    </w:p>
    <w:p w14:paraId="230B70E9" w14:textId="77777777" w:rsidR="00485E24" w:rsidRPr="0012284E" w:rsidRDefault="00485E24" w:rsidP="00485E24">
      <w:pPr>
        <w:pStyle w:val="Standard"/>
        <w:rPr>
          <w:rFonts w:ascii="Garamond" w:hAnsi="Garamond"/>
          <w:sz w:val="20"/>
        </w:rPr>
      </w:pPr>
      <w:r w:rsidRPr="0012284E">
        <w:rPr>
          <w:rFonts w:ascii="Garamond" w:hAnsi="Garamond"/>
          <w:sz w:val="20"/>
        </w:rPr>
        <w:t>/A kis- és középvállalkozások meghatározása</w:t>
      </w:r>
    </w:p>
    <w:p w14:paraId="08F757B7" w14:textId="77777777" w:rsidR="00485E24" w:rsidRPr="0012284E" w:rsidRDefault="00485E24" w:rsidP="00485E24">
      <w:pPr>
        <w:pStyle w:val="Standard"/>
        <w:rPr>
          <w:rFonts w:ascii="Garamond" w:hAnsi="Garamond"/>
          <w:sz w:val="20"/>
        </w:rPr>
      </w:pPr>
      <w:r w:rsidRPr="0012284E">
        <w:rPr>
          <w:rFonts w:ascii="Garamond" w:hAnsi="Garamond"/>
          <w:b/>
          <w:bCs/>
          <w:sz w:val="20"/>
        </w:rPr>
        <w:t xml:space="preserve">2. § </w:t>
      </w:r>
      <w:r w:rsidRPr="0012284E">
        <w:rPr>
          <w:rFonts w:ascii="Garamond" w:hAnsi="Garamond"/>
          <w:sz w:val="20"/>
        </w:rPr>
        <w:t>A törvény hatálya a mikro-, kis- és középvállalkozásokra (a továbbiakban: KKV), valamint a KKV-k támogatására és az azzal kapcsolatos adatszolgáltatásra terjed ki.</w:t>
      </w:r>
    </w:p>
    <w:p w14:paraId="13ECBC62" w14:textId="77777777" w:rsidR="00485E24" w:rsidRPr="0012284E" w:rsidRDefault="00485E24" w:rsidP="00485E24">
      <w:pPr>
        <w:pStyle w:val="Standard"/>
        <w:rPr>
          <w:rFonts w:ascii="Garamond" w:hAnsi="Garamond"/>
          <w:sz w:val="20"/>
        </w:rPr>
      </w:pPr>
      <w:r w:rsidRPr="0012284E">
        <w:rPr>
          <w:rFonts w:ascii="Garamond" w:hAnsi="Garamond"/>
          <w:b/>
          <w:bCs/>
          <w:sz w:val="20"/>
        </w:rPr>
        <w:t xml:space="preserve">3. § </w:t>
      </w:r>
      <w:r w:rsidRPr="0012284E">
        <w:rPr>
          <w:rFonts w:ascii="Garamond" w:hAnsi="Garamond"/>
          <w:sz w:val="20"/>
        </w:rPr>
        <w:t>(1)KKV-nak minősül az a vállalkozás, amelynek</w:t>
      </w:r>
    </w:p>
    <w:p w14:paraId="7C03B837" w14:textId="77777777" w:rsidR="00485E24" w:rsidRPr="0012284E" w:rsidRDefault="00485E24" w:rsidP="00485E24">
      <w:pPr>
        <w:pStyle w:val="Standard"/>
        <w:rPr>
          <w:rFonts w:ascii="Garamond" w:hAnsi="Garamond"/>
          <w:sz w:val="20"/>
        </w:rPr>
      </w:pPr>
      <w:r w:rsidRPr="0012284E">
        <w:rPr>
          <w:rFonts w:ascii="Garamond" w:hAnsi="Garamond"/>
          <w:sz w:val="20"/>
        </w:rPr>
        <w:t>a) összes foglalkoztatotti létszáma 250 főnél kevesebb, és</w:t>
      </w:r>
    </w:p>
    <w:p w14:paraId="35BF1429" w14:textId="77777777" w:rsidR="00485E24" w:rsidRPr="0012284E" w:rsidRDefault="00485E24" w:rsidP="00485E24">
      <w:pPr>
        <w:pStyle w:val="Standard"/>
        <w:rPr>
          <w:rFonts w:ascii="Garamond" w:hAnsi="Garamond"/>
          <w:sz w:val="20"/>
        </w:rPr>
      </w:pPr>
      <w:r w:rsidRPr="0012284E">
        <w:rPr>
          <w:rFonts w:ascii="Garamond" w:hAnsi="Garamond"/>
          <w:sz w:val="20"/>
        </w:rPr>
        <w:t>b) éves nettó árbevétele legfeljebb 50 millió eurónak megfelelő forintösszeg, vagy mérlegfőösszege legfeljebb 43 millió eurónak megfelelő forintösszeg.</w:t>
      </w:r>
    </w:p>
    <w:p w14:paraId="7E753E3C" w14:textId="77777777" w:rsidR="00485E24" w:rsidRPr="0012284E" w:rsidRDefault="00485E24" w:rsidP="00485E24">
      <w:pPr>
        <w:pStyle w:val="Standard"/>
        <w:rPr>
          <w:rFonts w:ascii="Garamond" w:hAnsi="Garamond"/>
          <w:sz w:val="20"/>
        </w:rPr>
      </w:pPr>
      <w:r w:rsidRPr="0012284E">
        <w:rPr>
          <w:rFonts w:ascii="Garamond" w:hAnsi="Garamond"/>
          <w:sz w:val="20"/>
        </w:rPr>
        <w:t>(2) A KKV kategórián belül kisvállalkozásnak minősül az a vállalkozás, amelynek</w:t>
      </w:r>
    </w:p>
    <w:p w14:paraId="72E17FBA" w14:textId="77777777" w:rsidR="00485E24" w:rsidRPr="0012284E" w:rsidRDefault="00485E24" w:rsidP="00485E24">
      <w:pPr>
        <w:pStyle w:val="Standard"/>
        <w:rPr>
          <w:rFonts w:ascii="Garamond" w:hAnsi="Garamond"/>
          <w:sz w:val="20"/>
        </w:rPr>
      </w:pPr>
      <w:r w:rsidRPr="0012284E">
        <w:rPr>
          <w:rFonts w:ascii="Garamond" w:hAnsi="Garamond"/>
          <w:sz w:val="20"/>
        </w:rPr>
        <w:t>a) összes foglalkoztatotti létszáma 50 főnél kevesebb, és</w:t>
      </w:r>
    </w:p>
    <w:p w14:paraId="4FEDED31" w14:textId="77777777" w:rsidR="00485E24" w:rsidRPr="0012284E" w:rsidRDefault="00485E24" w:rsidP="00485E24">
      <w:pPr>
        <w:pStyle w:val="Standard"/>
        <w:rPr>
          <w:rFonts w:ascii="Garamond" w:hAnsi="Garamond"/>
          <w:sz w:val="20"/>
        </w:rPr>
      </w:pPr>
      <w:r w:rsidRPr="0012284E">
        <w:rPr>
          <w:rFonts w:ascii="Garamond" w:hAnsi="Garamond"/>
          <w:sz w:val="20"/>
        </w:rPr>
        <w:t>b) éves nettó árbevétele mérlegfőösszege legfeljebb 10 millió eurónak megfelelő forintösszeg.</w:t>
      </w:r>
    </w:p>
    <w:p w14:paraId="75B15CEB" w14:textId="77777777" w:rsidR="00485E24" w:rsidRPr="0012284E" w:rsidRDefault="00485E24" w:rsidP="00485E24">
      <w:pPr>
        <w:pStyle w:val="Standard"/>
        <w:rPr>
          <w:rFonts w:ascii="Garamond" w:hAnsi="Garamond"/>
          <w:sz w:val="20"/>
        </w:rPr>
      </w:pPr>
      <w:r w:rsidRPr="0012284E">
        <w:rPr>
          <w:rFonts w:ascii="Garamond" w:hAnsi="Garamond"/>
          <w:sz w:val="20"/>
        </w:rPr>
        <w:t>(3) A KKV kategórián belül mikrovállalkozásnak minősül az a vállalkozás,  amelynek</w:t>
      </w:r>
    </w:p>
    <w:p w14:paraId="3046A7B2" w14:textId="77777777" w:rsidR="00485E24" w:rsidRPr="0012284E" w:rsidRDefault="00485E24" w:rsidP="00485E24">
      <w:pPr>
        <w:pStyle w:val="Standard"/>
        <w:rPr>
          <w:rFonts w:ascii="Garamond" w:hAnsi="Garamond"/>
          <w:sz w:val="20"/>
        </w:rPr>
      </w:pPr>
      <w:r w:rsidRPr="0012284E">
        <w:rPr>
          <w:rFonts w:ascii="Garamond" w:hAnsi="Garamond"/>
          <w:sz w:val="20"/>
        </w:rPr>
        <w:t>a) összes foglalkoztatotti létszáma 10 főnél kevesebb, és</w:t>
      </w:r>
    </w:p>
    <w:p w14:paraId="219C291D" w14:textId="77777777" w:rsidR="00485E24" w:rsidRPr="0012284E" w:rsidRDefault="00485E24" w:rsidP="00485E24">
      <w:pPr>
        <w:pStyle w:val="Standard"/>
        <w:ind w:left="567" w:hanging="567"/>
        <w:rPr>
          <w:rFonts w:ascii="Garamond" w:hAnsi="Garamond"/>
          <w:sz w:val="20"/>
        </w:rPr>
      </w:pPr>
      <w:r w:rsidRPr="0012284E">
        <w:rPr>
          <w:rFonts w:ascii="Garamond" w:hAnsi="Garamond"/>
          <w:sz w:val="20"/>
        </w:rPr>
        <w:t>b) éves nettó árbevétele mérlegfőösszege legfeljebb 2 millió eurónak megfelelő forintösszeg.</w:t>
      </w:r>
    </w:p>
    <w:p w14:paraId="7EE20204" w14:textId="77777777" w:rsidR="00485E24" w:rsidRPr="0012284E" w:rsidRDefault="00485E24" w:rsidP="00485E24">
      <w:pPr>
        <w:pStyle w:val="Standard"/>
        <w:rPr>
          <w:rFonts w:ascii="Garamond" w:hAnsi="Garamond"/>
          <w:sz w:val="20"/>
        </w:rPr>
      </w:pPr>
      <w:r w:rsidRPr="0012284E">
        <w:rPr>
          <w:rFonts w:ascii="Garamond" w:hAnsi="Garamond"/>
          <w:sz w:val="20"/>
        </w:rPr>
        <w:t>(4) Nem minősül KKV-nak az a vállalkozás, amelyben az állam vagy az önkormányzat közvetlen vagy közvetett tulajdoni részesedése – tőke vagy szavazati jog alapján – külön-külön vagy együttesen meghaladja a 25%-ot.</w:t>
      </w:r>
    </w:p>
    <w:p w14:paraId="3F745468" w14:textId="77777777" w:rsidR="00485E24" w:rsidRPr="0012284E" w:rsidRDefault="00485E24" w:rsidP="00485E24">
      <w:pPr>
        <w:pStyle w:val="Standard"/>
        <w:rPr>
          <w:rFonts w:ascii="Garamond" w:hAnsi="Garamond"/>
          <w:sz w:val="20"/>
        </w:rPr>
      </w:pPr>
      <w:r w:rsidRPr="0012284E">
        <w:rPr>
          <w:rFonts w:ascii="Garamond" w:hAnsi="Garamond"/>
          <w:sz w:val="20"/>
        </w:rPr>
        <w:t>(5) A (4) bekezdésben foglalt korlátozó rendelkezést nem kell alkalmazni a 19. § 1. pontjában meghatározott befektetők részesedése esetében.</w:t>
      </w:r>
    </w:p>
    <w:p w14:paraId="6CD6E47B" w14:textId="77777777" w:rsidR="00485E24" w:rsidRPr="0012284E" w:rsidRDefault="00485E24" w:rsidP="00485E24">
      <w:pPr>
        <w:pStyle w:val="Textbody"/>
        <w:rPr>
          <w:rFonts w:ascii="Garamond" w:hAnsi="Garamond"/>
          <w:sz w:val="20"/>
          <w:szCs w:val="20"/>
        </w:rPr>
      </w:pPr>
      <w:r w:rsidRPr="0012284E">
        <w:rPr>
          <w:rFonts w:ascii="Garamond" w:hAnsi="Garamond"/>
          <w:sz w:val="20"/>
          <w:szCs w:val="20"/>
        </w:rPr>
        <w:t>(6) Ahol jogszabály „KKV-t”, „mikro-, kis- és középvállalkozást”, illetve „kis- és középvállalkozást” említ, azon – ha törvény másként nem rendelkezik az e törvény szerinti KKV-t kell érteni./”</w:t>
      </w:r>
    </w:p>
    <w:p w14:paraId="4FF56121" w14:textId="77777777" w:rsidR="0031770F" w:rsidRPr="006B7C41" w:rsidRDefault="0031770F" w:rsidP="00D3270E">
      <w:pPr>
        <w:suppressAutoHyphens w:val="0"/>
        <w:rPr>
          <w:rFonts w:ascii="Garamond" w:hAnsi="Garamond" w:cs="Times New Roman"/>
          <w:b/>
          <w:sz w:val="22"/>
          <w:szCs w:val="22"/>
        </w:rPr>
        <w:sectPr w:rsidR="0031770F" w:rsidRPr="006B7C41" w:rsidSect="005114A4">
          <w:headerReference w:type="even" r:id="rId27"/>
          <w:headerReference w:type="default" r:id="rId28"/>
          <w:footerReference w:type="even" r:id="rId29"/>
          <w:footerReference w:type="default" r:id="rId30"/>
          <w:footerReference w:type="first" r:id="rId31"/>
          <w:pgSz w:w="11906" w:h="16838"/>
          <w:pgMar w:top="1417" w:right="1417" w:bottom="1258" w:left="1417" w:header="708" w:footer="708" w:gutter="0"/>
          <w:cols w:space="708"/>
          <w:docGrid w:linePitch="360"/>
        </w:sectPr>
      </w:pPr>
    </w:p>
    <w:p w14:paraId="139C1917" w14:textId="77777777" w:rsidR="00671182" w:rsidRDefault="00671182" w:rsidP="00671182">
      <w:pPr>
        <w:pStyle w:val="Szvegtrzs21"/>
        <w:tabs>
          <w:tab w:val="left" w:pos="7938"/>
        </w:tabs>
        <w:spacing w:after="0" w:line="240" w:lineRule="auto"/>
        <w:ind w:right="-284"/>
        <w:jc w:val="right"/>
        <w:rPr>
          <w:rFonts w:ascii="Garamond" w:hAnsi="Garamond"/>
          <w:b/>
          <w:bCs/>
          <w:lang w:val="hu-HU"/>
        </w:rPr>
      </w:pPr>
      <w:r>
        <w:rPr>
          <w:rFonts w:ascii="Garamond" w:hAnsi="Garamond"/>
          <w:b/>
          <w:bCs/>
          <w:lang w:val="hu-HU"/>
        </w:rPr>
        <w:lastRenderedPageBreak/>
        <w:t>7. számú melléklet</w:t>
      </w:r>
    </w:p>
    <w:p w14:paraId="667B429F" w14:textId="482BD6AB" w:rsidR="0031770F" w:rsidRPr="005114A4" w:rsidRDefault="0031770F" w:rsidP="00A25342">
      <w:pPr>
        <w:pStyle w:val="Stlus3"/>
        <w:spacing w:after="120"/>
        <w:jc w:val="center"/>
      </w:pPr>
      <w:r w:rsidRPr="005114A4">
        <w:t>NYILATKOZAT</w:t>
      </w:r>
      <w:r w:rsidR="005114A4" w:rsidRPr="005114A4">
        <w:rPr>
          <w:caps/>
        </w:rPr>
        <w:br/>
      </w:r>
      <w:r w:rsidR="005114A4" w:rsidRPr="005114A4">
        <w:t>a Kbt. 65.§ (7) bekezdés alapján</w:t>
      </w:r>
      <w:r w:rsidR="00722A23" w:rsidRPr="005114A4">
        <w:rPr>
          <w:rStyle w:val="Lbjegyzet-hivatkozs"/>
          <w:b w:val="0"/>
        </w:rPr>
        <w:footnoteReference w:id="69"/>
      </w:r>
    </w:p>
    <w:p w14:paraId="21B7C19A" w14:textId="3A5952AD" w:rsidR="0031770F" w:rsidRDefault="0031770F" w:rsidP="0031770F">
      <w:pPr>
        <w:jc w:val="center"/>
        <w:rPr>
          <w:rFonts w:ascii="Garamond" w:hAnsi="Garamond" w:cs="Times New Roman"/>
          <w:b/>
          <w:i/>
        </w:rPr>
      </w:pPr>
      <w:r w:rsidRPr="008B6AA6">
        <w:rPr>
          <w:rFonts w:ascii="Garamond" w:hAnsi="Garamond" w:cs="Times New Roman"/>
          <w:b/>
          <w:i/>
        </w:rPr>
        <w:t>„</w:t>
      </w:r>
      <w:r w:rsidR="0012284E">
        <w:rPr>
          <w:rFonts w:ascii="Garamond" w:eastAsiaTheme="minorHAnsi" w:hAnsi="Garamond"/>
          <w:b/>
          <w:i/>
        </w:rPr>
        <w:t>Elektrofiziológiai fogyóanyagok beszerzése a Pécsi Tudományegyetem részére-2</w:t>
      </w:r>
      <w:r w:rsidRPr="00A15DDA">
        <w:rPr>
          <w:rFonts w:ascii="Garamond" w:hAnsi="Garamond" w:cs="Times New Roman"/>
          <w:b/>
          <w:i/>
        </w:rPr>
        <w:t>”</w:t>
      </w:r>
    </w:p>
    <w:p w14:paraId="218B03BE" w14:textId="77777777" w:rsidR="00163814" w:rsidRPr="008B6AA6" w:rsidRDefault="00163814" w:rsidP="0031770F">
      <w:pPr>
        <w:jc w:val="center"/>
        <w:rPr>
          <w:rFonts w:ascii="Garamond" w:hAnsi="Garamond" w:cs="Times New Roman"/>
          <w:b/>
          <w:i/>
        </w:rPr>
      </w:pPr>
    </w:p>
    <w:p w14:paraId="4E1287F8" w14:textId="77777777" w:rsidR="0031770F" w:rsidRPr="008B6AA6" w:rsidRDefault="0031770F" w:rsidP="0031770F">
      <w:pPr>
        <w:tabs>
          <w:tab w:val="center" w:pos="6521"/>
        </w:tabs>
        <w:rPr>
          <w:rFonts w:ascii="Garamond" w:hAnsi="Garamond"/>
        </w:rPr>
      </w:pPr>
    </w:p>
    <w:p w14:paraId="12D4F2A5" w14:textId="4DDC3E7C" w:rsidR="007C37A8" w:rsidRPr="00D53274" w:rsidRDefault="007C37A8" w:rsidP="007C37A8">
      <w:pPr>
        <w:tabs>
          <w:tab w:val="center" w:pos="6521"/>
        </w:tabs>
        <w:rPr>
          <w:rFonts w:ascii="Garamond" w:hAnsi="Garamond"/>
        </w:rPr>
      </w:pPr>
      <w:r>
        <w:rPr>
          <w:rFonts w:ascii="Garamond" w:hAnsi="Garamond"/>
        </w:rPr>
        <w:t xml:space="preserve">Alulírott …………………………………………. mint a(z) ……………………………………………. (székhely:…………………………………..) cégjegyzésre jogosult/meghatalmazott képviselője </w:t>
      </w:r>
      <w:r>
        <w:rPr>
          <w:rStyle w:val="Lbjegyzet-hivatkozs"/>
          <w:rFonts w:ascii="Garamond" w:hAnsi="Garamond"/>
        </w:rPr>
        <w:footnoteReference w:id="70"/>
      </w:r>
      <w:r>
        <w:rPr>
          <w:rFonts w:ascii="Garamond" w:hAnsi="Garamond"/>
        </w:rPr>
        <w:t xml:space="preserve"> nyilatkozom, hogy más szervezet (vagy személy) erőforrására jelen közbeszerzési eljárásban </w:t>
      </w:r>
    </w:p>
    <w:p w14:paraId="0E6D6488" w14:textId="77777777" w:rsidR="007C37A8" w:rsidRDefault="007C37A8" w:rsidP="007C37A8">
      <w:pPr>
        <w:pStyle w:val="Listaszerbekezds"/>
        <w:numPr>
          <w:ilvl w:val="0"/>
          <w:numId w:val="4"/>
        </w:numPr>
        <w:tabs>
          <w:tab w:val="clear" w:pos="571"/>
          <w:tab w:val="center" w:pos="6521"/>
        </w:tabs>
        <w:spacing w:before="0" w:after="0"/>
        <w:ind w:left="3686" w:hanging="425"/>
        <w:rPr>
          <w:rFonts w:ascii="Garamond" w:hAnsi="Garamond"/>
          <w:sz w:val="24"/>
        </w:rPr>
      </w:pPr>
      <w:r w:rsidRPr="00D53274">
        <w:rPr>
          <w:rFonts w:ascii="Garamond" w:hAnsi="Garamond"/>
          <w:sz w:val="24"/>
        </w:rPr>
        <w:t>támaszkodunk,</w:t>
      </w:r>
    </w:p>
    <w:p w14:paraId="15B67EEA" w14:textId="77777777" w:rsidR="007C37A8" w:rsidRPr="00D53274" w:rsidRDefault="007C37A8" w:rsidP="007C37A8">
      <w:pPr>
        <w:pStyle w:val="Listaszerbekezds"/>
        <w:numPr>
          <w:ilvl w:val="0"/>
          <w:numId w:val="4"/>
        </w:numPr>
        <w:tabs>
          <w:tab w:val="clear" w:pos="571"/>
          <w:tab w:val="center" w:pos="6521"/>
        </w:tabs>
        <w:spacing w:before="0" w:after="0"/>
        <w:ind w:left="3686" w:hanging="425"/>
        <w:rPr>
          <w:rFonts w:ascii="Garamond" w:hAnsi="Garamond"/>
          <w:sz w:val="24"/>
        </w:rPr>
      </w:pPr>
      <w:r w:rsidRPr="00D53274">
        <w:rPr>
          <w:rFonts w:ascii="Garamond" w:hAnsi="Garamond"/>
          <w:sz w:val="24"/>
        </w:rPr>
        <w:t>nem támaszkodunk</w:t>
      </w:r>
      <w:r w:rsidRPr="00D53274">
        <w:rPr>
          <w:rFonts w:ascii="Garamond" w:hAnsi="Garamond"/>
        </w:rPr>
        <w:t xml:space="preserve">. </w:t>
      </w:r>
      <w:r>
        <w:rPr>
          <w:rStyle w:val="Lbjegyzet-hivatkozs"/>
          <w:rFonts w:ascii="Garamond" w:hAnsi="Garamond"/>
        </w:rPr>
        <w:footnoteReference w:id="71"/>
      </w:r>
    </w:p>
    <w:p w14:paraId="37F7068B" w14:textId="77777777" w:rsidR="0031770F" w:rsidRPr="008B6AA6" w:rsidRDefault="0031770F" w:rsidP="0031770F">
      <w:pPr>
        <w:tabs>
          <w:tab w:val="center" w:pos="6521"/>
        </w:tabs>
        <w:rPr>
          <w:rFonts w:ascii="Garamond" w:hAnsi="Garamond"/>
        </w:rPr>
      </w:pPr>
    </w:p>
    <w:p w14:paraId="1AC2C6FC" w14:textId="77777777" w:rsidR="0031770F" w:rsidRPr="008B6AA6" w:rsidRDefault="0031770F" w:rsidP="0031770F">
      <w:pPr>
        <w:jc w:val="both"/>
        <w:rPr>
          <w:rFonts w:ascii="Garamond" w:hAnsi="Garamond"/>
        </w:rPr>
      </w:pPr>
      <w:r w:rsidRPr="008B6AA6">
        <w:rPr>
          <w:rFonts w:ascii="Garamond" w:hAnsi="Garamond"/>
        </w:rPr>
        <w:t>Alulírott………………………………………… mint a(z)……………………………</w:t>
      </w:r>
      <w:r w:rsidR="008B6AA6">
        <w:rPr>
          <w:rFonts w:ascii="Garamond" w:hAnsi="Garamond"/>
        </w:rPr>
        <w:t>……………… (székhely:…………………………………</w:t>
      </w:r>
      <w:r w:rsidRPr="008B6AA6">
        <w:rPr>
          <w:rFonts w:ascii="Garamond" w:hAnsi="Garamond"/>
        </w:rPr>
        <w:t>) cégjegyzésre jogosult/meghatalmazott képviselője</w:t>
      </w:r>
      <w:r w:rsidRPr="008B6AA6">
        <w:rPr>
          <w:rStyle w:val="Lbjegyzet-hivatkozs"/>
          <w:rFonts w:ascii="Garamond" w:hAnsi="Garamond"/>
        </w:rPr>
        <w:footnoteReference w:id="72"/>
      </w:r>
      <w:r w:rsidRPr="008B6AA6">
        <w:rPr>
          <w:rFonts w:ascii="Garamond" w:hAnsi="Garamond"/>
        </w:rPr>
        <w:t xml:space="preserve"> – az ajánlati felhívásban foglalt valamennyi formai és tartalmi követelmény, utasítás, kikötés gondos áttekintése után – a Kbt. 65. § (7) bekezdésében foglaltaknak megfelelően ezennel kijelent</w:t>
      </w:r>
      <w:r w:rsidR="008E15CC" w:rsidRPr="008B6AA6">
        <w:rPr>
          <w:rFonts w:ascii="Garamond" w:hAnsi="Garamond"/>
        </w:rPr>
        <w:t xml:space="preserve">em, hogy társaságunk az </w:t>
      </w:r>
      <w:r w:rsidR="00C401F7">
        <w:rPr>
          <w:rFonts w:ascii="Garamond" w:hAnsi="Garamond"/>
        </w:rPr>
        <w:t>a</w:t>
      </w:r>
      <w:r w:rsidR="008E15CC" w:rsidRPr="008B6AA6">
        <w:rPr>
          <w:rFonts w:ascii="Garamond" w:hAnsi="Garamond"/>
        </w:rPr>
        <w:t>jánlat</w:t>
      </w:r>
      <w:r w:rsidRPr="008B6AA6">
        <w:rPr>
          <w:rFonts w:ascii="Garamond" w:hAnsi="Garamond"/>
        </w:rPr>
        <w:t xml:space="preserve">i felhívásban meghatározott alkalmassági feltételek igazolása érdekében az alábbi szervezetek erőforrására kíván támaszkodni: </w:t>
      </w:r>
    </w:p>
    <w:p w14:paraId="3D5865C6" w14:textId="77777777" w:rsidR="0031770F" w:rsidRPr="008B6AA6" w:rsidRDefault="0031770F" w:rsidP="0031770F">
      <w:pPr>
        <w:jc w:val="both"/>
        <w:rPr>
          <w:rFonts w:ascii="Garamond" w:hAnsi="Garamond"/>
        </w:rPr>
      </w:pPr>
    </w:p>
    <w:p w14:paraId="03452790" w14:textId="77777777" w:rsidR="0031770F" w:rsidRPr="008B6AA6" w:rsidRDefault="0031770F" w:rsidP="0031770F">
      <w:pPr>
        <w:jc w:val="both"/>
        <w:rPr>
          <w:rFonts w:ascii="Garamond" w:hAnsi="Garamond"/>
        </w:rPr>
      </w:pP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31770F" w:rsidRPr="008B6AA6" w14:paraId="057E4062" w14:textId="77777777" w:rsidTr="008D5C57">
        <w:trPr>
          <w:trHeight w:val="253"/>
          <w:tblCellSpacing w:w="20" w:type="dxa"/>
        </w:trPr>
        <w:tc>
          <w:tcPr>
            <w:tcW w:w="649" w:type="dxa"/>
            <w:shd w:val="clear" w:color="auto" w:fill="BFBFBF"/>
            <w:vAlign w:val="center"/>
          </w:tcPr>
          <w:p w14:paraId="0F0B6F7F" w14:textId="77777777" w:rsidR="0031770F" w:rsidRPr="008B6AA6" w:rsidRDefault="0031770F" w:rsidP="008D5C57">
            <w:pPr>
              <w:snapToGrid w:val="0"/>
              <w:spacing w:before="120" w:after="120"/>
              <w:jc w:val="center"/>
              <w:rPr>
                <w:rFonts w:ascii="Garamond" w:hAnsi="Garamond"/>
              </w:rPr>
            </w:pPr>
          </w:p>
        </w:tc>
        <w:tc>
          <w:tcPr>
            <w:tcW w:w="3929" w:type="dxa"/>
            <w:shd w:val="clear" w:color="auto" w:fill="BFBFBF"/>
            <w:vAlign w:val="center"/>
          </w:tcPr>
          <w:p w14:paraId="44C106BF" w14:textId="77777777" w:rsidR="0031770F" w:rsidRPr="008B6AA6" w:rsidRDefault="0031770F" w:rsidP="0031770F">
            <w:pPr>
              <w:snapToGrid w:val="0"/>
              <w:spacing w:before="120" w:after="120"/>
              <w:jc w:val="center"/>
              <w:rPr>
                <w:rFonts w:ascii="Garamond" w:hAnsi="Garamond"/>
                <w:b/>
              </w:rPr>
            </w:pPr>
            <w:r w:rsidRPr="008B6AA6">
              <w:rPr>
                <w:rFonts w:ascii="Garamond" w:hAnsi="Garamond"/>
                <w:b/>
              </w:rPr>
              <w:t>Az alkalmasság igazolásában részt vevő szervezet megnevezése, székhelye</w:t>
            </w:r>
          </w:p>
        </w:tc>
        <w:tc>
          <w:tcPr>
            <w:tcW w:w="4638" w:type="dxa"/>
            <w:shd w:val="clear" w:color="auto" w:fill="BFBFBF"/>
            <w:vAlign w:val="center"/>
          </w:tcPr>
          <w:p w14:paraId="3C2CB34A" w14:textId="77777777" w:rsidR="0031770F" w:rsidRPr="008B6AA6" w:rsidRDefault="0031770F" w:rsidP="008E15CC">
            <w:pPr>
              <w:snapToGrid w:val="0"/>
              <w:spacing w:before="120" w:after="120"/>
              <w:jc w:val="center"/>
              <w:rPr>
                <w:rFonts w:ascii="Garamond" w:hAnsi="Garamond"/>
                <w:b/>
              </w:rPr>
            </w:pPr>
            <w:r w:rsidRPr="008B6AA6">
              <w:rPr>
                <w:rFonts w:ascii="Garamond" w:hAnsi="Garamond"/>
                <w:b/>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14:paraId="19E6F8EC" w14:textId="77777777" w:rsidR="0031770F" w:rsidRPr="008B6AA6" w:rsidRDefault="0031770F" w:rsidP="008D5C57">
            <w:pPr>
              <w:snapToGrid w:val="0"/>
              <w:jc w:val="center"/>
              <w:rPr>
                <w:rFonts w:ascii="Garamond" w:hAnsi="Garamond"/>
                <w:b/>
              </w:rPr>
            </w:pPr>
            <w:r w:rsidRPr="008B6AA6">
              <w:rPr>
                <w:rFonts w:ascii="Garamond" w:hAnsi="Garamond"/>
                <w:b/>
              </w:rPr>
              <w:t>Az ajánlat oldalszám, ahol</w:t>
            </w:r>
          </w:p>
          <w:p w14:paraId="4CE843CF" w14:textId="77777777" w:rsidR="0031770F" w:rsidRPr="008B6AA6" w:rsidRDefault="0031770F" w:rsidP="0031770F">
            <w:pPr>
              <w:snapToGrid w:val="0"/>
              <w:jc w:val="center"/>
              <w:rPr>
                <w:rFonts w:ascii="Garamond" w:hAnsi="Garamond"/>
                <w:b/>
              </w:rPr>
            </w:pPr>
            <w:r w:rsidRPr="008B6AA6">
              <w:rPr>
                <w:rFonts w:ascii="Garamond" w:hAnsi="Garamond"/>
                <w:b/>
              </w:rPr>
              <w:t>a kapacitásait rendelkezésre bocsátó szervezettel megkötött, az erőforrás biztosítását és rendelkezésre állását alátámasztó, érvényes megállapodás/előszerződés található.</w:t>
            </w:r>
          </w:p>
        </w:tc>
      </w:tr>
      <w:tr w:rsidR="0031770F" w:rsidRPr="008B6AA6" w14:paraId="6ECF6559" w14:textId="77777777" w:rsidTr="008D5C57">
        <w:trPr>
          <w:trHeight w:val="253"/>
          <w:tblCellSpacing w:w="20" w:type="dxa"/>
        </w:trPr>
        <w:tc>
          <w:tcPr>
            <w:tcW w:w="649" w:type="dxa"/>
            <w:shd w:val="clear" w:color="auto" w:fill="auto"/>
            <w:vAlign w:val="center"/>
          </w:tcPr>
          <w:p w14:paraId="57789D75" w14:textId="77777777" w:rsidR="0031770F" w:rsidRPr="008B6AA6" w:rsidRDefault="0031770F" w:rsidP="008D5C57">
            <w:pPr>
              <w:snapToGrid w:val="0"/>
              <w:spacing w:before="120" w:after="120"/>
              <w:jc w:val="center"/>
              <w:rPr>
                <w:rFonts w:ascii="Garamond" w:hAnsi="Garamond"/>
              </w:rPr>
            </w:pPr>
            <w:r w:rsidRPr="008B6AA6">
              <w:rPr>
                <w:rFonts w:ascii="Garamond" w:hAnsi="Garamond"/>
              </w:rPr>
              <w:t>1.</w:t>
            </w:r>
          </w:p>
        </w:tc>
        <w:tc>
          <w:tcPr>
            <w:tcW w:w="3929" w:type="dxa"/>
            <w:shd w:val="clear" w:color="auto" w:fill="auto"/>
            <w:vAlign w:val="center"/>
          </w:tcPr>
          <w:p w14:paraId="493D71A3" w14:textId="77777777" w:rsidR="0031770F" w:rsidRPr="008B6AA6" w:rsidRDefault="0031770F" w:rsidP="008D5C57">
            <w:pPr>
              <w:snapToGrid w:val="0"/>
              <w:spacing w:before="120" w:after="120"/>
              <w:jc w:val="center"/>
              <w:rPr>
                <w:rFonts w:ascii="Garamond" w:hAnsi="Garamond"/>
                <w:b/>
              </w:rPr>
            </w:pPr>
          </w:p>
        </w:tc>
        <w:tc>
          <w:tcPr>
            <w:tcW w:w="4638" w:type="dxa"/>
            <w:shd w:val="clear" w:color="auto" w:fill="auto"/>
            <w:vAlign w:val="center"/>
          </w:tcPr>
          <w:p w14:paraId="553D55C7" w14:textId="77777777" w:rsidR="0031770F" w:rsidRPr="008B6AA6" w:rsidRDefault="0031770F" w:rsidP="008D5C57">
            <w:pPr>
              <w:snapToGrid w:val="0"/>
              <w:spacing w:before="120" w:after="120"/>
              <w:jc w:val="center"/>
              <w:rPr>
                <w:rFonts w:ascii="Garamond" w:hAnsi="Garamond"/>
                <w:b/>
              </w:rPr>
            </w:pPr>
          </w:p>
        </w:tc>
        <w:tc>
          <w:tcPr>
            <w:tcW w:w="4618" w:type="dxa"/>
            <w:shd w:val="clear" w:color="auto" w:fill="auto"/>
            <w:vAlign w:val="center"/>
          </w:tcPr>
          <w:p w14:paraId="2D108BC9" w14:textId="77777777" w:rsidR="0031770F" w:rsidRPr="008B6AA6" w:rsidRDefault="0031770F" w:rsidP="008D5C57">
            <w:pPr>
              <w:snapToGrid w:val="0"/>
              <w:spacing w:before="120" w:after="120"/>
              <w:jc w:val="center"/>
              <w:rPr>
                <w:rFonts w:ascii="Garamond" w:hAnsi="Garamond"/>
                <w:b/>
              </w:rPr>
            </w:pPr>
          </w:p>
        </w:tc>
      </w:tr>
      <w:tr w:rsidR="0031770F" w:rsidRPr="008B6AA6" w14:paraId="4B9D3DFD" w14:textId="77777777" w:rsidTr="008D5C57">
        <w:trPr>
          <w:trHeight w:val="253"/>
          <w:tblCellSpacing w:w="20" w:type="dxa"/>
        </w:trPr>
        <w:tc>
          <w:tcPr>
            <w:tcW w:w="649" w:type="dxa"/>
            <w:shd w:val="clear" w:color="auto" w:fill="auto"/>
            <w:vAlign w:val="center"/>
          </w:tcPr>
          <w:p w14:paraId="2570048A" w14:textId="77777777" w:rsidR="0031770F" w:rsidRPr="008B6AA6" w:rsidRDefault="0031770F" w:rsidP="008D5C57">
            <w:pPr>
              <w:snapToGrid w:val="0"/>
              <w:spacing w:before="120" w:after="120"/>
              <w:jc w:val="center"/>
              <w:rPr>
                <w:rFonts w:ascii="Garamond" w:hAnsi="Garamond"/>
              </w:rPr>
            </w:pPr>
            <w:r w:rsidRPr="008B6AA6">
              <w:rPr>
                <w:rFonts w:ascii="Garamond" w:hAnsi="Garamond"/>
              </w:rPr>
              <w:lastRenderedPageBreak/>
              <w:t>2.</w:t>
            </w:r>
          </w:p>
        </w:tc>
        <w:tc>
          <w:tcPr>
            <w:tcW w:w="3929" w:type="dxa"/>
            <w:shd w:val="clear" w:color="auto" w:fill="auto"/>
            <w:vAlign w:val="center"/>
          </w:tcPr>
          <w:p w14:paraId="556AE9B0" w14:textId="77777777" w:rsidR="0031770F" w:rsidRPr="008B6AA6" w:rsidRDefault="0031770F" w:rsidP="008D5C57">
            <w:pPr>
              <w:snapToGrid w:val="0"/>
              <w:spacing w:before="120" w:after="120"/>
              <w:jc w:val="center"/>
              <w:rPr>
                <w:rFonts w:ascii="Garamond" w:hAnsi="Garamond"/>
                <w:b/>
              </w:rPr>
            </w:pPr>
          </w:p>
        </w:tc>
        <w:tc>
          <w:tcPr>
            <w:tcW w:w="4638" w:type="dxa"/>
            <w:shd w:val="clear" w:color="auto" w:fill="auto"/>
            <w:vAlign w:val="center"/>
          </w:tcPr>
          <w:p w14:paraId="0193F0B0" w14:textId="77777777" w:rsidR="0031770F" w:rsidRPr="008B6AA6" w:rsidRDefault="0031770F" w:rsidP="008D5C57">
            <w:pPr>
              <w:snapToGrid w:val="0"/>
              <w:spacing w:before="120" w:after="120"/>
              <w:jc w:val="center"/>
              <w:rPr>
                <w:rFonts w:ascii="Garamond" w:hAnsi="Garamond"/>
                <w:b/>
              </w:rPr>
            </w:pPr>
          </w:p>
        </w:tc>
        <w:tc>
          <w:tcPr>
            <w:tcW w:w="4618" w:type="dxa"/>
            <w:shd w:val="clear" w:color="auto" w:fill="auto"/>
            <w:vAlign w:val="center"/>
          </w:tcPr>
          <w:p w14:paraId="23854B0F" w14:textId="77777777" w:rsidR="0031770F" w:rsidRPr="008B6AA6" w:rsidRDefault="0031770F" w:rsidP="008D5C57">
            <w:pPr>
              <w:snapToGrid w:val="0"/>
              <w:spacing w:before="120" w:after="120"/>
              <w:jc w:val="center"/>
              <w:rPr>
                <w:rFonts w:ascii="Garamond" w:hAnsi="Garamond"/>
                <w:b/>
              </w:rPr>
            </w:pPr>
          </w:p>
        </w:tc>
      </w:tr>
    </w:tbl>
    <w:p w14:paraId="6A5FF973" w14:textId="77777777" w:rsidR="0031770F" w:rsidRPr="008B6AA6" w:rsidRDefault="0031770F" w:rsidP="0031770F">
      <w:pPr>
        <w:ind w:right="-286"/>
        <w:jc w:val="both"/>
        <w:rPr>
          <w:rFonts w:ascii="Garamond" w:hAnsi="Garamond"/>
        </w:rPr>
      </w:pPr>
    </w:p>
    <w:p w14:paraId="7EF18D89" w14:textId="77777777" w:rsidR="0031770F" w:rsidRPr="008B6AA6" w:rsidRDefault="0031770F" w:rsidP="0031770F">
      <w:pPr>
        <w:ind w:right="-30"/>
        <w:jc w:val="both"/>
        <w:rPr>
          <w:rFonts w:ascii="Garamond" w:hAnsi="Garamond"/>
        </w:rPr>
      </w:pPr>
    </w:p>
    <w:p w14:paraId="13CFBC08" w14:textId="4E454D8E" w:rsidR="0031770F" w:rsidRPr="008B6AA6" w:rsidRDefault="0031770F" w:rsidP="0031770F">
      <w:pPr>
        <w:ind w:right="-30"/>
        <w:jc w:val="both"/>
        <w:rPr>
          <w:rFonts w:ascii="Garamond" w:hAnsi="Garamond"/>
        </w:rPr>
      </w:pPr>
    </w:p>
    <w:p w14:paraId="2E0D7877" w14:textId="6DE9ED82" w:rsidR="0031770F" w:rsidRPr="008B6AA6" w:rsidRDefault="0031770F" w:rsidP="0031770F">
      <w:pPr>
        <w:rPr>
          <w:rFonts w:ascii="Garamond" w:hAnsi="Garamond"/>
        </w:rPr>
      </w:pPr>
    </w:p>
    <w:p w14:paraId="55D344F8" w14:textId="77777777" w:rsidR="008B6AA6" w:rsidRDefault="0031770F" w:rsidP="0031770F">
      <w:pPr>
        <w:rPr>
          <w:rFonts w:ascii="Garamond" w:hAnsi="Garamond"/>
        </w:rPr>
      </w:pPr>
      <w:r w:rsidRPr="008B6AA6">
        <w:rPr>
          <w:rFonts w:ascii="Garamond" w:hAnsi="Garamond"/>
        </w:rPr>
        <w:t xml:space="preserve">Keltezés (helység, év, hónap, nap) </w:t>
      </w:r>
      <w:r w:rsidRPr="008B6AA6">
        <w:rPr>
          <w:rFonts w:ascii="Garamond" w:hAnsi="Garamond"/>
        </w:rPr>
        <w:tab/>
      </w:r>
    </w:p>
    <w:p w14:paraId="2509D2D6" w14:textId="77777777" w:rsidR="0031770F" w:rsidRPr="008B6AA6" w:rsidRDefault="0031770F" w:rsidP="0031770F">
      <w:pPr>
        <w:rPr>
          <w:rFonts w:ascii="Garamond" w:hAnsi="Garamond"/>
        </w:rPr>
      </w:pPr>
      <w:r w:rsidRPr="008B6AA6">
        <w:rPr>
          <w:rFonts w:ascii="Garamond" w:hAnsi="Garamond"/>
        </w:rPr>
        <w:tab/>
      </w:r>
      <w:r w:rsidRPr="008B6AA6">
        <w:rPr>
          <w:rFonts w:ascii="Garamond" w:hAnsi="Garamond"/>
        </w:rPr>
        <w:tab/>
      </w:r>
    </w:p>
    <w:p w14:paraId="04EA0F12" w14:textId="77777777" w:rsidR="0031770F" w:rsidRPr="008B6AA6" w:rsidRDefault="0031770F" w:rsidP="0031770F">
      <w:pPr>
        <w:tabs>
          <w:tab w:val="center" w:pos="10800"/>
        </w:tabs>
        <w:rPr>
          <w:rFonts w:ascii="Garamond" w:hAnsi="Garamond"/>
        </w:rPr>
      </w:pPr>
      <w:r w:rsidRPr="008B6AA6">
        <w:rPr>
          <w:rFonts w:ascii="Garamond" w:hAnsi="Garamond"/>
        </w:rPr>
        <w:tab/>
        <w:t>………………………………………………</w:t>
      </w:r>
    </w:p>
    <w:p w14:paraId="2250E947" w14:textId="77777777" w:rsidR="0031770F" w:rsidRPr="008B6AA6" w:rsidRDefault="0031770F" w:rsidP="0031770F">
      <w:pPr>
        <w:tabs>
          <w:tab w:val="center" w:pos="10800"/>
        </w:tabs>
        <w:rPr>
          <w:rFonts w:ascii="Garamond" w:hAnsi="Garamond"/>
        </w:rPr>
      </w:pPr>
      <w:r w:rsidRPr="008B6AA6">
        <w:rPr>
          <w:rFonts w:ascii="Garamond" w:hAnsi="Garamond"/>
        </w:rPr>
        <w:tab/>
        <w:t xml:space="preserve">(cégjegyzésre jogosult vagy szabályszerűen </w:t>
      </w:r>
    </w:p>
    <w:p w14:paraId="15120410" w14:textId="77777777" w:rsidR="0031770F" w:rsidRPr="008B6AA6" w:rsidRDefault="0031770F" w:rsidP="0031770F">
      <w:pPr>
        <w:tabs>
          <w:tab w:val="center" w:pos="10773"/>
        </w:tabs>
        <w:jc w:val="both"/>
        <w:rPr>
          <w:rFonts w:ascii="Garamond" w:hAnsi="Garamond"/>
        </w:rPr>
      </w:pPr>
      <w:r w:rsidRPr="008B6AA6">
        <w:rPr>
          <w:rFonts w:ascii="Garamond" w:hAnsi="Garamond"/>
        </w:rPr>
        <w:tab/>
        <w:t>meghatalmazott képviselő aláírása)</w:t>
      </w:r>
    </w:p>
    <w:p w14:paraId="4C7CA61C" w14:textId="793FBD92" w:rsidR="002875A9" w:rsidRPr="006B7C41" w:rsidRDefault="002875A9" w:rsidP="00542869">
      <w:pPr>
        <w:jc w:val="right"/>
        <w:rPr>
          <w:rFonts w:ascii="Garamond" w:hAnsi="Garamond" w:cs="Times New Roman"/>
          <w:b/>
          <w:sz w:val="22"/>
          <w:szCs w:val="22"/>
        </w:rPr>
        <w:sectPr w:rsidR="002875A9" w:rsidRPr="006B7C41" w:rsidSect="005114A4">
          <w:pgSz w:w="16838" w:h="11906" w:orient="landscape"/>
          <w:pgMar w:top="1417" w:right="1258" w:bottom="1417" w:left="1417" w:header="708" w:footer="708" w:gutter="0"/>
          <w:cols w:space="708"/>
          <w:docGrid w:linePitch="360"/>
        </w:sectPr>
      </w:pPr>
    </w:p>
    <w:p w14:paraId="64FD6446" w14:textId="77777777" w:rsidR="008B6AA6" w:rsidRDefault="008B6AA6" w:rsidP="005C5639">
      <w:pPr>
        <w:keepNext/>
        <w:suppressAutoHyphens w:val="0"/>
        <w:spacing w:after="60"/>
        <w:jc w:val="right"/>
        <w:outlineLvl w:val="0"/>
        <w:rPr>
          <w:rFonts w:ascii="Garamond" w:hAnsi="Garamond" w:cs="Times New Roman"/>
          <w:b/>
          <w:bCs/>
          <w:caps/>
          <w:kern w:val="32"/>
          <w:sz w:val="22"/>
          <w:szCs w:val="22"/>
          <w:lang w:eastAsia="x-none"/>
        </w:rPr>
      </w:pPr>
      <w:bookmarkStart w:id="49" w:name="_Toc465678971"/>
    </w:p>
    <w:bookmarkEnd w:id="49"/>
    <w:p w14:paraId="67FCC50B" w14:textId="380B0B0A" w:rsidR="008B6AA6" w:rsidRDefault="00671182" w:rsidP="00671182">
      <w:pPr>
        <w:jc w:val="right"/>
        <w:rPr>
          <w:rFonts w:ascii="Garamond" w:hAnsi="Garamond"/>
          <w:b/>
        </w:rPr>
      </w:pPr>
      <w:r>
        <w:rPr>
          <w:rFonts w:ascii="Garamond" w:hAnsi="Garamond"/>
          <w:b/>
        </w:rPr>
        <w:t>8. számú melléklet</w:t>
      </w:r>
    </w:p>
    <w:p w14:paraId="1AB35F11" w14:textId="43280C1C" w:rsidR="00446C07" w:rsidRPr="008B6AA6" w:rsidRDefault="00446C07" w:rsidP="00671182">
      <w:pPr>
        <w:jc w:val="right"/>
        <w:rPr>
          <w:rFonts w:ascii="Garamond" w:hAnsi="Garamond"/>
          <w:b/>
        </w:rPr>
      </w:pPr>
      <w:r>
        <w:rPr>
          <w:rFonts w:ascii="Garamond" w:hAnsi="Garamond"/>
          <w:b/>
        </w:rPr>
        <w:t xml:space="preserve">(adott esetben) </w:t>
      </w:r>
    </w:p>
    <w:p w14:paraId="269D1DDB" w14:textId="77777777" w:rsidR="0012284E" w:rsidRDefault="0012284E" w:rsidP="00A25342">
      <w:pPr>
        <w:pStyle w:val="Stlus3"/>
        <w:jc w:val="center"/>
      </w:pPr>
    </w:p>
    <w:p w14:paraId="67201B40" w14:textId="64FF062F" w:rsidR="005C5639" w:rsidRPr="00722A23" w:rsidRDefault="005C5639" w:rsidP="00A25342">
      <w:pPr>
        <w:pStyle w:val="Stlus3"/>
        <w:jc w:val="center"/>
      </w:pPr>
      <w:r w:rsidRPr="00722A23">
        <w:t>MEGHATALMAZÁS</w:t>
      </w:r>
    </w:p>
    <w:p w14:paraId="55C24170" w14:textId="77777777" w:rsidR="005C5639" w:rsidRPr="008B6AA6" w:rsidRDefault="005C5639" w:rsidP="005C5639">
      <w:pPr>
        <w:jc w:val="both"/>
        <w:rPr>
          <w:rFonts w:ascii="Garamond" w:hAnsi="Garamond"/>
        </w:rPr>
      </w:pPr>
    </w:p>
    <w:p w14:paraId="185541B4" w14:textId="77777777" w:rsidR="005C5639" w:rsidRPr="008B6AA6" w:rsidRDefault="005C5639" w:rsidP="005C5639">
      <w:pPr>
        <w:jc w:val="both"/>
        <w:rPr>
          <w:rFonts w:ascii="Garamond" w:hAnsi="Garamond"/>
        </w:rPr>
      </w:pPr>
    </w:p>
    <w:p w14:paraId="19C64BF8" w14:textId="2C89506A" w:rsidR="005C5639" w:rsidRPr="008B6AA6" w:rsidRDefault="008B6AA6" w:rsidP="005C5639">
      <w:pPr>
        <w:jc w:val="both"/>
        <w:rPr>
          <w:rFonts w:ascii="Garamond" w:hAnsi="Garamond"/>
        </w:rPr>
      </w:pPr>
      <w:r>
        <w:rPr>
          <w:rFonts w:ascii="Garamond" w:hAnsi="Garamond"/>
        </w:rPr>
        <w:t>Alulírott ………………………………, mint a(z) …………………………………………… (székhely: ……………………………………………</w:t>
      </w:r>
      <w:r w:rsidR="005C5639" w:rsidRPr="008B6AA6">
        <w:rPr>
          <w:rFonts w:ascii="Garamond" w:hAnsi="Garamond"/>
        </w:rPr>
        <w:t>) Ajánlattevő/közös Ajánlattevő/</w:t>
      </w:r>
      <w:r>
        <w:rPr>
          <w:rFonts w:ascii="Garamond" w:hAnsi="Garamond"/>
        </w:rPr>
        <w:t xml:space="preserve"> </w:t>
      </w:r>
      <w:r w:rsidR="005C5639" w:rsidRPr="008B6AA6">
        <w:rPr>
          <w:rFonts w:ascii="Garamond" w:hAnsi="Garamond"/>
        </w:rPr>
        <w:t>alkalmasság igazolásában részt vevő szervezet</w:t>
      </w:r>
      <w:r w:rsidR="005C5639" w:rsidRPr="008B6AA6">
        <w:rPr>
          <w:rStyle w:val="Lbjegyzet-karakterek"/>
          <w:rFonts w:ascii="Garamond" w:hAnsi="Garamond"/>
        </w:rPr>
        <w:footnoteReference w:id="73"/>
      </w:r>
      <w:r w:rsidR="005C5639" w:rsidRPr="008B6AA6">
        <w:rPr>
          <w:rFonts w:ascii="Garamond" w:hAnsi="Garamond"/>
        </w:rPr>
        <w:t xml:space="preserve"> cégjegyzésre jogosult képviselője ezennel meghatalmazom ……………………………… (szig.sz.: …; szül.: …; an.: …; lakcím: …), hogy a </w:t>
      </w:r>
      <w:r w:rsidR="008E15CC" w:rsidRPr="008B6AA6">
        <w:rPr>
          <w:rFonts w:ascii="Garamond" w:hAnsi="Garamond"/>
        </w:rPr>
        <w:t>Pécsi Tudományegyetem</w:t>
      </w:r>
      <w:r w:rsidR="005C5639" w:rsidRPr="008B6AA6">
        <w:rPr>
          <w:rFonts w:ascii="Garamond" w:hAnsi="Garamond"/>
        </w:rPr>
        <w:t xml:space="preserve"> által </w:t>
      </w:r>
      <w:r w:rsidR="00080A62" w:rsidRPr="008B6AA6">
        <w:rPr>
          <w:rFonts w:ascii="Garamond" w:hAnsi="Garamond"/>
        </w:rPr>
        <w:t xml:space="preserve">indított </w:t>
      </w:r>
      <w:r w:rsidR="005C5639" w:rsidRPr="008B6AA6">
        <w:rPr>
          <w:rFonts w:ascii="Garamond" w:hAnsi="Garamond" w:cs="Times New Roman"/>
          <w:b/>
          <w:i/>
        </w:rPr>
        <w:t>„</w:t>
      </w:r>
      <w:r w:rsidR="0012284E">
        <w:rPr>
          <w:rFonts w:ascii="Garamond" w:eastAsiaTheme="minorHAnsi" w:hAnsi="Garamond"/>
          <w:b/>
          <w:i/>
        </w:rPr>
        <w:t>Elektrofiziológiai fogyóanyagok beszerzése a Pécsi Tudományegyetem részére-2</w:t>
      </w:r>
      <w:r w:rsidR="005C5639" w:rsidRPr="008B6AA6">
        <w:rPr>
          <w:rFonts w:ascii="Garamond" w:hAnsi="Garamond" w:cs="Times New Roman"/>
          <w:b/>
          <w:i/>
        </w:rPr>
        <w:t xml:space="preserve">” </w:t>
      </w:r>
      <w:r w:rsidR="005C5639" w:rsidRPr="008B6AA6">
        <w:rPr>
          <w:rFonts w:ascii="Garamond" w:hAnsi="Garamond"/>
        </w:rPr>
        <w:t>tárgyban kiírt közbeszerzési eljárás kapcsán készített ajánlatunkat és az ajánlattételünkhöz kapcsolódó iratokat aláírásával lássa el.</w:t>
      </w:r>
    </w:p>
    <w:p w14:paraId="675D17B2" w14:textId="77777777" w:rsidR="005C5639" w:rsidRPr="008B6AA6" w:rsidRDefault="005C5639" w:rsidP="005C5639">
      <w:pPr>
        <w:jc w:val="both"/>
        <w:rPr>
          <w:rFonts w:ascii="Garamond" w:hAnsi="Garamond"/>
        </w:rPr>
      </w:pPr>
    </w:p>
    <w:p w14:paraId="7963071D" w14:textId="77777777" w:rsidR="005C5639" w:rsidRPr="008B6AA6" w:rsidRDefault="005C5639" w:rsidP="005C5639">
      <w:pPr>
        <w:rPr>
          <w:rFonts w:ascii="Garamond" w:hAnsi="Garamond"/>
        </w:rPr>
      </w:pPr>
    </w:p>
    <w:p w14:paraId="6714E29D" w14:textId="77777777" w:rsidR="005C5639" w:rsidRPr="008B6AA6" w:rsidRDefault="005C5639" w:rsidP="005C5639">
      <w:pPr>
        <w:rPr>
          <w:rFonts w:ascii="Garamond" w:hAnsi="Garamond"/>
        </w:rPr>
      </w:pPr>
    </w:p>
    <w:p w14:paraId="27467D46" w14:textId="77777777" w:rsidR="005C5639" w:rsidRPr="008B6AA6" w:rsidRDefault="005C5639" w:rsidP="005C5639">
      <w:pPr>
        <w:rPr>
          <w:rFonts w:ascii="Garamond" w:hAnsi="Garamond"/>
        </w:rPr>
      </w:pPr>
    </w:p>
    <w:p w14:paraId="5640B0E8" w14:textId="77777777" w:rsidR="005C5639" w:rsidRPr="008B6AA6" w:rsidRDefault="005C5639" w:rsidP="005C5639">
      <w:pPr>
        <w:rPr>
          <w:rFonts w:ascii="Garamond" w:hAnsi="Garamond"/>
        </w:rPr>
      </w:pPr>
      <w:r w:rsidRPr="008B6AA6">
        <w:rPr>
          <w:rFonts w:ascii="Garamond" w:hAnsi="Garamond"/>
        </w:rPr>
        <w:t>Keltezés (helység, év, hónap, nap)</w:t>
      </w:r>
    </w:p>
    <w:p w14:paraId="0ACFA341" w14:textId="77777777" w:rsidR="005C5639" w:rsidRPr="008B6AA6" w:rsidRDefault="005C5639" w:rsidP="005C5639">
      <w:pPr>
        <w:tabs>
          <w:tab w:val="center" w:pos="7088"/>
        </w:tabs>
        <w:rPr>
          <w:rFonts w:ascii="Garamond" w:hAnsi="Garamond"/>
        </w:rPr>
      </w:pPr>
      <w:r w:rsidRPr="008B6AA6">
        <w:rPr>
          <w:rFonts w:ascii="Garamond" w:hAnsi="Garamond"/>
        </w:rPr>
        <w:tab/>
      </w:r>
    </w:p>
    <w:p w14:paraId="5AB6A876" w14:textId="77777777" w:rsidR="005C5639" w:rsidRPr="008B6AA6" w:rsidRDefault="005C5639" w:rsidP="005C5639">
      <w:pPr>
        <w:tabs>
          <w:tab w:val="center" w:pos="7088"/>
        </w:tabs>
        <w:rPr>
          <w:rFonts w:ascii="Garamond" w:hAnsi="Garamond"/>
        </w:rPr>
      </w:pPr>
    </w:p>
    <w:p w14:paraId="2C69AB62" w14:textId="77777777" w:rsidR="005C5639" w:rsidRPr="008B6AA6" w:rsidRDefault="005C5639" w:rsidP="005C5639">
      <w:pPr>
        <w:tabs>
          <w:tab w:val="center" w:pos="7088"/>
        </w:tabs>
        <w:rPr>
          <w:rFonts w:ascii="Garamond" w:hAnsi="Garamond"/>
        </w:rPr>
      </w:pPr>
    </w:p>
    <w:p w14:paraId="6CE09362" w14:textId="77777777" w:rsidR="005C5639" w:rsidRPr="008B6AA6" w:rsidRDefault="005C5639" w:rsidP="005C5639">
      <w:pPr>
        <w:tabs>
          <w:tab w:val="center" w:pos="7088"/>
        </w:tabs>
        <w:rPr>
          <w:rFonts w:ascii="Garamond" w:hAnsi="Garamond"/>
        </w:rPr>
      </w:pPr>
    </w:p>
    <w:p w14:paraId="7E830D0F" w14:textId="77777777" w:rsidR="005C5639" w:rsidRPr="008B6AA6" w:rsidRDefault="005C5639" w:rsidP="005C5639">
      <w:pPr>
        <w:tabs>
          <w:tab w:val="center" w:pos="7088"/>
        </w:tabs>
        <w:rPr>
          <w:rFonts w:ascii="Garamond" w:hAnsi="Garamond"/>
        </w:rPr>
      </w:pPr>
    </w:p>
    <w:p w14:paraId="0498FF66" w14:textId="77777777" w:rsidR="005C5639" w:rsidRPr="008B6AA6" w:rsidRDefault="005C5639" w:rsidP="005C5639">
      <w:pPr>
        <w:tabs>
          <w:tab w:val="center" w:pos="1701"/>
          <w:tab w:val="center" w:pos="7088"/>
        </w:tabs>
        <w:rPr>
          <w:rFonts w:ascii="Garamond" w:hAnsi="Garamond"/>
        </w:rPr>
      </w:pPr>
      <w:r w:rsidRPr="008B6AA6">
        <w:rPr>
          <w:rFonts w:ascii="Garamond" w:hAnsi="Garamond"/>
        </w:rPr>
        <w:tab/>
        <w:t>…………………………………</w:t>
      </w:r>
      <w:r w:rsidRPr="008B6AA6">
        <w:rPr>
          <w:rFonts w:ascii="Garamond" w:hAnsi="Garamond"/>
        </w:rPr>
        <w:tab/>
        <w:t>…………………………………</w:t>
      </w:r>
    </w:p>
    <w:p w14:paraId="7C8AA4C6" w14:textId="77777777" w:rsidR="005C5639" w:rsidRPr="008B6AA6" w:rsidRDefault="005C5639" w:rsidP="005C5639">
      <w:pPr>
        <w:tabs>
          <w:tab w:val="center" w:pos="1701"/>
          <w:tab w:val="center" w:pos="7088"/>
        </w:tabs>
        <w:rPr>
          <w:rFonts w:ascii="Garamond" w:hAnsi="Garamond"/>
        </w:rPr>
      </w:pPr>
      <w:r w:rsidRPr="008B6AA6">
        <w:rPr>
          <w:rFonts w:ascii="Garamond" w:hAnsi="Garamond"/>
        </w:rPr>
        <w:tab/>
        <w:t>(meghatalmazó cégjegyzésre jogosult</w:t>
      </w:r>
      <w:r w:rsidRPr="008B6AA6">
        <w:rPr>
          <w:rFonts w:ascii="Garamond" w:hAnsi="Garamond"/>
        </w:rPr>
        <w:tab/>
        <w:t>(meghatalmazott aláírása)</w:t>
      </w:r>
    </w:p>
    <w:p w14:paraId="6DE02D06" w14:textId="77777777" w:rsidR="005C5639" w:rsidRPr="008B6AA6" w:rsidRDefault="005C5639" w:rsidP="005C5639">
      <w:pPr>
        <w:tabs>
          <w:tab w:val="center" w:pos="1701"/>
          <w:tab w:val="center" w:pos="7088"/>
        </w:tabs>
        <w:rPr>
          <w:rFonts w:ascii="Garamond" w:hAnsi="Garamond"/>
        </w:rPr>
      </w:pPr>
      <w:r w:rsidRPr="008B6AA6">
        <w:rPr>
          <w:rFonts w:ascii="Garamond" w:hAnsi="Garamond"/>
        </w:rPr>
        <w:tab/>
        <w:t>képviselőjének aláírása)</w:t>
      </w:r>
    </w:p>
    <w:p w14:paraId="4C2C2B00" w14:textId="77777777" w:rsidR="005C5639" w:rsidRPr="008B6AA6" w:rsidRDefault="005C5639" w:rsidP="005C5639">
      <w:pPr>
        <w:tabs>
          <w:tab w:val="center" w:pos="7088"/>
        </w:tabs>
        <w:rPr>
          <w:rFonts w:ascii="Garamond" w:hAnsi="Garamond"/>
        </w:rPr>
      </w:pPr>
      <w:r w:rsidRPr="008B6AA6">
        <w:rPr>
          <w:rFonts w:ascii="Garamond" w:hAnsi="Garamond"/>
        </w:rPr>
        <w:tab/>
      </w:r>
    </w:p>
    <w:p w14:paraId="557A8786" w14:textId="77777777" w:rsidR="005C5639" w:rsidRPr="008B6AA6" w:rsidRDefault="005C5639" w:rsidP="005C5639">
      <w:pPr>
        <w:tabs>
          <w:tab w:val="center" w:pos="5670"/>
        </w:tabs>
        <w:rPr>
          <w:rFonts w:ascii="Garamond" w:hAnsi="Garamond"/>
        </w:rPr>
      </w:pPr>
    </w:p>
    <w:p w14:paraId="58AE086E" w14:textId="77777777" w:rsidR="005C5639" w:rsidRPr="008B6AA6" w:rsidRDefault="005C5639" w:rsidP="005C5639">
      <w:pPr>
        <w:tabs>
          <w:tab w:val="center" w:pos="7088"/>
        </w:tabs>
        <w:rPr>
          <w:rFonts w:ascii="Garamond" w:hAnsi="Garamond"/>
        </w:rPr>
      </w:pPr>
    </w:p>
    <w:p w14:paraId="27863B41" w14:textId="77777777" w:rsidR="005C5639" w:rsidRPr="008B6AA6" w:rsidRDefault="005C5639" w:rsidP="005C5639">
      <w:pPr>
        <w:tabs>
          <w:tab w:val="center" w:pos="7088"/>
        </w:tabs>
        <w:rPr>
          <w:rFonts w:ascii="Garamond" w:hAnsi="Garamond"/>
        </w:rPr>
      </w:pPr>
    </w:p>
    <w:p w14:paraId="639BF78A" w14:textId="77777777" w:rsidR="005C5639" w:rsidRPr="008B6AA6" w:rsidRDefault="005C5639" w:rsidP="005C5639">
      <w:pPr>
        <w:tabs>
          <w:tab w:val="center" w:pos="7088"/>
        </w:tabs>
        <w:rPr>
          <w:rFonts w:ascii="Garamond" w:hAnsi="Garamond"/>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5C5639" w:rsidRPr="008B6AA6" w14:paraId="17E8F1B6" w14:textId="77777777" w:rsidTr="008D5C57">
        <w:trPr>
          <w:trHeight w:val="253"/>
          <w:tblCellSpacing w:w="20" w:type="dxa"/>
        </w:trPr>
        <w:tc>
          <w:tcPr>
            <w:tcW w:w="9134" w:type="dxa"/>
            <w:gridSpan w:val="2"/>
          </w:tcPr>
          <w:p w14:paraId="71745B8C" w14:textId="77777777" w:rsidR="005C5639" w:rsidRPr="008B6AA6" w:rsidRDefault="005C5639" w:rsidP="008D5C57">
            <w:pPr>
              <w:tabs>
                <w:tab w:val="center" w:pos="7088"/>
              </w:tabs>
              <w:spacing w:before="120" w:after="120"/>
              <w:rPr>
                <w:rFonts w:ascii="Garamond" w:hAnsi="Garamond"/>
              </w:rPr>
            </w:pPr>
            <w:r w:rsidRPr="008B6AA6">
              <w:rPr>
                <w:rFonts w:ascii="Garamond" w:hAnsi="Garamond"/>
              </w:rPr>
              <w:t>Előttünk, mint tanúk előtt:</w:t>
            </w:r>
          </w:p>
        </w:tc>
      </w:tr>
      <w:tr w:rsidR="005C5639" w:rsidRPr="008B6AA6" w14:paraId="36780D69" w14:textId="77777777" w:rsidTr="008D5C57">
        <w:trPr>
          <w:trHeight w:val="253"/>
          <w:tblCellSpacing w:w="20" w:type="dxa"/>
        </w:trPr>
        <w:tc>
          <w:tcPr>
            <w:tcW w:w="4477" w:type="dxa"/>
          </w:tcPr>
          <w:p w14:paraId="4F092B51" w14:textId="77777777" w:rsidR="005C5639" w:rsidRPr="008B6AA6" w:rsidRDefault="005C5639" w:rsidP="008D5C57">
            <w:pPr>
              <w:snapToGrid w:val="0"/>
              <w:spacing w:before="60" w:after="60"/>
              <w:rPr>
                <w:rFonts w:ascii="Garamond" w:hAnsi="Garamond"/>
              </w:rPr>
            </w:pPr>
            <w:r w:rsidRPr="008B6AA6">
              <w:rPr>
                <w:rFonts w:ascii="Garamond" w:hAnsi="Garamond"/>
              </w:rPr>
              <w:t>Név (nyomtatott betűkkel):</w:t>
            </w:r>
          </w:p>
          <w:p w14:paraId="2DCFA3D6" w14:textId="77777777" w:rsidR="005C5639" w:rsidRPr="008B6AA6" w:rsidRDefault="005C5639" w:rsidP="008D5C57">
            <w:pPr>
              <w:snapToGrid w:val="0"/>
              <w:spacing w:before="60" w:after="60"/>
              <w:rPr>
                <w:rFonts w:ascii="Garamond" w:hAnsi="Garamond"/>
                <w:b/>
              </w:rPr>
            </w:pPr>
          </w:p>
        </w:tc>
        <w:tc>
          <w:tcPr>
            <w:tcW w:w="4617" w:type="dxa"/>
            <w:vAlign w:val="center"/>
          </w:tcPr>
          <w:p w14:paraId="11CD0151" w14:textId="77777777" w:rsidR="005C5639" w:rsidRPr="008B6AA6" w:rsidRDefault="005C5639" w:rsidP="008D5C57">
            <w:pPr>
              <w:snapToGrid w:val="0"/>
              <w:spacing w:before="60" w:after="60"/>
              <w:rPr>
                <w:rFonts w:ascii="Garamond" w:hAnsi="Garamond"/>
              </w:rPr>
            </w:pPr>
            <w:r w:rsidRPr="008B6AA6">
              <w:rPr>
                <w:rFonts w:ascii="Garamond" w:hAnsi="Garamond"/>
              </w:rPr>
              <w:t>Név (nyomtatott betűkkel):</w:t>
            </w:r>
          </w:p>
          <w:p w14:paraId="00B8393A" w14:textId="77777777" w:rsidR="005C5639" w:rsidRPr="008B6AA6" w:rsidRDefault="005C5639" w:rsidP="008D5C57">
            <w:pPr>
              <w:snapToGrid w:val="0"/>
              <w:spacing w:before="60" w:after="60"/>
              <w:rPr>
                <w:rFonts w:ascii="Garamond" w:hAnsi="Garamond"/>
                <w:b/>
              </w:rPr>
            </w:pPr>
          </w:p>
        </w:tc>
      </w:tr>
      <w:tr w:rsidR="005C5639" w:rsidRPr="008B6AA6" w14:paraId="444C26B3" w14:textId="77777777" w:rsidTr="008D5C57">
        <w:trPr>
          <w:trHeight w:val="253"/>
          <w:tblCellSpacing w:w="20" w:type="dxa"/>
        </w:trPr>
        <w:tc>
          <w:tcPr>
            <w:tcW w:w="4477" w:type="dxa"/>
          </w:tcPr>
          <w:p w14:paraId="36A7367C" w14:textId="77777777" w:rsidR="005C5639" w:rsidRPr="008B6AA6" w:rsidRDefault="005C5639" w:rsidP="008D5C57">
            <w:pPr>
              <w:snapToGrid w:val="0"/>
              <w:spacing w:before="60" w:after="60"/>
              <w:rPr>
                <w:rFonts w:ascii="Garamond" w:hAnsi="Garamond"/>
              </w:rPr>
            </w:pPr>
            <w:r w:rsidRPr="008B6AA6">
              <w:rPr>
                <w:rFonts w:ascii="Garamond" w:hAnsi="Garamond"/>
              </w:rPr>
              <w:t>Lakcím:</w:t>
            </w:r>
          </w:p>
        </w:tc>
        <w:tc>
          <w:tcPr>
            <w:tcW w:w="4617" w:type="dxa"/>
            <w:vAlign w:val="center"/>
          </w:tcPr>
          <w:p w14:paraId="47E200F9" w14:textId="77777777" w:rsidR="005C5639" w:rsidRPr="008B6AA6" w:rsidRDefault="005C5639" w:rsidP="008D5C57">
            <w:pPr>
              <w:snapToGrid w:val="0"/>
              <w:spacing w:before="60" w:after="60"/>
              <w:rPr>
                <w:rFonts w:ascii="Garamond" w:hAnsi="Garamond"/>
                <w:b/>
              </w:rPr>
            </w:pPr>
            <w:r w:rsidRPr="008B6AA6">
              <w:rPr>
                <w:rFonts w:ascii="Garamond" w:hAnsi="Garamond"/>
              </w:rPr>
              <w:t>Lakcím:</w:t>
            </w:r>
          </w:p>
        </w:tc>
      </w:tr>
      <w:tr w:rsidR="0012284E" w:rsidRPr="008B6AA6" w14:paraId="093199F7" w14:textId="77777777" w:rsidTr="008D5C57">
        <w:trPr>
          <w:trHeight w:val="253"/>
          <w:tblCellSpacing w:w="20" w:type="dxa"/>
        </w:trPr>
        <w:tc>
          <w:tcPr>
            <w:tcW w:w="4477" w:type="dxa"/>
          </w:tcPr>
          <w:p w14:paraId="2B29D0EA" w14:textId="34B54040" w:rsidR="0012284E" w:rsidRPr="008B6AA6" w:rsidRDefault="0012284E" w:rsidP="008D5C57">
            <w:pPr>
              <w:snapToGrid w:val="0"/>
              <w:spacing w:before="60" w:after="60"/>
              <w:rPr>
                <w:rFonts w:ascii="Garamond" w:hAnsi="Garamond"/>
              </w:rPr>
            </w:pPr>
            <w:r>
              <w:rPr>
                <w:rFonts w:ascii="Garamond" w:hAnsi="Garamond"/>
              </w:rPr>
              <w:t xml:space="preserve">Aláírás: </w:t>
            </w:r>
          </w:p>
        </w:tc>
        <w:tc>
          <w:tcPr>
            <w:tcW w:w="4617" w:type="dxa"/>
            <w:vAlign w:val="center"/>
          </w:tcPr>
          <w:p w14:paraId="7E4070BA" w14:textId="6F67DEC1" w:rsidR="0012284E" w:rsidRPr="008B6AA6" w:rsidRDefault="0012284E" w:rsidP="008D5C57">
            <w:pPr>
              <w:snapToGrid w:val="0"/>
              <w:spacing w:before="60" w:after="60"/>
              <w:rPr>
                <w:rFonts w:ascii="Garamond" w:hAnsi="Garamond"/>
              </w:rPr>
            </w:pPr>
            <w:r>
              <w:rPr>
                <w:rFonts w:ascii="Garamond" w:hAnsi="Garamond"/>
              </w:rPr>
              <w:t xml:space="preserve">Aláírás: </w:t>
            </w:r>
          </w:p>
        </w:tc>
      </w:tr>
    </w:tbl>
    <w:p w14:paraId="38757D7D" w14:textId="77777777" w:rsidR="005C5639" w:rsidRPr="008B6AA6" w:rsidRDefault="005C5639" w:rsidP="005C5639">
      <w:pPr>
        <w:tabs>
          <w:tab w:val="center" w:pos="5670"/>
        </w:tabs>
        <w:rPr>
          <w:rFonts w:ascii="Garamond" w:hAnsi="Garamond"/>
        </w:rPr>
      </w:pPr>
    </w:p>
    <w:p w14:paraId="0E5C03CC" w14:textId="77777777" w:rsidR="005C5639" w:rsidRPr="006B7C41" w:rsidRDefault="005C5639" w:rsidP="005C5639">
      <w:pPr>
        <w:rPr>
          <w:lang w:eastAsia="x-none"/>
        </w:rPr>
      </w:pPr>
    </w:p>
    <w:p w14:paraId="7B0A6559" w14:textId="77777777"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14:paraId="58DF0908" w14:textId="46440224" w:rsidR="0010054D" w:rsidRDefault="00276556" w:rsidP="0010054D">
      <w:pPr>
        <w:jc w:val="right"/>
        <w:rPr>
          <w:rFonts w:ascii="Garamond" w:hAnsi="Garamond"/>
          <w:b/>
        </w:rPr>
      </w:pPr>
      <w:r>
        <w:rPr>
          <w:rFonts w:ascii="Garamond" w:hAnsi="Garamond"/>
          <w:b/>
        </w:rPr>
        <w:lastRenderedPageBreak/>
        <w:t>9</w:t>
      </w:r>
      <w:r w:rsidR="0010054D" w:rsidRPr="008B6AA6">
        <w:rPr>
          <w:rFonts w:ascii="Garamond" w:hAnsi="Garamond"/>
          <w:b/>
        </w:rPr>
        <w:t>. számú melléklet</w:t>
      </w:r>
    </w:p>
    <w:p w14:paraId="3A12F46C" w14:textId="77777777" w:rsidR="00C45154" w:rsidRPr="008B6AA6" w:rsidRDefault="00C45154" w:rsidP="0010054D">
      <w:pPr>
        <w:jc w:val="right"/>
        <w:rPr>
          <w:rFonts w:ascii="Garamond" w:hAnsi="Garamond"/>
          <w:b/>
        </w:rPr>
      </w:pPr>
    </w:p>
    <w:p w14:paraId="7F6A61ED" w14:textId="740C67A6" w:rsidR="0010054D" w:rsidRPr="00722A23" w:rsidRDefault="0010054D" w:rsidP="00C45154">
      <w:pPr>
        <w:pStyle w:val="Stlus3"/>
        <w:spacing w:after="120"/>
        <w:jc w:val="center"/>
      </w:pPr>
      <w:r w:rsidRPr="00722A23">
        <w:t>NYILATKOZAT</w:t>
      </w:r>
      <w:r w:rsidR="008B6AA6" w:rsidRPr="00722A23">
        <w:t xml:space="preserve"> </w:t>
      </w:r>
      <w:r w:rsidR="00C45154">
        <w:t>NYERTESSÉG ESETÉN A SZERZŐDÉS FELTÖLTÉSÉHEZ SZÜKSÉGES ADATOKRÓL</w:t>
      </w:r>
    </w:p>
    <w:p w14:paraId="22931760" w14:textId="5E0C7803" w:rsidR="0010054D" w:rsidRPr="00A15DDA" w:rsidRDefault="00A15DDA" w:rsidP="00A15DDA">
      <w:pPr>
        <w:jc w:val="center"/>
        <w:rPr>
          <w:rFonts w:ascii="Garamond" w:hAnsi="Garamond"/>
          <w:b/>
          <w:i/>
        </w:rPr>
      </w:pPr>
      <w:r w:rsidRPr="008B6AA6">
        <w:rPr>
          <w:rFonts w:ascii="Garamond" w:hAnsi="Garamond" w:cs="Times New Roman"/>
          <w:b/>
          <w:i/>
        </w:rPr>
        <w:t>„</w:t>
      </w:r>
      <w:r w:rsidR="0012284E">
        <w:rPr>
          <w:rFonts w:ascii="Garamond" w:eastAsiaTheme="minorHAnsi" w:hAnsi="Garamond"/>
          <w:b/>
          <w:i/>
        </w:rPr>
        <w:t>Elektrofiziológiai fogyóanyagok beszerzése a Pécsi Tudományegyetem részére-2</w:t>
      </w:r>
      <w:r w:rsidRPr="008B6AA6">
        <w:rPr>
          <w:rFonts w:ascii="Garamond" w:hAnsi="Garamond" w:cs="Times New Roman"/>
          <w:b/>
          <w:i/>
        </w:rPr>
        <w:t>”</w:t>
      </w:r>
    </w:p>
    <w:p w14:paraId="7FF477DE" w14:textId="77777777" w:rsidR="0010054D" w:rsidRPr="008B6AA6" w:rsidRDefault="0010054D" w:rsidP="0010054D">
      <w:pPr>
        <w:rPr>
          <w:rFonts w:ascii="Garamond" w:hAnsi="Garamond"/>
        </w:rPr>
      </w:pPr>
    </w:p>
    <w:p w14:paraId="60A7701D" w14:textId="77777777" w:rsidR="0010054D" w:rsidRPr="008B6AA6" w:rsidRDefault="008B6AA6" w:rsidP="008B6AA6">
      <w:pPr>
        <w:contextualSpacing/>
        <w:jc w:val="both"/>
        <w:rPr>
          <w:rFonts w:ascii="Garamond" w:hAnsi="Garamond"/>
        </w:rPr>
      </w:pPr>
      <w:r w:rsidRPr="008B6AA6">
        <w:rPr>
          <w:rFonts w:ascii="Garamond" w:hAnsi="Garamond"/>
        </w:rPr>
        <w:t>Alulírott………………………………………… mint a(z)……………………………</w:t>
      </w:r>
      <w:r>
        <w:rPr>
          <w:rFonts w:ascii="Garamond" w:hAnsi="Garamond"/>
        </w:rPr>
        <w:t>……… (székhely:…………………………………</w:t>
      </w:r>
      <w:r w:rsidRPr="008B6AA6">
        <w:rPr>
          <w:rFonts w:ascii="Garamond" w:hAnsi="Garamond"/>
        </w:rPr>
        <w:t>) cégjegyzésre jogosult/meghatalmazott képviselője</w:t>
      </w:r>
      <w:r w:rsidRPr="008B6AA6">
        <w:rPr>
          <w:rStyle w:val="Lbjegyzet-hivatkozs"/>
          <w:rFonts w:ascii="Garamond" w:hAnsi="Garamond"/>
        </w:rPr>
        <w:footnoteReference w:id="74"/>
      </w:r>
      <w:r>
        <w:rPr>
          <w:rFonts w:ascii="Garamond" w:hAnsi="Garamond"/>
        </w:rPr>
        <w:t xml:space="preserve"> ezúton nyilatkozom, </w:t>
      </w:r>
      <w:r w:rsidR="0010054D" w:rsidRPr="008B6AA6">
        <w:rPr>
          <w:rFonts w:ascii="Garamond" w:hAnsi="Garamond"/>
        </w:rPr>
        <w:t>hogy nyertességünk esetén:</w:t>
      </w:r>
    </w:p>
    <w:p w14:paraId="1284FB1B" w14:textId="77777777" w:rsidR="0010054D" w:rsidRPr="008B6AA6" w:rsidRDefault="0010054D" w:rsidP="0010054D">
      <w:pPr>
        <w:ind w:left="357"/>
        <w:contextualSpacing/>
        <w:rPr>
          <w:rFonts w:ascii="Garamond" w:hAnsi="Garamond"/>
        </w:rPr>
      </w:pPr>
    </w:p>
    <w:p w14:paraId="12A1E3DF" w14:textId="77777777" w:rsidR="0010054D" w:rsidRPr="008B6AA6" w:rsidRDefault="0010054D" w:rsidP="0010054D">
      <w:pPr>
        <w:ind w:left="357"/>
        <w:rPr>
          <w:rFonts w:ascii="Garamond" w:hAnsi="Garamond"/>
          <w:b/>
        </w:rPr>
      </w:pPr>
      <w:r w:rsidRPr="008B6AA6">
        <w:rPr>
          <w:rFonts w:ascii="Garamond" w:hAnsi="Garamond"/>
          <w:b/>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14:paraId="3D3B5ED8" w14:textId="77777777" w:rsidTr="00F903FF">
        <w:trPr>
          <w:jc w:val="center"/>
        </w:trPr>
        <w:tc>
          <w:tcPr>
            <w:tcW w:w="2381" w:type="dxa"/>
            <w:shd w:val="clear" w:color="auto" w:fill="auto"/>
          </w:tcPr>
          <w:p w14:paraId="67AFAA2A" w14:textId="77777777"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14:paraId="59200A63" w14:textId="77777777" w:rsidR="0010054D" w:rsidRPr="008B6AA6" w:rsidRDefault="0010054D" w:rsidP="00F903FF">
            <w:pPr>
              <w:contextualSpacing/>
              <w:rPr>
                <w:rFonts w:ascii="Garamond" w:hAnsi="Garamond"/>
              </w:rPr>
            </w:pPr>
          </w:p>
        </w:tc>
      </w:tr>
      <w:tr w:rsidR="0010054D" w:rsidRPr="008B6AA6" w14:paraId="32E747E8" w14:textId="77777777" w:rsidTr="00F903FF">
        <w:trPr>
          <w:jc w:val="center"/>
        </w:trPr>
        <w:tc>
          <w:tcPr>
            <w:tcW w:w="2381" w:type="dxa"/>
            <w:shd w:val="clear" w:color="auto" w:fill="auto"/>
          </w:tcPr>
          <w:p w14:paraId="29B24702" w14:textId="77777777" w:rsidR="0010054D" w:rsidRPr="008B6AA6" w:rsidRDefault="0010054D" w:rsidP="00F903FF">
            <w:pPr>
              <w:contextualSpacing/>
              <w:rPr>
                <w:rFonts w:ascii="Garamond" w:hAnsi="Garamond"/>
              </w:rPr>
            </w:pPr>
            <w:r w:rsidRPr="008B6AA6">
              <w:rPr>
                <w:rFonts w:ascii="Garamond" w:hAnsi="Garamond"/>
              </w:rPr>
              <w:t>Telefonszám</w:t>
            </w:r>
          </w:p>
        </w:tc>
        <w:tc>
          <w:tcPr>
            <w:tcW w:w="5386" w:type="dxa"/>
            <w:shd w:val="clear" w:color="auto" w:fill="auto"/>
          </w:tcPr>
          <w:p w14:paraId="375AD698" w14:textId="77777777" w:rsidR="0010054D" w:rsidRPr="008B6AA6" w:rsidRDefault="0010054D" w:rsidP="00F903FF">
            <w:pPr>
              <w:contextualSpacing/>
              <w:rPr>
                <w:rFonts w:ascii="Garamond" w:hAnsi="Garamond"/>
              </w:rPr>
            </w:pPr>
          </w:p>
        </w:tc>
      </w:tr>
      <w:tr w:rsidR="0010054D" w:rsidRPr="008B6AA6" w14:paraId="2936003D" w14:textId="77777777" w:rsidTr="00F903FF">
        <w:trPr>
          <w:jc w:val="center"/>
        </w:trPr>
        <w:tc>
          <w:tcPr>
            <w:tcW w:w="2381" w:type="dxa"/>
            <w:shd w:val="clear" w:color="auto" w:fill="auto"/>
          </w:tcPr>
          <w:p w14:paraId="6DBE5C15" w14:textId="77777777" w:rsidR="0010054D" w:rsidRPr="008B6AA6" w:rsidRDefault="0010054D" w:rsidP="00F903FF">
            <w:pPr>
              <w:contextualSpacing/>
              <w:rPr>
                <w:rFonts w:ascii="Garamond" w:hAnsi="Garamond"/>
              </w:rPr>
            </w:pPr>
            <w:r w:rsidRPr="008B6AA6">
              <w:rPr>
                <w:rFonts w:ascii="Garamond" w:hAnsi="Garamond"/>
              </w:rPr>
              <w:t>Fax</w:t>
            </w:r>
          </w:p>
        </w:tc>
        <w:tc>
          <w:tcPr>
            <w:tcW w:w="5386" w:type="dxa"/>
            <w:shd w:val="clear" w:color="auto" w:fill="auto"/>
          </w:tcPr>
          <w:p w14:paraId="3ADF7270" w14:textId="77777777" w:rsidR="0010054D" w:rsidRPr="008B6AA6" w:rsidRDefault="0010054D" w:rsidP="00F903FF">
            <w:pPr>
              <w:contextualSpacing/>
              <w:rPr>
                <w:rFonts w:ascii="Garamond" w:hAnsi="Garamond"/>
              </w:rPr>
            </w:pPr>
          </w:p>
        </w:tc>
      </w:tr>
      <w:tr w:rsidR="0010054D" w:rsidRPr="008B6AA6" w14:paraId="686690FB" w14:textId="77777777" w:rsidTr="00F903FF">
        <w:trPr>
          <w:jc w:val="center"/>
        </w:trPr>
        <w:tc>
          <w:tcPr>
            <w:tcW w:w="2381" w:type="dxa"/>
            <w:shd w:val="clear" w:color="auto" w:fill="auto"/>
          </w:tcPr>
          <w:p w14:paraId="17B3FDED" w14:textId="77777777" w:rsidR="0010054D" w:rsidRPr="008B6AA6" w:rsidRDefault="0010054D" w:rsidP="00F903FF">
            <w:pPr>
              <w:contextualSpacing/>
              <w:rPr>
                <w:rFonts w:ascii="Garamond" w:hAnsi="Garamond"/>
              </w:rPr>
            </w:pPr>
            <w:r w:rsidRPr="008B6AA6">
              <w:rPr>
                <w:rFonts w:ascii="Garamond" w:hAnsi="Garamond"/>
              </w:rPr>
              <w:t>E-mail cím</w:t>
            </w:r>
          </w:p>
        </w:tc>
        <w:tc>
          <w:tcPr>
            <w:tcW w:w="5386" w:type="dxa"/>
            <w:shd w:val="clear" w:color="auto" w:fill="auto"/>
          </w:tcPr>
          <w:p w14:paraId="6F2137CC" w14:textId="77777777" w:rsidR="0010054D" w:rsidRPr="008B6AA6" w:rsidRDefault="0010054D" w:rsidP="00F903FF">
            <w:pPr>
              <w:contextualSpacing/>
              <w:rPr>
                <w:rFonts w:ascii="Garamond" w:hAnsi="Garamond"/>
              </w:rPr>
            </w:pPr>
          </w:p>
        </w:tc>
      </w:tr>
    </w:tbl>
    <w:p w14:paraId="41D4E166" w14:textId="77777777" w:rsidR="0010054D" w:rsidRPr="008B6AA6" w:rsidRDefault="0010054D" w:rsidP="0010054D">
      <w:pPr>
        <w:ind w:left="357"/>
        <w:contextualSpacing/>
        <w:rPr>
          <w:rFonts w:ascii="Garamond" w:hAnsi="Garamond"/>
        </w:rPr>
      </w:pPr>
    </w:p>
    <w:p w14:paraId="1ED7D555" w14:textId="77777777" w:rsidR="0010054D" w:rsidRPr="008B6AA6" w:rsidRDefault="0010054D" w:rsidP="0010054D">
      <w:pPr>
        <w:ind w:left="357"/>
        <w:rPr>
          <w:rFonts w:ascii="Garamond" w:hAnsi="Garamond"/>
          <w:b/>
        </w:rPr>
      </w:pPr>
      <w:r w:rsidRPr="008B6AA6">
        <w:rPr>
          <w:rFonts w:ascii="Garamond" w:hAnsi="Garamond"/>
          <w:b/>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14:paraId="0C06567C" w14:textId="77777777" w:rsidTr="00F903FF">
        <w:trPr>
          <w:jc w:val="center"/>
        </w:trPr>
        <w:tc>
          <w:tcPr>
            <w:tcW w:w="2381" w:type="dxa"/>
            <w:shd w:val="clear" w:color="auto" w:fill="auto"/>
          </w:tcPr>
          <w:p w14:paraId="591FD819" w14:textId="77777777"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14:paraId="35B21618" w14:textId="77777777" w:rsidR="0010054D" w:rsidRPr="008B6AA6" w:rsidRDefault="0010054D" w:rsidP="00F903FF">
            <w:pPr>
              <w:contextualSpacing/>
              <w:rPr>
                <w:rFonts w:ascii="Garamond" w:hAnsi="Garamond"/>
              </w:rPr>
            </w:pPr>
          </w:p>
        </w:tc>
      </w:tr>
      <w:tr w:rsidR="0010054D" w:rsidRPr="008B6AA6" w14:paraId="185D1FD5" w14:textId="77777777" w:rsidTr="00F903FF">
        <w:trPr>
          <w:jc w:val="center"/>
        </w:trPr>
        <w:tc>
          <w:tcPr>
            <w:tcW w:w="2381" w:type="dxa"/>
            <w:shd w:val="clear" w:color="auto" w:fill="auto"/>
          </w:tcPr>
          <w:p w14:paraId="6A309CA0" w14:textId="77777777"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14:paraId="65F58E33" w14:textId="77777777" w:rsidR="0010054D" w:rsidRPr="008B6AA6" w:rsidRDefault="0010054D" w:rsidP="00F903FF">
            <w:pPr>
              <w:contextualSpacing/>
              <w:rPr>
                <w:rFonts w:ascii="Garamond" w:hAnsi="Garamond"/>
              </w:rPr>
            </w:pPr>
          </w:p>
        </w:tc>
      </w:tr>
    </w:tbl>
    <w:p w14:paraId="479AF809" w14:textId="77777777" w:rsidR="0010054D" w:rsidRPr="008B6AA6" w:rsidRDefault="0010054D" w:rsidP="0010054D">
      <w:pPr>
        <w:spacing w:before="240"/>
        <w:ind w:left="357"/>
        <w:rPr>
          <w:rFonts w:ascii="Garamond" w:hAnsi="Garamond"/>
          <w:b/>
        </w:rPr>
      </w:pPr>
      <w:r w:rsidRPr="008B6AA6">
        <w:rPr>
          <w:rFonts w:ascii="Garamond" w:hAnsi="Garamond"/>
          <w:b/>
        </w:rPr>
        <w:t>Együttes aláírási jog esetén</w:t>
      </w:r>
      <w:r w:rsidRPr="008B6AA6">
        <w:rPr>
          <w:rFonts w:ascii="Garamond" w:hAnsi="Garamond"/>
          <w:b/>
          <w:vertAlign w:val="superscript"/>
        </w:rPr>
        <w:footnoteReference w:id="75"/>
      </w:r>
      <w:r w:rsidRPr="008B6AA6">
        <w:rPr>
          <w:rFonts w:ascii="Garamond" w:hAnsi="Garamond"/>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14:paraId="786478E5" w14:textId="77777777" w:rsidTr="00F903FF">
        <w:trPr>
          <w:jc w:val="center"/>
        </w:trPr>
        <w:tc>
          <w:tcPr>
            <w:tcW w:w="2381" w:type="dxa"/>
            <w:shd w:val="clear" w:color="auto" w:fill="auto"/>
          </w:tcPr>
          <w:p w14:paraId="1F2A39F4" w14:textId="77777777"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14:paraId="31FE0076" w14:textId="77777777" w:rsidR="0010054D" w:rsidRPr="008B6AA6" w:rsidRDefault="0010054D" w:rsidP="00F903FF">
            <w:pPr>
              <w:contextualSpacing/>
              <w:rPr>
                <w:rFonts w:ascii="Garamond" w:hAnsi="Garamond"/>
              </w:rPr>
            </w:pPr>
          </w:p>
        </w:tc>
      </w:tr>
      <w:tr w:rsidR="0010054D" w:rsidRPr="008B6AA6" w14:paraId="2C3D1439" w14:textId="77777777" w:rsidTr="00F903FF">
        <w:trPr>
          <w:jc w:val="center"/>
        </w:trPr>
        <w:tc>
          <w:tcPr>
            <w:tcW w:w="2381" w:type="dxa"/>
            <w:shd w:val="clear" w:color="auto" w:fill="auto"/>
          </w:tcPr>
          <w:p w14:paraId="417ED4B7" w14:textId="77777777"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14:paraId="39B33D22" w14:textId="77777777" w:rsidR="0010054D" w:rsidRPr="008B6AA6" w:rsidRDefault="0010054D" w:rsidP="00F903FF">
            <w:pPr>
              <w:contextualSpacing/>
              <w:rPr>
                <w:rFonts w:ascii="Garamond" w:hAnsi="Garamond"/>
              </w:rPr>
            </w:pPr>
          </w:p>
        </w:tc>
      </w:tr>
      <w:tr w:rsidR="0010054D" w:rsidRPr="008B6AA6" w14:paraId="7346E8B2" w14:textId="77777777" w:rsidTr="00F903FF">
        <w:trPr>
          <w:jc w:val="center"/>
        </w:trPr>
        <w:tc>
          <w:tcPr>
            <w:tcW w:w="2381" w:type="dxa"/>
            <w:shd w:val="clear" w:color="auto" w:fill="D9D9D9"/>
          </w:tcPr>
          <w:p w14:paraId="3E3DA480" w14:textId="77777777" w:rsidR="0010054D" w:rsidRPr="008B6AA6" w:rsidRDefault="0010054D" w:rsidP="00F903FF">
            <w:pPr>
              <w:contextualSpacing/>
              <w:rPr>
                <w:rFonts w:ascii="Garamond" w:hAnsi="Garamond"/>
              </w:rPr>
            </w:pPr>
          </w:p>
        </w:tc>
        <w:tc>
          <w:tcPr>
            <w:tcW w:w="5386" w:type="dxa"/>
            <w:shd w:val="clear" w:color="auto" w:fill="D9D9D9"/>
          </w:tcPr>
          <w:p w14:paraId="5DDC9B83" w14:textId="77777777" w:rsidR="0010054D" w:rsidRPr="008B6AA6" w:rsidRDefault="0010054D" w:rsidP="00F903FF">
            <w:pPr>
              <w:contextualSpacing/>
              <w:rPr>
                <w:rFonts w:ascii="Garamond" w:hAnsi="Garamond"/>
              </w:rPr>
            </w:pPr>
          </w:p>
        </w:tc>
      </w:tr>
      <w:tr w:rsidR="0010054D" w:rsidRPr="008B6AA6" w14:paraId="19D3716A" w14:textId="77777777" w:rsidTr="00F903FF">
        <w:trPr>
          <w:jc w:val="center"/>
        </w:trPr>
        <w:tc>
          <w:tcPr>
            <w:tcW w:w="2381" w:type="dxa"/>
            <w:shd w:val="clear" w:color="auto" w:fill="auto"/>
          </w:tcPr>
          <w:p w14:paraId="0259FB64" w14:textId="77777777"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14:paraId="510DCF38" w14:textId="77777777" w:rsidR="0010054D" w:rsidRPr="008B6AA6" w:rsidRDefault="0010054D" w:rsidP="00F903FF">
            <w:pPr>
              <w:contextualSpacing/>
              <w:rPr>
                <w:rFonts w:ascii="Garamond" w:hAnsi="Garamond"/>
              </w:rPr>
            </w:pPr>
          </w:p>
        </w:tc>
      </w:tr>
      <w:tr w:rsidR="0010054D" w:rsidRPr="008B6AA6" w14:paraId="4DCE168F" w14:textId="77777777" w:rsidTr="00F903FF">
        <w:trPr>
          <w:jc w:val="center"/>
        </w:trPr>
        <w:tc>
          <w:tcPr>
            <w:tcW w:w="2381" w:type="dxa"/>
            <w:shd w:val="clear" w:color="auto" w:fill="auto"/>
          </w:tcPr>
          <w:p w14:paraId="5FB2A05C" w14:textId="77777777"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14:paraId="62BED3BE" w14:textId="77777777" w:rsidR="0010054D" w:rsidRPr="008B6AA6" w:rsidRDefault="0010054D" w:rsidP="00F903FF">
            <w:pPr>
              <w:contextualSpacing/>
              <w:rPr>
                <w:rFonts w:ascii="Garamond" w:hAnsi="Garamond"/>
              </w:rPr>
            </w:pPr>
          </w:p>
        </w:tc>
      </w:tr>
    </w:tbl>
    <w:p w14:paraId="7644536C" w14:textId="77777777" w:rsidR="0010054D" w:rsidRPr="008B6AA6" w:rsidRDefault="0010054D" w:rsidP="0010054D">
      <w:pPr>
        <w:rPr>
          <w:rFonts w:ascii="Garamond" w:hAnsi="Garamond"/>
          <w:lang w:eastAsia="hu-HU"/>
        </w:rPr>
      </w:pPr>
    </w:p>
    <w:p w14:paraId="36415085" w14:textId="77777777" w:rsidR="0010054D" w:rsidRPr="008B6AA6" w:rsidRDefault="0010054D" w:rsidP="00A15DDA">
      <w:pPr>
        <w:ind w:left="357"/>
        <w:jc w:val="both"/>
        <w:rPr>
          <w:rFonts w:ascii="Garamond" w:hAnsi="Garamond"/>
          <w:b/>
        </w:rPr>
      </w:pPr>
      <w:r w:rsidRPr="008B6AA6">
        <w:rPr>
          <w:rFonts w:ascii="Garamond" w:hAnsi="Garamond"/>
          <w:b/>
        </w:rPr>
        <w:t>Amennyiben a nyertes Ajánlattevő több bankszámlával rendelkezik, azon bankszámlaszám meghatározása, amelyre az ellenérték megfizetését kéri: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14:paraId="6ABEABC5" w14:textId="77777777" w:rsidTr="00F903FF">
        <w:trPr>
          <w:jc w:val="center"/>
        </w:trPr>
        <w:tc>
          <w:tcPr>
            <w:tcW w:w="2381" w:type="dxa"/>
            <w:shd w:val="clear" w:color="auto" w:fill="auto"/>
          </w:tcPr>
          <w:p w14:paraId="02BAC295" w14:textId="77777777" w:rsidR="0010054D" w:rsidRPr="008B6AA6" w:rsidRDefault="0010054D" w:rsidP="00F903FF">
            <w:pPr>
              <w:contextualSpacing/>
              <w:rPr>
                <w:rFonts w:ascii="Garamond" w:hAnsi="Garamond"/>
              </w:rPr>
            </w:pPr>
            <w:r w:rsidRPr="008B6AA6">
              <w:rPr>
                <w:rFonts w:ascii="Garamond" w:hAnsi="Garamond"/>
              </w:rPr>
              <w:t>Bankszámlaszám</w:t>
            </w:r>
          </w:p>
        </w:tc>
        <w:tc>
          <w:tcPr>
            <w:tcW w:w="5386" w:type="dxa"/>
            <w:shd w:val="clear" w:color="auto" w:fill="auto"/>
          </w:tcPr>
          <w:p w14:paraId="51C76D73" w14:textId="77777777" w:rsidR="0010054D" w:rsidRPr="008B6AA6" w:rsidRDefault="0010054D" w:rsidP="00F903FF">
            <w:pPr>
              <w:contextualSpacing/>
              <w:rPr>
                <w:rFonts w:ascii="Garamond" w:hAnsi="Garamond"/>
              </w:rPr>
            </w:pPr>
          </w:p>
        </w:tc>
      </w:tr>
    </w:tbl>
    <w:p w14:paraId="2FD090FD" w14:textId="77777777" w:rsidR="0010054D" w:rsidRPr="008B6AA6" w:rsidRDefault="0010054D" w:rsidP="0010054D">
      <w:pPr>
        <w:rPr>
          <w:rFonts w:ascii="Garamond" w:hAnsi="Garamond"/>
          <w:lang w:eastAsia="hu-HU"/>
        </w:rPr>
      </w:pPr>
    </w:p>
    <w:p w14:paraId="6F570D61" w14:textId="616F6768" w:rsidR="0010054D" w:rsidRPr="008B6AA6" w:rsidRDefault="0010054D" w:rsidP="0012284E">
      <w:pPr>
        <w:ind w:left="357"/>
        <w:jc w:val="both"/>
        <w:rPr>
          <w:rFonts w:ascii="Garamond" w:hAnsi="Garamond"/>
          <w:b/>
        </w:rPr>
      </w:pPr>
      <w:r w:rsidRPr="008B6AA6">
        <w:rPr>
          <w:rFonts w:ascii="Garamond" w:hAnsi="Garamond"/>
          <w:b/>
        </w:rPr>
        <w:t>A nyertes ajánlat</w:t>
      </w:r>
      <w:r w:rsidR="0012284E">
        <w:rPr>
          <w:rFonts w:ascii="Garamond" w:hAnsi="Garamond"/>
          <w:b/>
        </w:rPr>
        <w:t>tevő a jelentéseket és jegyzőkönyveket</w:t>
      </w:r>
      <w:r w:rsidRPr="008B6AA6">
        <w:rPr>
          <w:rFonts w:ascii="Garamond" w:hAnsi="Garamond"/>
          <w:b/>
        </w:rPr>
        <w:t xml:space="preserve">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14:paraId="393ADD10" w14:textId="77777777" w:rsidTr="00F903FF">
        <w:trPr>
          <w:jc w:val="center"/>
        </w:trPr>
        <w:tc>
          <w:tcPr>
            <w:tcW w:w="2381" w:type="dxa"/>
            <w:shd w:val="clear" w:color="auto" w:fill="auto"/>
          </w:tcPr>
          <w:p w14:paraId="79A92969" w14:textId="1CFFACF6" w:rsidR="0010054D" w:rsidRPr="008B6AA6" w:rsidRDefault="00446312" w:rsidP="00F903FF">
            <w:pPr>
              <w:contextualSpacing/>
              <w:rPr>
                <w:rFonts w:ascii="Garamond" w:hAnsi="Garamond"/>
              </w:rPr>
            </w:pPr>
            <w:r>
              <w:rPr>
                <w:rFonts w:ascii="Garamond" w:hAnsi="Garamond"/>
              </w:rPr>
              <w:t>Név</w:t>
            </w:r>
          </w:p>
        </w:tc>
        <w:tc>
          <w:tcPr>
            <w:tcW w:w="5386" w:type="dxa"/>
            <w:shd w:val="clear" w:color="auto" w:fill="auto"/>
          </w:tcPr>
          <w:p w14:paraId="69A6A5FD" w14:textId="77777777" w:rsidR="0010054D" w:rsidRPr="008B6AA6" w:rsidRDefault="0010054D" w:rsidP="00F903FF">
            <w:pPr>
              <w:contextualSpacing/>
              <w:rPr>
                <w:rFonts w:ascii="Garamond" w:hAnsi="Garamond"/>
              </w:rPr>
            </w:pPr>
          </w:p>
        </w:tc>
      </w:tr>
      <w:tr w:rsidR="0010054D" w:rsidRPr="008B6AA6" w14:paraId="3A295070" w14:textId="77777777" w:rsidTr="00F903FF">
        <w:trPr>
          <w:jc w:val="center"/>
        </w:trPr>
        <w:tc>
          <w:tcPr>
            <w:tcW w:w="2381" w:type="dxa"/>
            <w:shd w:val="clear" w:color="auto" w:fill="auto"/>
          </w:tcPr>
          <w:p w14:paraId="223F75D9" w14:textId="3A537F5B" w:rsidR="0010054D" w:rsidRPr="008B6AA6" w:rsidRDefault="00446312" w:rsidP="00F903FF">
            <w:pPr>
              <w:contextualSpacing/>
              <w:rPr>
                <w:rFonts w:ascii="Garamond" w:hAnsi="Garamond"/>
              </w:rPr>
            </w:pPr>
            <w:r>
              <w:rPr>
                <w:rFonts w:ascii="Garamond" w:hAnsi="Garamond"/>
              </w:rPr>
              <w:t>E-mail</w:t>
            </w:r>
          </w:p>
        </w:tc>
        <w:tc>
          <w:tcPr>
            <w:tcW w:w="5386" w:type="dxa"/>
            <w:shd w:val="clear" w:color="auto" w:fill="auto"/>
          </w:tcPr>
          <w:p w14:paraId="7798C0CC" w14:textId="77777777" w:rsidR="0010054D" w:rsidRPr="008B6AA6" w:rsidRDefault="0010054D" w:rsidP="00F903FF">
            <w:pPr>
              <w:contextualSpacing/>
              <w:rPr>
                <w:rFonts w:ascii="Garamond" w:hAnsi="Garamond"/>
              </w:rPr>
            </w:pPr>
          </w:p>
        </w:tc>
      </w:tr>
      <w:tr w:rsidR="00446312" w:rsidRPr="008B6AA6" w14:paraId="592DA73C" w14:textId="77777777" w:rsidTr="00F903FF">
        <w:trPr>
          <w:jc w:val="center"/>
        </w:trPr>
        <w:tc>
          <w:tcPr>
            <w:tcW w:w="2381" w:type="dxa"/>
            <w:shd w:val="clear" w:color="auto" w:fill="auto"/>
          </w:tcPr>
          <w:p w14:paraId="5532FDE8" w14:textId="29493BD1" w:rsidR="00446312" w:rsidRPr="008B6AA6" w:rsidRDefault="00446312" w:rsidP="00F903FF">
            <w:pPr>
              <w:contextualSpacing/>
              <w:rPr>
                <w:rFonts w:ascii="Garamond" w:hAnsi="Garamond"/>
              </w:rPr>
            </w:pPr>
            <w:r>
              <w:rPr>
                <w:rFonts w:ascii="Garamond" w:hAnsi="Garamond"/>
              </w:rPr>
              <w:t>Fax</w:t>
            </w:r>
          </w:p>
        </w:tc>
        <w:tc>
          <w:tcPr>
            <w:tcW w:w="5386" w:type="dxa"/>
            <w:shd w:val="clear" w:color="auto" w:fill="auto"/>
          </w:tcPr>
          <w:p w14:paraId="2043840D" w14:textId="77777777" w:rsidR="00446312" w:rsidRPr="008B6AA6" w:rsidRDefault="00446312" w:rsidP="00F903FF">
            <w:pPr>
              <w:contextualSpacing/>
              <w:rPr>
                <w:rFonts w:ascii="Garamond" w:hAnsi="Garamond"/>
              </w:rPr>
            </w:pPr>
          </w:p>
        </w:tc>
      </w:tr>
    </w:tbl>
    <w:p w14:paraId="5DFFBC1E" w14:textId="77777777" w:rsidR="0010054D" w:rsidRPr="008B6AA6" w:rsidRDefault="0010054D" w:rsidP="0010054D">
      <w:pPr>
        <w:rPr>
          <w:rFonts w:ascii="Garamond" w:hAnsi="Garamond"/>
          <w:lang w:eastAsia="hu-HU"/>
        </w:rPr>
      </w:pPr>
    </w:p>
    <w:p w14:paraId="1285F93B" w14:textId="1D649292" w:rsidR="00446312" w:rsidRPr="008B6AA6" w:rsidRDefault="00446312" w:rsidP="00446312">
      <w:pPr>
        <w:ind w:left="357"/>
        <w:jc w:val="both"/>
        <w:rPr>
          <w:rFonts w:ascii="Garamond" w:hAnsi="Garamond"/>
          <w:b/>
        </w:rPr>
      </w:pPr>
      <w:r w:rsidRPr="008B6AA6">
        <w:rPr>
          <w:rFonts w:ascii="Garamond" w:hAnsi="Garamond"/>
          <w:b/>
        </w:rPr>
        <w:t>A nyertes ajánlat</w:t>
      </w:r>
      <w:r>
        <w:rPr>
          <w:rFonts w:ascii="Garamond" w:hAnsi="Garamond"/>
          <w:b/>
        </w:rPr>
        <w:t>tevő a garanciális hibabejelentéseket</w:t>
      </w:r>
      <w:r w:rsidRPr="008B6AA6">
        <w:rPr>
          <w:rFonts w:ascii="Garamond" w:hAnsi="Garamond"/>
          <w:b/>
        </w:rPr>
        <w:t xml:space="preserve">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446312" w:rsidRPr="008B6AA6" w14:paraId="740B4599" w14:textId="77777777" w:rsidTr="009D1306">
        <w:trPr>
          <w:jc w:val="center"/>
        </w:trPr>
        <w:tc>
          <w:tcPr>
            <w:tcW w:w="2381" w:type="dxa"/>
            <w:shd w:val="clear" w:color="auto" w:fill="auto"/>
          </w:tcPr>
          <w:p w14:paraId="38B709A7" w14:textId="77777777" w:rsidR="00446312" w:rsidRPr="008B6AA6" w:rsidRDefault="00446312" w:rsidP="009D1306">
            <w:pPr>
              <w:contextualSpacing/>
              <w:rPr>
                <w:rFonts w:ascii="Garamond" w:hAnsi="Garamond"/>
              </w:rPr>
            </w:pPr>
            <w:r w:rsidRPr="008B6AA6">
              <w:rPr>
                <w:rFonts w:ascii="Garamond" w:hAnsi="Garamond"/>
              </w:rPr>
              <w:t>E-mail</w:t>
            </w:r>
          </w:p>
        </w:tc>
        <w:tc>
          <w:tcPr>
            <w:tcW w:w="5386" w:type="dxa"/>
            <w:shd w:val="clear" w:color="auto" w:fill="auto"/>
          </w:tcPr>
          <w:p w14:paraId="60FA0E81" w14:textId="77777777" w:rsidR="00446312" w:rsidRPr="008B6AA6" w:rsidRDefault="00446312" w:rsidP="009D1306">
            <w:pPr>
              <w:contextualSpacing/>
              <w:rPr>
                <w:rFonts w:ascii="Garamond" w:hAnsi="Garamond"/>
              </w:rPr>
            </w:pPr>
          </w:p>
        </w:tc>
      </w:tr>
      <w:tr w:rsidR="00446312" w:rsidRPr="008B6AA6" w14:paraId="2007B55E" w14:textId="77777777" w:rsidTr="009D1306">
        <w:trPr>
          <w:jc w:val="center"/>
        </w:trPr>
        <w:tc>
          <w:tcPr>
            <w:tcW w:w="2381" w:type="dxa"/>
            <w:shd w:val="clear" w:color="auto" w:fill="auto"/>
          </w:tcPr>
          <w:p w14:paraId="6F79FD82" w14:textId="77777777" w:rsidR="00446312" w:rsidRPr="008B6AA6" w:rsidRDefault="00446312" w:rsidP="009D1306">
            <w:pPr>
              <w:contextualSpacing/>
              <w:rPr>
                <w:rFonts w:ascii="Garamond" w:hAnsi="Garamond"/>
              </w:rPr>
            </w:pPr>
            <w:r w:rsidRPr="008B6AA6">
              <w:rPr>
                <w:rFonts w:ascii="Garamond" w:hAnsi="Garamond"/>
              </w:rPr>
              <w:t>Fax</w:t>
            </w:r>
          </w:p>
        </w:tc>
        <w:tc>
          <w:tcPr>
            <w:tcW w:w="5386" w:type="dxa"/>
            <w:shd w:val="clear" w:color="auto" w:fill="auto"/>
          </w:tcPr>
          <w:p w14:paraId="35FF590A" w14:textId="77777777" w:rsidR="00446312" w:rsidRPr="008B6AA6" w:rsidRDefault="00446312" w:rsidP="009D1306">
            <w:pPr>
              <w:contextualSpacing/>
              <w:rPr>
                <w:rFonts w:ascii="Garamond" w:hAnsi="Garamond"/>
              </w:rPr>
            </w:pPr>
          </w:p>
        </w:tc>
      </w:tr>
    </w:tbl>
    <w:p w14:paraId="36E0A629" w14:textId="77777777" w:rsidR="0010054D" w:rsidRPr="008B6AA6" w:rsidRDefault="0010054D" w:rsidP="0010054D">
      <w:pPr>
        <w:rPr>
          <w:rFonts w:ascii="Garamond" w:hAnsi="Garamond"/>
        </w:rPr>
      </w:pPr>
    </w:p>
    <w:p w14:paraId="635355DF" w14:textId="77777777" w:rsidR="0010054D" w:rsidRPr="008B6AA6" w:rsidRDefault="0010054D" w:rsidP="0010054D">
      <w:pPr>
        <w:rPr>
          <w:rFonts w:ascii="Garamond" w:hAnsi="Garamond"/>
        </w:rPr>
      </w:pPr>
      <w:r w:rsidRPr="008B6AA6">
        <w:rPr>
          <w:rFonts w:ascii="Garamond" w:hAnsi="Garamond"/>
        </w:rPr>
        <w:t>Keltezés (helység, év, hónap, nap)</w:t>
      </w:r>
    </w:p>
    <w:p w14:paraId="0F124A32" w14:textId="77777777" w:rsidR="0010054D" w:rsidRPr="008B6AA6" w:rsidRDefault="0010054D" w:rsidP="0010054D">
      <w:pPr>
        <w:rPr>
          <w:rFonts w:ascii="Garamond" w:hAnsi="Garamond"/>
        </w:rPr>
      </w:pPr>
    </w:p>
    <w:p w14:paraId="4BB50F25" w14:textId="77777777" w:rsidR="0010054D" w:rsidRPr="008B6AA6" w:rsidRDefault="0010054D" w:rsidP="0010054D">
      <w:pPr>
        <w:tabs>
          <w:tab w:val="center" w:pos="2127"/>
          <w:tab w:val="center" w:pos="6804"/>
        </w:tabs>
        <w:rPr>
          <w:rFonts w:ascii="Garamond" w:hAnsi="Garamond"/>
        </w:rPr>
      </w:pPr>
      <w:r w:rsidRPr="008B6AA6">
        <w:rPr>
          <w:rFonts w:ascii="Garamond" w:hAnsi="Garamond"/>
        </w:rPr>
        <w:tab/>
      </w:r>
      <w:r w:rsidRPr="008B6AA6">
        <w:rPr>
          <w:rFonts w:ascii="Garamond" w:hAnsi="Garamond"/>
        </w:rPr>
        <w:tab/>
        <w:t>___________________________________</w:t>
      </w:r>
    </w:p>
    <w:p w14:paraId="7C12D402" w14:textId="77777777" w:rsidR="0010054D" w:rsidRPr="008B6AA6" w:rsidRDefault="0010054D" w:rsidP="0010054D">
      <w:pPr>
        <w:tabs>
          <w:tab w:val="center" w:pos="2127"/>
          <w:tab w:val="center" w:pos="6804"/>
        </w:tabs>
        <w:rPr>
          <w:rFonts w:ascii="Garamond" w:hAnsi="Garamond"/>
        </w:rPr>
      </w:pPr>
      <w:r w:rsidRPr="008B6AA6">
        <w:rPr>
          <w:rFonts w:ascii="Garamond" w:hAnsi="Garamond"/>
        </w:rPr>
        <w:tab/>
      </w:r>
      <w:r w:rsidRPr="008B6AA6">
        <w:rPr>
          <w:rFonts w:ascii="Garamond" w:hAnsi="Garamond"/>
        </w:rPr>
        <w:tab/>
        <w:t>(cégjegyzésre jogosult vagy szabályszerűen</w:t>
      </w:r>
    </w:p>
    <w:p w14:paraId="795C3B32" w14:textId="77777777" w:rsidR="0010054D" w:rsidRPr="008B6AA6" w:rsidRDefault="0010054D" w:rsidP="0010054D">
      <w:pPr>
        <w:tabs>
          <w:tab w:val="center" w:pos="2127"/>
          <w:tab w:val="center" w:pos="6804"/>
        </w:tabs>
        <w:rPr>
          <w:rFonts w:ascii="Garamond" w:hAnsi="Garamond"/>
        </w:rPr>
      </w:pPr>
      <w:r w:rsidRPr="008B6AA6">
        <w:rPr>
          <w:rFonts w:ascii="Garamond" w:hAnsi="Garamond"/>
        </w:rPr>
        <w:tab/>
      </w:r>
      <w:r w:rsidRPr="008B6AA6">
        <w:rPr>
          <w:rFonts w:ascii="Garamond" w:hAnsi="Garamond"/>
        </w:rPr>
        <w:tab/>
        <w:t>meghatalmazott képviselő aláírása)</w:t>
      </w:r>
    </w:p>
    <w:p w14:paraId="6257F1B6" w14:textId="77777777" w:rsidR="002742F8" w:rsidRPr="008B6AA6" w:rsidRDefault="002742F8">
      <w:pPr>
        <w:suppressAutoHyphens w:val="0"/>
        <w:rPr>
          <w:rFonts w:ascii="Garamond" w:hAnsi="Garamond"/>
          <w:b/>
        </w:rPr>
      </w:pPr>
      <w:r w:rsidRPr="008B6AA6">
        <w:rPr>
          <w:rFonts w:ascii="Garamond" w:hAnsi="Garamond"/>
          <w:b/>
        </w:rPr>
        <w:br w:type="page"/>
      </w:r>
    </w:p>
    <w:p w14:paraId="62E0B964" w14:textId="77777777" w:rsidR="000E4970" w:rsidRDefault="000E4970" w:rsidP="006570F0">
      <w:pPr>
        <w:jc w:val="center"/>
        <w:rPr>
          <w:rFonts w:ascii="Garamond" w:hAnsi="Garamond" w:cs="Times New Roman"/>
          <w:b/>
          <w:sz w:val="28"/>
          <w:szCs w:val="28"/>
        </w:rPr>
      </w:pPr>
    </w:p>
    <w:p w14:paraId="62352F35" w14:textId="77777777" w:rsidR="002742F8" w:rsidRDefault="002742F8" w:rsidP="006570F0">
      <w:pPr>
        <w:jc w:val="center"/>
        <w:rPr>
          <w:rFonts w:ascii="Garamond" w:hAnsi="Garamond" w:cs="Times New Roman"/>
          <w:b/>
          <w:sz w:val="28"/>
          <w:szCs w:val="28"/>
        </w:rPr>
      </w:pPr>
    </w:p>
    <w:p w14:paraId="2D60E417" w14:textId="77777777" w:rsidR="002742F8" w:rsidRDefault="002742F8" w:rsidP="006570F0">
      <w:pPr>
        <w:jc w:val="center"/>
        <w:rPr>
          <w:rFonts w:ascii="Garamond" w:hAnsi="Garamond" w:cs="Times New Roman"/>
          <w:b/>
          <w:sz w:val="28"/>
          <w:szCs w:val="28"/>
        </w:rPr>
      </w:pPr>
    </w:p>
    <w:p w14:paraId="791B060B" w14:textId="77777777" w:rsidR="002742F8" w:rsidRDefault="002742F8" w:rsidP="006570F0">
      <w:pPr>
        <w:jc w:val="center"/>
        <w:rPr>
          <w:rFonts w:ascii="Garamond" w:hAnsi="Garamond" w:cs="Times New Roman"/>
          <w:b/>
          <w:sz w:val="28"/>
          <w:szCs w:val="28"/>
        </w:rPr>
      </w:pPr>
    </w:p>
    <w:p w14:paraId="1CC3BCF9" w14:textId="77777777" w:rsidR="002742F8" w:rsidRDefault="002742F8" w:rsidP="006570F0">
      <w:pPr>
        <w:jc w:val="center"/>
        <w:rPr>
          <w:rFonts w:ascii="Garamond" w:hAnsi="Garamond" w:cs="Times New Roman"/>
          <w:b/>
          <w:sz w:val="28"/>
          <w:szCs w:val="28"/>
        </w:rPr>
      </w:pPr>
    </w:p>
    <w:p w14:paraId="1C35625E" w14:textId="77777777" w:rsidR="002742F8" w:rsidRDefault="002742F8" w:rsidP="006570F0">
      <w:pPr>
        <w:jc w:val="center"/>
        <w:rPr>
          <w:rFonts w:ascii="Garamond" w:hAnsi="Garamond" w:cs="Times New Roman"/>
          <w:b/>
          <w:sz w:val="28"/>
          <w:szCs w:val="28"/>
        </w:rPr>
      </w:pPr>
    </w:p>
    <w:p w14:paraId="470B75AF" w14:textId="77777777" w:rsidR="002742F8" w:rsidRDefault="002742F8" w:rsidP="006570F0">
      <w:pPr>
        <w:jc w:val="center"/>
        <w:rPr>
          <w:rFonts w:ascii="Garamond" w:hAnsi="Garamond" w:cs="Times New Roman"/>
          <w:b/>
          <w:sz w:val="28"/>
          <w:szCs w:val="28"/>
        </w:rPr>
      </w:pPr>
    </w:p>
    <w:p w14:paraId="1DAE83A2" w14:textId="77777777" w:rsidR="002742F8" w:rsidRDefault="002742F8" w:rsidP="006570F0">
      <w:pPr>
        <w:jc w:val="center"/>
        <w:rPr>
          <w:rFonts w:ascii="Garamond" w:hAnsi="Garamond" w:cs="Times New Roman"/>
          <w:b/>
          <w:sz w:val="28"/>
          <w:szCs w:val="28"/>
        </w:rPr>
      </w:pPr>
    </w:p>
    <w:p w14:paraId="4AFC9526" w14:textId="26188654" w:rsidR="002742F8" w:rsidRDefault="002742F8" w:rsidP="006570F0">
      <w:pPr>
        <w:jc w:val="center"/>
        <w:rPr>
          <w:rFonts w:ascii="Garamond" w:hAnsi="Garamond" w:cs="Times New Roman"/>
          <w:b/>
          <w:sz w:val="28"/>
          <w:szCs w:val="28"/>
        </w:rPr>
      </w:pPr>
    </w:p>
    <w:p w14:paraId="15E60569" w14:textId="77777777" w:rsidR="007C37A8" w:rsidRDefault="007C37A8" w:rsidP="006570F0">
      <w:pPr>
        <w:jc w:val="center"/>
        <w:rPr>
          <w:rFonts w:ascii="Garamond" w:hAnsi="Garamond" w:cs="Times New Roman"/>
          <w:b/>
          <w:sz w:val="28"/>
          <w:szCs w:val="28"/>
        </w:rPr>
      </w:pPr>
    </w:p>
    <w:p w14:paraId="56F2AE97" w14:textId="77777777" w:rsidR="002742F8" w:rsidRDefault="002742F8" w:rsidP="006570F0">
      <w:pPr>
        <w:jc w:val="center"/>
        <w:rPr>
          <w:rFonts w:ascii="Garamond" w:hAnsi="Garamond" w:cs="Times New Roman"/>
          <w:b/>
          <w:sz w:val="28"/>
          <w:szCs w:val="28"/>
        </w:rPr>
      </w:pPr>
    </w:p>
    <w:p w14:paraId="3720C440" w14:textId="77777777" w:rsidR="002742F8" w:rsidRDefault="002742F8" w:rsidP="006570F0">
      <w:pPr>
        <w:jc w:val="center"/>
        <w:rPr>
          <w:rFonts w:ascii="Garamond" w:hAnsi="Garamond" w:cs="Times New Roman"/>
          <w:b/>
          <w:sz w:val="28"/>
          <w:szCs w:val="28"/>
        </w:rPr>
      </w:pPr>
    </w:p>
    <w:p w14:paraId="7F15AC94" w14:textId="77777777" w:rsidR="002742F8" w:rsidRPr="006B7C41" w:rsidRDefault="002742F8" w:rsidP="006570F0">
      <w:pPr>
        <w:jc w:val="center"/>
        <w:rPr>
          <w:rFonts w:ascii="Garamond" w:hAnsi="Garamond" w:cs="Times New Roman"/>
          <w:b/>
          <w:sz w:val="28"/>
          <w:szCs w:val="28"/>
        </w:rPr>
      </w:pPr>
    </w:p>
    <w:p w14:paraId="7D8AA817" w14:textId="142DBD50" w:rsidR="00542869" w:rsidRPr="009B699E" w:rsidRDefault="00A15DDA" w:rsidP="009B699E">
      <w:pPr>
        <w:pStyle w:val="Stlus3"/>
        <w:jc w:val="center"/>
        <w:outlineLvl w:val="0"/>
        <w:rPr>
          <w:szCs w:val="22"/>
        </w:rPr>
      </w:pPr>
      <w:bookmarkStart w:id="50" w:name="_Toc490729118"/>
      <w:r w:rsidRPr="009B699E">
        <w:rPr>
          <w:sz w:val="28"/>
        </w:rPr>
        <w:t>III</w:t>
      </w:r>
      <w:r w:rsidR="006570F0" w:rsidRPr="009B699E">
        <w:rPr>
          <w:sz w:val="28"/>
        </w:rPr>
        <w:t xml:space="preserve">/B. </w:t>
      </w:r>
      <w:r w:rsidR="001D05A0" w:rsidRPr="009B699E">
        <w:rPr>
          <w:sz w:val="28"/>
        </w:rPr>
        <w:br/>
      </w:r>
      <w:r w:rsidR="006570F0" w:rsidRPr="009B699E">
        <w:rPr>
          <w:sz w:val="28"/>
        </w:rPr>
        <w:t>UTÓLAGOS IGAZOLÁSI KÖTELEZETTSÉG KERETÉBEN CSATOLANDÓ MELLÉKLETEK</w:t>
      </w:r>
      <w:bookmarkEnd w:id="50"/>
    </w:p>
    <w:p w14:paraId="4B5F8426" w14:textId="77777777"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14:paraId="2A5D8125" w14:textId="77777777" w:rsidR="006570F0" w:rsidRPr="000308F0" w:rsidRDefault="006570F0" w:rsidP="006570F0">
      <w:pPr>
        <w:jc w:val="right"/>
        <w:rPr>
          <w:rFonts w:ascii="Garamond" w:hAnsi="Garamond"/>
          <w:b/>
          <w:szCs w:val="22"/>
          <w:lang w:eastAsia="hu-HU"/>
        </w:rPr>
      </w:pPr>
      <w:r w:rsidRPr="000308F0">
        <w:rPr>
          <w:rFonts w:ascii="Garamond" w:hAnsi="Garamond" w:cs="Times New Roman"/>
          <w:b/>
          <w:szCs w:val="22"/>
        </w:rPr>
        <w:lastRenderedPageBreak/>
        <w:t>1. számú melléklet</w:t>
      </w:r>
    </w:p>
    <w:p w14:paraId="60302C06" w14:textId="77777777" w:rsidR="006570F0" w:rsidRPr="00722A23" w:rsidRDefault="006570F0" w:rsidP="00C45154">
      <w:pPr>
        <w:pStyle w:val="Stlus3"/>
        <w:spacing w:after="0"/>
        <w:jc w:val="center"/>
        <w:rPr>
          <w:lang w:eastAsia="hu-HU"/>
        </w:rPr>
      </w:pPr>
      <w:r w:rsidRPr="00722A23">
        <w:rPr>
          <w:lang w:eastAsia="hu-HU"/>
        </w:rPr>
        <w:t>BORÍTÓLAP</w:t>
      </w:r>
    </w:p>
    <w:p w14:paraId="3315DC3D" w14:textId="77777777" w:rsidR="006570F0" w:rsidRPr="000308F0" w:rsidRDefault="006570F0" w:rsidP="006570F0">
      <w:pPr>
        <w:rPr>
          <w:rFonts w:ascii="Garamond" w:hAnsi="Garamond"/>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6570F0" w:rsidRPr="000308F0" w14:paraId="0ECB86E4" w14:textId="77777777" w:rsidTr="00216313">
        <w:trPr>
          <w:trHeight w:val="555"/>
          <w:tblCellSpacing w:w="1440" w:type="nil"/>
        </w:trPr>
        <w:tc>
          <w:tcPr>
            <w:tcW w:w="4693" w:type="dxa"/>
            <w:vAlign w:val="center"/>
          </w:tcPr>
          <w:p w14:paraId="68AEE5E0"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Ajánlatkérő neve:</w:t>
            </w:r>
          </w:p>
        </w:tc>
        <w:tc>
          <w:tcPr>
            <w:tcW w:w="4694" w:type="dxa"/>
            <w:vAlign w:val="center"/>
          </w:tcPr>
          <w:p w14:paraId="18B5BACA" w14:textId="77777777" w:rsidR="006570F0" w:rsidRPr="000308F0" w:rsidRDefault="008E15CC" w:rsidP="00216313">
            <w:pPr>
              <w:spacing w:before="60" w:after="60"/>
              <w:rPr>
                <w:rFonts w:ascii="Garamond" w:hAnsi="Garamond"/>
                <w:szCs w:val="22"/>
                <w:lang w:eastAsia="hu-HU"/>
              </w:rPr>
            </w:pPr>
            <w:r w:rsidRPr="000308F0">
              <w:rPr>
                <w:rFonts w:ascii="Garamond" w:hAnsi="Garamond"/>
                <w:szCs w:val="22"/>
                <w:lang w:eastAsia="hu-HU"/>
              </w:rPr>
              <w:t>Pécsi Tudományegyetem</w:t>
            </w:r>
          </w:p>
        </w:tc>
      </w:tr>
      <w:tr w:rsidR="006570F0" w:rsidRPr="000308F0" w14:paraId="392A3727" w14:textId="77777777" w:rsidTr="00216313">
        <w:trPr>
          <w:trHeight w:val="555"/>
          <w:tblCellSpacing w:w="1440" w:type="nil"/>
        </w:trPr>
        <w:tc>
          <w:tcPr>
            <w:tcW w:w="4693" w:type="dxa"/>
            <w:vAlign w:val="center"/>
          </w:tcPr>
          <w:p w14:paraId="31029273"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Címe (székhelye):</w:t>
            </w:r>
          </w:p>
        </w:tc>
        <w:tc>
          <w:tcPr>
            <w:tcW w:w="4694" w:type="dxa"/>
            <w:vAlign w:val="center"/>
          </w:tcPr>
          <w:p w14:paraId="4AB91367" w14:textId="77777777" w:rsidR="006570F0" w:rsidRPr="000308F0" w:rsidRDefault="006570F0" w:rsidP="008E15CC">
            <w:pPr>
              <w:spacing w:before="60" w:after="60"/>
              <w:rPr>
                <w:rFonts w:ascii="Garamond" w:hAnsi="Garamond"/>
                <w:szCs w:val="22"/>
                <w:lang w:eastAsia="hu-HU"/>
              </w:rPr>
            </w:pPr>
            <w:r w:rsidRPr="000308F0">
              <w:rPr>
                <w:rFonts w:ascii="Garamond" w:hAnsi="Garamond"/>
                <w:szCs w:val="22"/>
                <w:lang w:eastAsia="hu-HU"/>
              </w:rPr>
              <w:t>762</w:t>
            </w:r>
            <w:r w:rsidR="008E15CC" w:rsidRPr="000308F0">
              <w:rPr>
                <w:rFonts w:ascii="Garamond" w:hAnsi="Garamond"/>
                <w:szCs w:val="22"/>
                <w:lang w:eastAsia="hu-HU"/>
              </w:rPr>
              <w:t>2</w:t>
            </w:r>
            <w:r w:rsidRPr="000308F0">
              <w:rPr>
                <w:rFonts w:ascii="Garamond" w:hAnsi="Garamond"/>
                <w:szCs w:val="22"/>
                <w:lang w:eastAsia="hu-HU"/>
              </w:rPr>
              <w:t xml:space="preserve"> Pécs, </w:t>
            </w:r>
            <w:r w:rsidR="008E15CC" w:rsidRPr="000308F0">
              <w:rPr>
                <w:rFonts w:ascii="Garamond" w:hAnsi="Garamond"/>
                <w:szCs w:val="22"/>
                <w:lang w:eastAsia="hu-HU"/>
              </w:rPr>
              <w:t>Vasvári P. u. 4</w:t>
            </w:r>
            <w:r w:rsidRPr="000308F0">
              <w:rPr>
                <w:rFonts w:ascii="Garamond" w:hAnsi="Garamond"/>
                <w:szCs w:val="22"/>
                <w:lang w:eastAsia="hu-HU"/>
              </w:rPr>
              <w:t>.</w:t>
            </w:r>
          </w:p>
        </w:tc>
      </w:tr>
      <w:tr w:rsidR="006570F0" w:rsidRPr="000308F0" w14:paraId="77868F8A" w14:textId="77777777" w:rsidTr="00216313">
        <w:trPr>
          <w:trHeight w:val="555"/>
          <w:tblCellSpacing w:w="1440" w:type="nil"/>
        </w:trPr>
        <w:tc>
          <w:tcPr>
            <w:tcW w:w="4693" w:type="dxa"/>
            <w:vAlign w:val="center"/>
          </w:tcPr>
          <w:p w14:paraId="239299C1"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Közbeszerzés tárgya:</w:t>
            </w:r>
          </w:p>
        </w:tc>
        <w:tc>
          <w:tcPr>
            <w:tcW w:w="4694" w:type="dxa"/>
            <w:vAlign w:val="center"/>
          </w:tcPr>
          <w:p w14:paraId="4A2138A3" w14:textId="784132EB" w:rsidR="006570F0" w:rsidRPr="00A15DDA" w:rsidRDefault="0012284E" w:rsidP="0012284E">
            <w:pPr>
              <w:spacing w:before="60" w:after="60"/>
              <w:jc w:val="both"/>
              <w:rPr>
                <w:rFonts w:ascii="Garamond" w:hAnsi="Garamond" w:cs="Times New Roman"/>
                <w:szCs w:val="22"/>
              </w:rPr>
            </w:pPr>
            <w:r>
              <w:rPr>
                <w:rFonts w:ascii="Garamond" w:eastAsiaTheme="minorHAnsi" w:hAnsi="Garamond"/>
              </w:rPr>
              <w:t>Elektrofiziológiai fogyóanyagok beszerzése a Pécsi Tudományegyetem részére-2</w:t>
            </w:r>
          </w:p>
        </w:tc>
      </w:tr>
      <w:tr w:rsidR="006570F0" w:rsidRPr="000308F0" w14:paraId="6DE94CC5" w14:textId="77777777" w:rsidTr="00216313">
        <w:trPr>
          <w:trHeight w:val="555"/>
          <w:tblCellSpacing w:w="1440" w:type="nil"/>
        </w:trPr>
        <w:tc>
          <w:tcPr>
            <w:tcW w:w="4693" w:type="dxa"/>
            <w:vAlign w:val="center"/>
          </w:tcPr>
          <w:p w14:paraId="003DA888" w14:textId="77777777" w:rsidR="006570F0" w:rsidRPr="000308F0" w:rsidRDefault="006570F0" w:rsidP="00216313">
            <w:pPr>
              <w:spacing w:before="60" w:after="60"/>
              <w:rPr>
                <w:rFonts w:ascii="Garamond" w:hAnsi="Garamond"/>
                <w:b/>
                <w:szCs w:val="22"/>
                <w:lang w:eastAsia="hu-HU"/>
              </w:rPr>
            </w:pPr>
            <w:r w:rsidRPr="000308F0">
              <w:rPr>
                <w:rFonts w:ascii="Garamond" w:hAnsi="Garamond"/>
                <w:b/>
                <w:szCs w:val="22"/>
                <w:lang w:eastAsia="hu-HU"/>
              </w:rPr>
              <w:t>Ajánlattevő pontos neve:</w:t>
            </w:r>
          </w:p>
        </w:tc>
        <w:tc>
          <w:tcPr>
            <w:tcW w:w="4694" w:type="dxa"/>
            <w:vAlign w:val="center"/>
          </w:tcPr>
          <w:p w14:paraId="58772593" w14:textId="77777777" w:rsidR="006570F0" w:rsidRPr="000308F0" w:rsidRDefault="006570F0" w:rsidP="00216313">
            <w:pPr>
              <w:spacing w:before="60" w:after="60"/>
              <w:rPr>
                <w:rFonts w:ascii="Garamond" w:hAnsi="Garamond"/>
                <w:b/>
                <w:szCs w:val="22"/>
                <w:lang w:eastAsia="hu-HU"/>
              </w:rPr>
            </w:pPr>
          </w:p>
        </w:tc>
      </w:tr>
      <w:tr w:rsidR="006570F0" w:rsidRPr="000308F0" w14:paraId="3925B2E3" w14:textId="77777777" w:rsidTr="00216313">
        <w:trPr>
          <w:trHeight w:val="555"/>
          <w:tblCellSpacing w:w="1440" w:type="nil"/>
        </w:trPr>
        <w:tc>
          <w:tcPr>
            <w:tcW w:w="4693" w:type="dxa"/>
            <w:vAlign w:val="center"/>
          </w:tcPr>
          <w:p w14:paraId="2A331E06"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Címe (székhelye):</w:t>
            </w:r>
          </w:p>
        </w:tc>
        <w:tc>
          <w:tcPr>
            <w:tcW w:w="4694" w:type="dxa"/>
            <w:vAlign w:val="center"/>
          </w:tcPr>
          <w:p w14:paraId="06139AC9" w14:textId="77777777" w:rsidR="006570F0" w:rsidRPr="000308F0" w:rsidRDefault="006570F0" w:rsidP="00216313">
            <w:pPr>
              <w:spacing w:before="60" w:after="60"/>
              <w:rPr>
                <w:rFonts w:ascii="Garamond" w:hAnsi="Garamond"/>
                <w:szCs w:val="22"/>
                <w:lang w:eastAsia="hu-HU"/>
              </w:rPr>
            </w:pPr>
          </w:p>
        </w:tc>
      </w:tr>
      <w:tr w:rsidR="006570F0" w:rsidRPr="000308F0" w14:paraId="570CAA94" w14:textId="77777777" w:rsidTr="00216313">
        <w:trPr>
          <w:trHeight w:val="555"/>
          <w:tblCellSpacing w:w="1440" w:type="nil"/>
        </w:trPr>
        <w:tc>
          <w:tcPr>
            <w:tcW w:w="4693" w:type="dxa"/>
            <w:vAlign w:val="center"/>
          </w:tcPr>
          <w:p w14:paraId="764C8C32"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Telefonszáma:</w:t>
            </w:r>
          </w:p>
        </w:tc>
        <w:tc>
          <w:tcPr>
            <w:tcW w:w="4694" w:type="dxa"/>
            <w:vAlign w:val="center"/>
          </w:tcPr>
          <w:p w14:paraId="71AB6348" w14:textId="77777777" w:rsidR="006570F0" w:rsidRPr="000308F0" w:rsidRDefault="006570F0" w:rsidP="00216313">
            <w:pPr>
              <w:spacing w:before="60" w:after="60"/>
              <w:rPr>
                <w:rFonts w:ascii="Garamond" w:hAnsi="Garamond"/>
                <w:szCs w:val="22"/>
                <w:lang w:eastAsia="hu-HU"/>
              </w:rPr>
            </w:pPr>
          </w:p>
        </w:tc>
      </w:tr>
      <w:tr w:rsidR="006570F0" w:rsidRPr="000308F0" w14:paraId="32F80EA6" w14:textId="77777777" w:rsidTr="00216313">
        <w:trPr>
          <w:trHeight w:val="555"/>
          <w:tblCellSpacing w:w="1440" w:type="nil"/>
        </w:trPr>
        <w:tc>
          <w:tcPr>
            <w:tcW w:w="4693" w:type="dxa"/>
            <w:vAlign w:val="center"/>
          </w:tcPr>
          <w:p w14:paraId="1BF8DF7C"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Telefax száma:</w:t>
            </w:r>
          </w:p>
        </w:tc>
        <w:tc>
          <w:tcPr>
            <w:tcW w:w="4694" w:type="dxa"/>
            <w:vAlign w:val="center"/>
          </w:tcPr>
          <w:p w14:paraId="35A26B38" w14:textId="77777777" w:rsidR="006570F0" w:rsidRPr="000308F0" w:rsidRDefault="006570F0" w:rsidP="00216313">
            <w:pPr>
              <w:spacing w:before="60" w:after="60"/>
              <w:rPr>
                <w:rFonts w:ascii="Garamond" w:hAnsi="Garamond"/>
                <w:szCs w:val="22"/>
                <w:lang w:eastAsia="hu-HU"/>
              </w:rPr>
            </w:pPr>
          </w:p>
        </w:tc>
      </w:tr>
      <w:tr w:rsidR="006570F0" w:rsidRPr="000308F0" w14:paraId="6DBABE41" w14:textId="77777777" w:rsidTr="00216313">
        <w:trPr>
          <w:trHeight w:val="555"/>
          <w:tblCellSpacing w:w="1440" w:type="nil"/>
        </w:trPr>
        <w:tc>
          <w:tcPr>
            <w:tcW w:w="4693" w:type="dxa"/>
            <w:vAlign w:val="center"/>
          </w:tcPr>
          <w:p w14:paraId="7156BED5"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E-mail címe:</w:t>
            </w:r>
          </w:p>
        </w:tc>
        <w:tc>
          <w:tcPr>
            <w:tcW w:w="4694" w:type="dxa"/>
            <w:vAlign w:val="center"/>
          </w:tcPr>
          <w:p w14:paraId="27E3EAFD" w14:textId="77777777" w:rsidR="006570F0" w:rsidRPr="000308F0" w:rsidRDefault="006570F0" w:rsidP="00216313">
            <w:pPr>
              <w:spacing w:before="60" w:after="60"/>
              <w:rPr>
                <w:rFonts w:ascii="Garamond" w:hAnsi="Garamond"/>
                <w:szCs w:val="22"/>
                <w:lang w:eastAsia="hu-HU"/>
              </w:rPr>
            </w:pPr>
          </w:p>
        </w:tc>
      </w:tr>
      <w:tr w:rsidR="006570F0" w:rsidRPr="000308F0" w14:paraId="18C783D1" w14:textId="77777777" w:rsidTr="00216313">
        <w:trPr>
          <w:trHeight w:val="555"/>
          <w:tblCellSpacing w:w="1440" w:type="nil"/>
        </w:trPr>
        <w:tc>
          <w:tcPr>
            <w:tcW w:w="4693" w:type="dxa"/>
            <w:vAlign w:val="center"/>
          </w:tcPr>
          <w:p w14:paraId="3021B55B"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Cégjegyzék száma:</w:t>
            </w:r>
          </w:p>
        </w:tc>
        <w:tc>
          <w:tcPr>
            <w:tcW w:w="4694" w:type="dxa"/>
            <w:vAlign w:val="center"/>
          </w:tcPr>
          <w:p w14:paraId="183733B6" w14:textId="77777777" w:rsidR="006570F0" w:rsidRPr="000308F0" w:rsidRDefault="006570F0" w:rsidP="00216313">
            <w:pPr>
              <w:spacing w:before="60" w:after="60"/>
              <w:rPr>
                <w:rFonts w:ascii="Garamond" w:hAnsi="Garamond"/>
                <w:szCs w:val="22"/>
                <w:lang w:eastAsia="hu-HU"/>
              </w:rPr>
            </w:pPr>
          </w:p>
        </w:tc>
      </w:tr>
      <w:tr w:rsidR="006570F0" w:rsidRPr="000308F0" w14:paraId="59A2F749" w14:textId="77777777" w:rsidTr="00216313">
        <w:trPr>
          <w:trHeight w:val="555"/>
          <w:tblCellSpacing w:w="1440" w:type="nil"/>
        </w:trPr>
        <w:tc>
          <w:tcPr>
            <w:tcW w:w="4693" w:type="dxa"/>
            <w:vAlign w:val="center"/>
          </w:tcPr>
          <w:p w14:paraId="3918B355"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Statisztikai számjele:</w:t>
            </w:r>
          </w:p>
        </w:tc>
        <w:tc>
          <w:tcPr>
            <w:tcW w:w="4694" w:type="dxa"/>
            <w:vAlign w:val="center"/>
          </w:tcPr>
          <w:p w14:paraId="03A48585" w14:textId="77777777" w:rsidR="006570F0" w:rsidRPr="000308F0" w:rsidRDefault="006570F0" w:rsidP="00216313">
            <w:pPr>
              <w:spacing w:before="60" w:after="60"/>
              <w:rPr>
                <w:rFonts w:ascii="Garamond" w:hAnsi="Garamond"/>
                <w:szCs w:val="22"/>
                <w:lang w:eastAsia="hu-HU"/>
              </w:rPr>
            </w:pPr>
          </w:p>
        </w:tc>
      </w:tr>
      <w:tr w:rsidR="006570F0" w:rsidRPr="000308F0" w14:paraId="4B3E5DBB" w14:textId="77777777" w:rsidTr="00216313">
        <w:trPr>
          <w:trHeight w:val="555"/>
          <w:tblCellSpacing w:w="1440" w:type="nil"/>
        </w:trPr>
        <w:tc>
          <w:tcPr>
            <w:tcW w:w="4693" w:type="dxa"/>
            <w:vAlign w:val="center"/>
          </w:tcPr>
          <w:p w14:paraId="5BF59FA8"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Adószáma:</w:t>
            </w:r>
          </w:p>
        </w:tc>
        <w:tc>
          <w:tcPr>
            <w:tcW w:w="4694" w:type="dxa"/>
            <w:vAlign w:val="center"/>
          </w:tcPr>
          <w:p w14:paraId="78FADEB2" w14:textId="77777777" w:rsidR="006570F0" w:rsidRPr="000308F0" w:rsidRDefault="006570F0" w:rsidP="00216313">
            <w:pPr>
              <w:spacing w:before="60" w:after="60"/>
              <w:rPr>
                <w:rFonts w:ascii="Garamond" w:hAnsi="Garamond"/>
                <w:szCs w:val="22"/>
                <w:lang w:eastAsia="hu-HU"/>
              </w:rPr>
            </w:pPr>
          </w:p>
        </w:tc>
      </w:tr>
      <w:tr w:rsidR="006570F0" w:rsidRPr="000308F0" w14:paraId="1255B757" w14:textId="77777777" w:rsidTr="00216313">
        <w:trPr>
          <w:trHeight w:val="555"/>
          <w:tblCellSpacing w:w="1440" w:type="nil"/>
        </w:trPr>
        <w:tc>
          <w:tcPr>
            <w:tcW w:w="4693" w:type="dxa"/>
            <w:vAlign w:val="center"/>
          </w:tcPr>
          <w:p w14:paraId="329EAD92"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számlát vezető bank neve és számla száma:</w:t>
            </w:r>
          </w:p>
        </w:tc>
        <w:tc>
          <w:tcPr>
            <w:tcW w:w="4694" w:type="dxa"/>
            <w:vAlign w:val="center"/>
          </w:tcPr>
          <w:p w14:paraId="0C757D54" w14:textId="77777777" w:rsidR="006570F0" w:rsidRPr="000308F0" w:rsidRDefault="006570F0" w:rsidP="00216313">
            <w:pPr>
              <w:spacing w:before="60" w:after="60"/>
              <w:rPr>
                <w:rFonts w:ascii="Garamond" w:hAnsi="Garamond"/>
                <w:szCs w:val="22"/>
                <w:lang w:eastAsia="hu-HU"/>
              </w:rPr>
            </w:pPr>
          </w:p>
        </w:tc>
      </w:tr>
      <w:tr w:rsidR="006570F0" w:rsidRPr="000308F0" w14:paraId="54545665" w14:textId="77777777" w:rsidTr="00216313">
        <w:trPr>
          <w:trHeight w:val="555"/>
          <w:tblCellSpacing w:w="1440" w:type="nil"/>
        </w:trPr>
        <w:tc>
          <w:tcPr>
            <w:tcW w:w="4693" w:type="dxa"/>
            <w:vAlign w:val="center"/>
          </w:tcPr>
          <w:p w14:paraId="7D674471"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személy neve:</w:t>
            </w:r>
          </w:p>
        </w:tc>
        <w:tc>
          <w:tcPr>
            <w:tcW w:w="4694" w:type="dxa"/>
            <w:vAlign w:val="center"/>
          </w:tcPr>
          <w:p w14:paraId="7DB999F5" w14:textId="77777777" w:rsidR="006570F0" w:rsidRPr="000308F0" w:rsidRDefault="006570F0" w:rsidP="00216313">
            <w:pPr>
              <w:spacing w:before="60" w:after="60"/>
              <w:rPr>
                <w:rFonts w:ascii="Garamond" w:hAnsi="Garamond"/>
                <w:szCs w:val="22"/>
                <w:lang w:eastAsia="hu-HU"/>
              </w:rPr>
            </w:pPr>
          </w:p>
        </w:tc>
      </w:tr>
      <w:tr w:rsidR="006570F0" w:rsidRPr="000308F0" w14:paraId="51DC261A" w14:textId="77777777" w:rsidTr="00216313">
        <w:trPr>
          <w:trHeight w:val="555"/>
          <w:tblCellSpacing w:w="1440" w:type="nil"/>
        </w:trPr>
        <w:tc>
          <w:tcPr>
            <w:tcW w:w="4693" w:type="dxa"/>
            <w:vAlign w:val="center"/>
          </w:tcPr>
          <w:p w14:paraId="42834D6A"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mobil száma:</w:t>
            </w:r>
          </w:p>
        </w:tc>
        <w:tc>
          <w:tcPr>
            <w:tcW w:w="4694" w:type="dxa"/>
            <w:vAlign w:val="center"/>
          </w:tcPr>
          <w:p w14:paraId="423DA47D" w14:textId="77777777" w:rsidR="006570F0" w:rsidRPr="000308F0" w:rsidRDefault="006570F0" w:rsidP="00216313">
            <w:pPr>
              <w:spacing w:before="60" w:after="60"/>
              <w:rPr>
                <w:rFonts w:ascii="Garamond" w:hAnsi="Garamond"/>
                <w:szCs w:val="22"/>
                <w:lang w:eastAsia="hu-HU"/>
              </w:rPr>
            </w:pPr>
          </w:p>
        </w:tc>
      </w:tr>
      <w:tr w:rsidR="006570F0" w:rsidRPr="000308F0" w14:paraId="64EEE155" w14:textId="77777777" w:rsidTr="00216313">
        <w:trPr>
          <w:trHeight w:val="555"/>
          <w:tblCellSpacing w:w="1440" w:type="nil"/>
        </w:trPr>
        <w:tc>
          <w:tcPr>
            <w:tcW w:w="4693" w:type="dxa"/>
            <w:vAlign w:val="center"/>
          </w:tcPr>
          <w:p w14:paraId="05AE935B"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telefax száma:</w:t>
            </w:r>
          </w:p>
        </w:tc>
        <w:tc>
          <w:tcPr>
            <w:tcW w:w="4694" w:type="dxa"/>
            <w:vAlign w:val="center"/>
          </w:tcPr>
          <w:p w14:paraId="1557D0B8" w14:textId="77777777" w:rsidR="006570F0" w:rsidRPr="000308F0" w:rsidRDefault="006570F0" w:rsidP="00216313">
            <w:pPr>
              <w:spacing w:before="60" w:after="60"/>
              <w:rPr>
                <w:rFonts w:ascii="Garamond" w:hAnsi="Garamond"/>
                <w:szCs w:val="22"/>
                <w:lang w:eastAsia="hu-HU"/>
              </w:rPr>
            </w:pPr>
          </w:p>
        </w:tc>
      </w:tr>
    </w:tbl>
    <w:p w14:paraId="3B476673" w14:textId="77777777" w:rsidR="006570F0" w:rsidRPr="000308F0" w:rsidRDefault="006570F0" w:rsidP="006570F0">
      <w:pPr>
        <w:rPr>
          <w:rFonts w:ascii="Garamond" w:hAnsi="Garamond"/>
          <w:szCs w:val="22"/>
          <w:lang w:eastAsia="hu-HU"/>
        </w:rPr>
      </w:pPr>
    </w:p>
    <w:p w14:paraId="3D322B2F" w14:textId="77777777" w:rsidR="006570F0" w:rsidRPr="006B7C41" w:rsidRDefault="006570F0" w:rsidP="006570F0">
      <w:pPr>
        <w:jc w:val="right"/>
        <w:rPr>
          <w:rFonts w:ascii="Garamond" w:hAnsi="Garamond" w:cs="Times New Roman"/>
          <w:b/>
          <w:sz w:val="22"/>
          <w:szCs w:val="22"/>
        </w:rPr>
      </w:pPr>
    </w:p>
    <w:p w14:paraId="48AF8902" w14:textId="77777777" w:rsidR="006570F0" w:rsidRPr="00891D1D" w:rsidRDefault="006570F0" w:rsidP="006570F0">
      <w:pPr>
        <w:jc w:val="right"/>
        <w:rPr>
          <w:rFonts w:ascii="Garamond" w:hAnsi="Garamond" w:cs="Times New Roman"/>
          <w:b/>
        </w:rPr>
      </w:pPr>
      <w:r w:rsidRPr="006B7C41">
        <w:rPr>
          <w:rFonts w:ascii="Garamond" w:hAnsi="Garamond" w:cs="Times New Roman"/>
          <w:b/>
          <w:sz w:val="22"/>
          <w:szCs w:val="22"/>
        </w:rPr>
        <w:br w:type="page"/>
      </w:r>
      <w:r w:rsidR="00DD1883" w:rsidRPr="00891D1D">
        <w:rPr>
          <w:rFonts w:ascii="Garamond" w:hAnsi="Garamond" w:cs="Times New Roman"/>
          <w:b/>
        </w:rPr>
        <w:lastRenderedPageBreak/>
        <w:t>1</w:t>
      </w:r>
      <w:r w:rsidR="00276556">
        <w:rPr>
          <w:rFonts w:ascii="Garamond" w:hAnsi="Garamond" w:cs="Times New Roman"/>
          <w:b/>
        </w:rPr>
        <w:t>0</w:t>
      </w:r>
      <w:r w:rsidRPr="00891D1D">
        <w:rPr>
          <w:rFonts w:ascii="Garamond" w:hAnsi="Garamond" w:cs="Times New Roman"/>
          <w:b/>
        </w:rPr>
        <w:t>. számú melléklet</w:t>
      </w:r>
    </w:p>
    <w:p w14:paraId="1127F0E4" w14:textId="77777777" w:rsidR="006570F0" w:rsidRPr="00722A23" w:rsidRDefault="006570F0" w:rsidP="00C45154">
      <w:pPr>
        <w:pStyle w:val="Stlus3"/>
        <w:jc w:val="center"/>
      </w:pPr>
      <w:r w:rsidRPr="00722A23">
        <w:t>TARTALOMJEGYZÉK</w:t>
      </w:r>
    </w:p>
    <w:p w14:paraId="4451022A" w14:textId="77777777" w:rsidR="006570F0" w:rsidRPr="00891D1D" w:rsidRDefault="006570F0" w:rsidP="006570F0">
      <w:pPr>
        <w:spacing w:line="276" w:lineRule="auto"/>
        <w:jc w:val="center"/>
        <w:rPr>
          <w:rFonts w:ascii="Garamond" w:hAnsi="Garamond" w:cs="Times New Roman"/>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6570F0" w:rsidRPr="00891D1D" w14:paraId="5AEEB259" w14:textId="77777777" w:rsidTr="00216313">
        <w:tc>
          <w:tcPr>
            <w:tcW w:w="8043" w:type="dxa"/>
            <w:tcBorders>
              <w:top w:val="single" w:sz="4" w:space="0" w:color="auto"/>
              <w:left w:val="single" w:sz="4" w:space="0" w:color="auto"/>
              <w:bottom w:val="single" w:sz="4" w:space="0" w:color="auto"/>
              <w:right w:val="single" w:sz="4" w:space="0" w:color="auto"/>
            </w:tcBorders>
          </w:tcPr>
          <w:p w14:paraId="72CCECF5" w14:textId="77777777" w:rsidR="006570F0" w:rsidRPr="00891D1D" w:rsidRDefault="006570F0" w:rsidP="00216313">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tcPr>
          <w:p w14:paraId="3AAB5BD4" w14:textId="77777777" w:rsidR="006570F0" w:rsidRPr="00891D1D" w:rsidRDefault="006570F0" w:rsidP="00216313">
            <w:pPr>
              <w:spacing w:before="60" w:after="60"/>
              <w:ind w:left="-33" w:right="74"/>
              <w:jc w:val="center"/>
              <w:rPr>
                <w:rFonts w:ascii="Garamond" w:hAnsi="Garamond"/>
              </w:rPr>
            </w:pPr>
            <w:r w:rsidRPr="00891D1D">
              <w:rPr>
                <w:rFonts w:ascii="Garamond" w:hAnsi="Garamond"/>
              </w:rPr>
              <w:t>Oldalszám</w:t>
            </w:r>
          </w:p>
        </w:tc>
      </w:tr>
      <w:tr w:rsidR="006570F0" w:rsidRPr="00891D1D" w14:paraId="6A0D850B" w14:textId="77777777" w:rsidTr="00216313">
        <w:tc>
          <w:tcPr>
            <w:tcW w:w="8043" w:type="dxa"/>
            <w:tcBorders>
              <w:top w:val="single" w:sz="4" w:space="0" w:color="auto"/>
              <w:left w:val="single" w:sz="4" w:space="0" w:color="auto"/>
              <w:bottom w:val="single" w:sz="4" w:space="0" w:color="auto"/>
              <w:right w:val="single" w:sz="4" w:space="0" w:color="auto"/>
            </w:tcBorders>
          </w:tcPr>
          <w:p w14:paraId="123CF479" w14:textId="77777777" w:rsidR="006570F0" w:rsidRPr="00891D1D" w:rsidRDefault="006570F0" w:rsidP="00216313">
            <w:pPr>
              <w:spacing w:before="60" w:after="60"/>
              <w:rPr>
                <w:rFonts w:ascii="Garamond" w:hAnsi="Garamond"/>
                <w:b/>
              </w:rPr>
            </w:pPr>
            <w:r w:rsidRPr="00891D1D">
              <w:rPr>
                <w:rFonts w:ascii="Garamond" w:hAnsi="Garamond"/>
                <w:b/>
              </w:rPr>
              <w:t>TARTALOMJEGYZÉK (10.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477B8E43" w14:textId="77777777" w:rsidR="006570F0" w:rsidRPr="00891D1D" w:rsidRDefault="006570F0" w:rsidP="00216313">
            <w:pPr>
              <w:spacing w:before="60" w:after="60"/>
              <w:ind w:left="110" w:right="74"/>
              <w:jc w:val="center"/>
              <w:rPr>
                <w:rFonts w:ascii="Garamond" w:hAnsi="Garamond"/>
              </w:rPr>
            </w:pPr>
          </w:p>
        </w:tc>
      </w:tr>
      <w:tr w:rsidR="006570F0" w:rsidRPr="00891D1D" w14:paraId="2A07FBE7"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23B5D5A2" w14:textId="77777777" w:rsidR="006570F0" w:rsidRPr="00891D1D" w:rsidRDefault="006570F0" w:rsidP="006570F0">
            <w:pPr>
              <w:spacing w:before="60" w:after="60"/>
              <w:rPr>
                <w:rFonts w:ascii="Garamond" w:hAnsi="Garamond"/>
                <w:b/>
              </w:rPr>
            </w:pPr>
            <w:r w:rsidRPr="00891D1D">
              <w:rPr>
                <w:rFonts w:ascii="Garamond" w:hAnsi="Garamond"/>
                <w:b/>
              </w:rPr>
              <w:t>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14:paraId="11D16B24" w14:textId="77777777" w:rsidR="006570F0" w:rsidRPr="00891D1D" w:rsidRDefault="006570F0" w:rsidP="00216313">
            <w:pPr>
              <w:spacing w:before="60" w:after="60"/>
              <w:ind w:left="110" w:right="74"/>
              <w:jc w:val="center"/>
              <w:rPr>
                <w:rFonts w:ascii="Garamond" w:hAnsi="Garamond"/>
              </w:rPr>
            </w:pPr>
          </w:p>
        </w:tc>
      </w:tr>
      <w:tr w:rsidR="006570F0" w:rsidRPr="00891D1D" w14:paraId="53102D22"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0F578CC3" w14:textId="77777777" w:rsidR="006570F0" w:rsidRPr="00891D1D" w:rsidRDefault="006570F0" w:rsidP="00276556">
            <w:pPr>
              <w:numPr>
                <w:ilvl w:val="0"/>
                <w:numId w:val="30"/>
              </w:numPr>
              <w:spacing w:before="60" w:after="60"/>
              <w:ind w:left="426"/>
              <w:jc w:val="both"/>
              <w:rPr>
                <w:rFonts w:ascii="Garamond" w:hAnsi="Garamond"/>
              </w:rPr>
            </w:pPr>
            <w:r w:rsidRPr="00891D1D">
              <w:rPr>
                <w:rFonts w:ascii="Garamond" w:hAnsi="Garamond"/>
              </w:rPr>
              <w:t>Közjegyző vagy gazdasági, illetve szakmai kamara által hitelesített nyilatkozat a Kbt. 62.§ (1) bek. a) pontja, valamint a Kbt. 62.§ (2) bekezdés szerinti kizáró okok igazolásához (</w:t>
            </w:r>
            <w:r w:rsidR="000308F0" w:rsidRPr="00891D1D">
              <w:rPr>
                <w:rFonts w:ascii="Garamond" w:hAnsi="Garamond"/>
              </w:rPr>
              <w:t>1</w:t>
            </w:r>
            <w:r w:rsidR="00276556">
              <w:rPr>
                <w:rFonts w:ascii="Garamond" w:hAnsi="Garamond"/>
              </w:rPr>
              <w:t>1</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2CBFBF07" w14:textId="77777777" w:rsidR="006570F0" w:rsidRPr="00891D1D" w:rsidRDefault="006570F0" w:rsidP="00216313">
            <w:pPr>
              <w:spacing w:before="60" w:after="60"/>
              <w:ind w:left="110" w:right="74"/>
              <w:jc w:val="center"/>
              <w:rPr>
                <w:rFonts w:ascii="Garamond" w:hAnsi="Garamond"/>
              </w:rPr>
            </w:pPr>
          </w:p>
        </w:tc>
      </w:tr>
      <w:tr w:rsidR="00504A7F" w:rsidRPr="00891D1D" w14:paraId="08332890"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589F77A0" w14:textId="0F145A7B" w:rsidR="00504A7F" w:rsidRPr="00891D1D" w:rsidRDefault="00504A7F" w:rsidP="00276556">
            <w:pPr>
              <w:numPr>
                <w:ilvl w:val="0"/>
                <w:numId w:val="30"/>
              </w:numPr>
              <w:spacing w:before="60" w:after="60"/>
              <w:ind w:left="426"/>
              <w:jc w:val="both"/>
              <w:rPr>
                <w:rFonts w:ascii="Garamond" w:hAnsi="Garamond"/>
              </w:rPr>
            </w:pPr>
            <w:r>
              <w:rPr>
                <w:rFonts w:ascii="Garamond" w:hAnsi="Garamond"/>
              </w:rPr>
              <w:t xml:space="preserve">Nyilatkozat a Kbt. 62. § (1) bekezdés d), e) és f) pontja tekintetében (12. sz. melléklet) </w:t>
            </w:r>
          </w:p>
        </w:tc>
        <w:tc>
          <w:tcPr>
            <w:tcW w:w="1351" w:type="dxa"/>
            <w:tcBorders>
              <w:top w:val="single" w:sz="4" w:space="0" w:color="auto"/>
              <w:left w:val="single" w:sz="4" w:space="0" w:color="auto"/>
              <w:bottom w:val="single" w:sz="4" w:space="0" w:color="auto"/>
              <w:right w:val="single" w:sz="4" w:space="0" w:color="auto"/>
            </w:tcBorders>
            <w:vAlign w:val="center"/>
          </w:tcPr>
          <w:p w14:paraId="78BD109C" w14:textId="77777777" w:rsidR="00504A7F" w:rsidRPr="00891D1D" w:rsidRDefault="00504A7F" w:rsidP="00216313">
            <w:pPr>
              <w:spacing w:before="60" w:after="60"/>
              <w:ind w:left="110" w:right="74"/>
              <w:jc w:val="center"/>
              <w:rPr>
                <w:rFonts w:ascii="Garamond" w:hAnsi="Garamond"/>
              </w:rPr>
            </w:pPr>
          </w:p>
        </w:tc>
      </w:tr>
      <w:tr w:rsidR="006570F0" w:rsidRPr="00891D1D" w14:paraId="67371E12"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2EA05708" w14:textId="019AD6F9" w:rsidR="006570F0" w:rsidRPr="00891D1D" w:rsidRDefault="006570F0" w:rsidP="00276556">
            <w:pPr>
              <w:numPr>
                <w:ilvl w:val="0"/>
                <w:numId w:val="30"/>
              </w:numPr>
              <w:spacing w:before="60" w:after="60"/>
              <w:ind w:left="426"/>
              <w:rPr>
                <w:rFonts w:ascii="Garamond" w:hAnsi="Garamond"/>
              </w:rPr>
            </w:pPr>
            <w:r w:rsidRPr="00891D1D">
              <w:rPr>
                <w:rFonts w:ascii="Garamond" w:hAnsi="Garamond"/>
              </w:rPr>
              <w:t>Nyilatkozat a Kbt. 62.§ (1) bekezdés k) pont kb) alpontja tekintetében (</w:t>
            </w:r>
            <w:r w:rsidR="000308F0" w:rsidRPr="00891D1D">
              <w:rPr>
                <w:rFonts w:ascii="Garamond" w:hAnsi="Garamond"/>
              </w:rPr>
              <w:t>1</w:t>
            </w:r>
            <w:r w:rsidR="006C335D">
              <w:rPr>
                <w:rFonts w:ascii="Garamond" w:hAnsi="Garamond"/>
              </w:rPr>
              <w:t>3</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5837940A" w14:textId="77777777" w:rsidR="006570F0" w:rsidRPr="00891D1D" w:rsidRDefault="006570F0" w:rsidP="00216313">
            <w:pPr>
              <w:spacing w:before="60" w:after="60"/>
              <w:ind w:left="110" w:right="74"/>
              <w:jc w:val="center"/>
              <w:rPr>
                <w:rFonts w:ascii="Garamond" w:hAnsi="Garamond"/>
              </w:rPr>
            </w:pPr>
          </w:p>
        </w:tc>
      </w:tr>
      <w:tr w:rsidR="006570F0" w:rsidRPr="00891D1D" w14:paraId="7A64D895"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48897B98" w14:textId="2C35C84E" w:rsidR="006570F0" w:rsidRPr="00891D1D" w:rsidRDefault="006570F0" w:rsidP="00276556">
            <w:pPr>
              <w:numPr>
                <w:ilvl w:val="0"/>
                <w:numId w:val="30"/>
              </w:numPr>
              <w:spacing w:before="60" w:after="60"/>
              <w:ind w:left="426"/>
              <w:rPr>
                <w:rFonts w:ascii="Garamond" w:hAnsi="Garamond"/>
              </w:rPr>
            </w:pPr>
            <w:r w:rsidRPr="00891D1D">
              <w:rPr>
                <w:rFonts w:ascii="Garamond" w:hAnsi="Garamond"/>
              </w:rPr>
              <w:t>Nyilatkozat a Kbt. 62.§ (1) bekezdés k) pont kc) alpontja tekintetében (</w:t>
            </w:r>
            <w:r w:rsidR="000308F0" w:rsidRPr="00891D1D">
              <w:rPr>
                <w:rFonts w:ascii="Garamond" w:hAnsi="Garamond"/>
              </w:rPr>
              <w:t>1</w:t>
            </w:r>
            <w:r w:rsidR="006C335D">
              <w:rPr>
                <w:rFonts w:ascii="Garamond" w:hAnsi="Garamond"/>
              </w:rPr>
              <w:t>4</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5D575500" w14:textId="77777777" w:rsidR="006570F0" w:rsidRPr="00891D1D" w:rsidRDefault="006570F0" w:rsidP="00216313">
            <w:pPr>
              <w:spacing w:before="60" w:after="60"/>
              <w:ind w:left="110" w:right="74"/>
              <w:jc w:val="center"/>
              <w:rPr>
                <w:rFonts w:ascii="Garamond" w:hAnsi="Garamond"/>
              </w:rPr>
            </w:pPr>
          </w:p>
        </w:tc>
      </w:tr>
      <w:tr w:rsidR="005F4D02" w:rsidRPr="00891D1D" w14:paraId="1CAD1A2C"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09D5C870" w14:textId="77777777" w:rsidR="005F4D02" w:rsidRPr="00891D1D" w:rsidRDefault="005F4D02" w:rsidP="00E53705">
            <w:pPr>
              <w:numPr>
                <w:ilvl w:val="0"/>
                <w:numId w:val="30"/>
              </w:numPr>
              <w:spacing w:before="60" w:after="60"/>
              <w:ind w:left="426"/>
              <w:rPr>
                <w:rFonts w:ascii="Garamond" w:hAnsi="Garamond"/>
              </w:rPr>
            </w:pPr>
            <w:r w:rsidRPr="00891D1D">
              <w:rPr>
                <w:rFonts w:ascii="Garamond" w:hAnsi="Garamond"/>
              </w:rPr>
              <w:t>Együttes adóigazolás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69773159" w14:textId="77777777" w:rsidR="005F4D02" w:rsidRPr="00891D1D" w:rsidRDefault="005F4D02" w:rsidP="00216313">
            <w:pPr>
              <w:spacing w:before="60" w:after="60"/>
              <w:ind w:left="110" w:right="74"/>
              <w:jc w:val="center"/>
              <w:rPr>
                <w:rFonts w:ascii="Garamond" w:hAnsi="Garamond"/>
              </w:rPr>
            </w:pPr>
          </w:p>
        </w:tc>
      </w:tr>
      <w:tr w:rsidR="007C37A8" w:rsidRPr="00891D1D" w14:paraId="415534AF"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1B411E73" w14:textId="60C6A844" w:rsidR="007C37A8" w:rsidRPr="007C37A8" w:rsidRDefault="007C37A8" w:rsidP="007C37A8">
            <w:pPr>
              <w:spacing w:before="60" w:after="60"/>
              <w:jc w:val="both"/>
              <w:rPr>
                <w:rFonts w:ascii="Garamond" w:hAnsi="Garamond"/>
                <w:b/>
              </w:rPr>
            </w:pPr>
            <w:r w:rsidRPr="00177ABF">
              <w:rPr>
                <w:rFonts w:ascii="Garamond" w:hAnsi="Garamond"/>
                <w:b/>
              </w:rPr>
              <w:t>II. FEJZET: PÉNZÜGYI ÉS GAZDASÁGI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14:paraId="2C39D2B5" w14:textId="77777777" w:rsidR="007C37A8" w:rsidRPr="00891D1D" w:rsidRDefault="007C37A8" w:rsidP="00216313">
            <w:pPr>
              <w:spacing w:before="60" w:after="60"/>
              <w:ind w:left="110" w:right="74"/>
              <w:jc w:val="center"/>
              <w:rPr>
                <w:rFonts w:ascii="Garamond" w:hAnsi="Garamond"/>
              </w:rPr>
            </w:pPr>
          </w:p>
        </w:tc>
      </w:tr>
      <w:tr w:rsidR="007C37A8" w:rsidRPr="00891D1D" w14:paraId="3C7202A9"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3C6B01A5" w14:textId="37188728" w:rsidR="007C37A8" w:rsidRPr="00446312" w:rsidRDefault="00446312" w:rsidP="00446312">
            <w:pPr>
              <w:spacing w:before="60" w:after="60"/>
              <w:jc w:val="both"/>
              <w:rPr>
                <w:rFonts w:ascii="Garamond" w:hAnsi="Garamond"/>
                <w:highlight w:val="yellow"/>
              </w:rPr>
            </w:pPr>
            <w:r w:rsidRPr="00446312">
              <w:rPr>
                <w:rFonts w:ascii="Garamond" w:hAnsi="Garamond"/>
              </w:rPr>
              <w:t xml:space="preserve">Ajánlatkérő a Kbt. 65. § (1) bekezdés a) pontja alapján nem ír elő gazdasági és pénzügyi alkalmassági követelményt. </w:t>
            </w:r>
          </w:p>
        </w:tc>
        <w:tc>
          <w:tcPr>
            <w:tcW w:w="1351" w:type="dxa"/>
            <w:tcBorders>
              <w:top w:val="single" w:sz="4" w:space="0" w:color="auto"/>
              <w:left w:val="single" w:sz="4" w:space="0" w:color="auto"/>
              <w:bottom w:val="single" w:sz="4" w:space="0" w:color="auto"/>
              <w:right w:val="single" w:sz="4" w:space="0" w:color="auto"/>
            </w:tcBorders>
            <w:vAlign w:val="center"/>
          </w:tcPr>
          <w:p w14:paraId="702AFE7D" w14:textId="77777777" w:rsidR="007C37A8" w:rsidRPr="007E27B3" w:rsidRDefault="007C37A8" w:rsidP="00216313">
            <w:pPr>
              <w:spacing w:before="60" w:after="60"/>
              <w:ind w:left="110" w:right="74"/>
              <w:jc w:val="center"/>
              <w:rPr>
                <w:rFonts w:ascii="Garamond" w:hAnsi="Garamond"/>
                <w:highlight w:val="yellow"/>
              </w:rPr>
            </w:pPr>
          </w:p>
        </w:tc>
      </w:tr>
      <w:tr w:rsidR="006570F0" w:rsidRPr="00891D1D" w14:paraId="42F9CBEE"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37D1C09C" w14:textId="3FF286A5" w:rsidR="006570F0" w:rsidRPr="00891D1D" w:rsidRDefault="006570F0" w:rsidP="006570F0">
            <w:pPr>
              <w:spacing w:before="60" w:after="60"/>
              <w:jc w:val="both"/>
              <w:rPr>
                <w:rFonts w:ascii="Garamond" w:hAnsi="Garamond"/>
                <w:b/>
              </w:rPr>
            </w:pPr>
            <w:r w:rsidRPr="00891D1D">
              <w:rPr>
                <w:rFonts w:ascii="Garamond" w:hAnsi="Garamond"/>
                <w:b/>
              </w:rPr>
              <w:t>I</w:t>
            </w:r>
            <w:r w:rsidR="007C37A8">
              <w:rPr>
                <w:rFonts w:ascii="Garamond" w:hAnsi="Garamond"/>
                <w:b/>
              </w:rPr>
              <w:t>V</w:t>
            </w:r>
            <w:r w:rsidRPr="00891D1D">
              <w:rPr>
                <w:rFonts w:ascii="Garamond" w:hAnsi="Garamond"/>
                <w:b/>
              </w:rPr>
              <w:t>. FEJEZET: MŰSZAKI, ILLETVE SZAKMAI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14:paraId="04D6E41C" w14:textId="77777777" w:rsidR="006570F0" w:rsidRPr="00891D1D" w:rsidRDefault="006570F0" w:rsidP="00216313">
            <w:pPr>
              <w:spacing w:before="60" w:after="60"/>
              <w:ind w:left="110" w:right="74"/>
              <w:jc w:val="center"/>
              <w:rPr>
                <w:rFonts w:ascii="Garamond" w:hAnsi="Garamond"/>
              </w:rPr>
            </w:pPr>
          </w:p>
        </w:tc>
      </w:tr>
      <w:tr w:rsidR="006570F0" w:rsidRPr="00891D1D" w14:paraId="2EA5FD52"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0411476D" w14:textId="26521482" w:rsidR="006570F0" w:rsidRPr="00891D1D" w:rsidRDefault="006570F0" w:rsidP="00881E8D">
            <w:pPr>
              <w:numPr>
                <w:ilvl w:val="0"/>
                <w:numId w:val="31"/>
              </w:numPr>
              <w:spacing w:before="60" w:after="60"/>
              <w:ind w:left="426"/>
              <w:rPr>
                <w:rFonts w:ascii="Garamond" w:hAnsi="Garamond"/>
              </w:rPr>
            </w:pPr>
            <w:r w:rsidRPr="00891D1D">
              <w:rPr>
                <w:rFonts w:ascii="Garamond" w:hAnsi="Garamond"/>
              </w:rPr>
              <w:t>Referenciaigazolás</w:t>
            </w:r>
            <w:r w:rsidR="000308F0" w:rsidRPr="00891D1D">
              <w:rPr>
                <w:rFonts w:ascii="Garamond" w:hAnsi="Garamond"/>
              </w:rPr>
              <w:t xml:space="preserve"> </w:t>
            </w:r>
            <w:r w:rsidRPr="00891D1D">
              <w:rPr>
                <w:rFonts w:ascii="Garamond" w:hAnsi="Garamond"/>
              </w:rPr>
              <w:t>(</w:t>
            </w:r>
            <w:r w:rsidR="000308F0" w:rsidRPr="00891D1D">
              <w:rPr>
                <w:rFonts w:ascii="Garamond" w:hAnsi="Garamond"/>
              </w:rPr>
              <w:t>1</w:t>
            </w:r>
            <w:r w:rsidR="006C335D">
              <w:rPr>
                <w:rFonts w:ascii="Garamond" w:hAnsi="Garamond"/>
              </w:rPr>
              <w:t>5</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25EDCB89" w14:textId="77777777" w:rsidR="006570F0" w:rsidRPr="00891D1D" w:rsidRDefault="006570F0" w:rsidP="00216313">
            <w:pPr>
              <w:spacing w:before="60" w:after="60"/>
              <w:ind w:left="110" w:right="74"/>
              <w:jc w:val="center"/>
              <w:rPr>
                <w:rFonts w:ascii="Garamond" w:hAnsi="Garamond"/>
              </w:rPr>
            </w:pPr>
          </w:p>
        </w:tc>
      </w:tr>
      <w:tr w:rsidR="006570F0" w:rsidRPr="00891D1D" w14:paraId="005F2BA1" w14:textId="77777777" w:rsidTr="00216313">
        <w:tc>
          <w:tcPr>
            <w:tcW w:w="8043" w:type="dxa"/>
            <w:tcBorders>
              <w:top w:val="single" w:sz="4" w:space="0" w:color="auto"/>
              <w:left w:val="single" w:sz="4" w:space="0" w:color="auto"/>
              <w:bottom w:val="single" w:sz="4" w:space="0" w:color="auto"/>
              <w:right w:val="single" w:sz="4" w:space="0" w:color="auto"/>
            </w:tcBorders>
          </w:tcPr>
          <w:p w14:paraId="01EC67A9" w14:textId="4B3C2584" w:rsidR="006570F0" w:rsidRPr="00891D1D" w:rsidRDefault="007C37A8" w:rsidP="00B2293B">
            <w:pPr>
              <w:tabs>
                <w:tab w:val="left" w:pos="709"/>
              </w:tabs>
              <w:spacing w:before="60" w:after="60"/>
              <w:jc w:val="both"/>
              <w:rPr>
                <w:rFonts w:ascii="Garamond" w:hAnsi="Garamond"/>
                <w:b/>
              </w:rPr>
            </w:pPr>
            <w:r>
              <w:rPr>
                <w:rFonts w:ascii="Garamond" w:hAnsi="Garamond"/>
                <w:b/>
              </w:rPr>
              <w:t>V</w:t>
            </w:r>
            <w:r w:rsidR="006570F0" w:rsidRPr="00891D1D">
              <w:rPr>
                <w:rFonts w:ascii="Garamond" w:hAnsi="Garamond"/>
                <w:b/>
              </w:rPr>
              <w:t>.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655170BF" w14:textId="77777777" w:rsidR="006570F0" w:rsidRPr="00891D1D" w:rsidRDefault="006570F0" w:rsidP="00216313">
            <w:pPr>
              <w:ind w:left="110" w:right="74"/>
              <w:jc w:val="center"/>
              <w:rPr>
                <w:rFonts w:ascii="Garamond" w:hAnsi="Garamond"/>
              </w:rPr>
            </w:pPr>
          </w:p>
        </w:tc>
      </w:tr>
      <w:tr w:rsidR="006570F0" w:rsidRPr="00891D1D" w14:paraId="0B076B0B" w14:textId="77777777" w:rsidTr="00216313">
        <w:tc>
          <w:tcPr>
            <w:tcW w:w="8043" w:type="dxa"/>
            <w:tcBorders>
              <w:top w:val="single" w:sz="4" w:space="0" w:color="auto"/>
              <w:left w:val="single" w:sz="4" w:space="0" w:color="auto"/>
              <w:bottom w:val="single" w:sz="4" w:space="0" w:color="auto"/>
              <w:right w:val="single" w:sz="4" w:space="0" w:color="auto"/>
            </w:tcBorders>
            <w:vAlign w:val="center"/>
          </w:tcPr>
          <w:p w14:paraId="5E197A9B" w14:textId="77777777" w:rsidR="006570F0" w:rsidRPr="00891D1D" w:rsidRDefault="000308F0" w:rsidP="00E53705">
            <w:pPr>
              <w:numPr>
                <w:ilvl w:val="0"/>
                <w:numId w:val="32"/>
              </w:numPr>
              <w:suppressAutoHyphens w:val="0"/>
              <w:spacing w:before="60" w:after="60"/>
              <w:ind w:left="426"/>
              <w:rPr>
                <w:rFonts w:ascii="Garamond" w:hAnsi="Garamond"/>
                <w:bCs/>
                <w:noProof/>
              </w:rPr>
            </w:pPr>
            <w:r w:rsidRPr="00891D1D">
              <w:rPr>
                <w:rFonts w:ascii="Garamond" w:hAnsi="Garamond"/>
                <w:bCs/>
                <w:noProof/>
              </w:rPr>
              <w:t>Üzleti titkot tartalmazó irat</w:t>
            </w:r>
            <w:r w:rsidR="006570F0" w:rsidRPr="00891D1D">
              <w:rPr>
                <w:rFonts w:ascii="Garamond" w:hAnsi="Garamond"/>
                <w:bCs/>
                <w:noProof/>
              </w:rPr>
              <w: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14:paraId="12817237" w14:textId="77777777" w:rsidR="006570F0" w:rsidRPr="00891D1D" w:rsidRDefault="006570F0" w:rsidP="00216313">
            <w:pPr>
              <w:ind w:left="110" w:right="74"/>
              <w:jc w:val="center"/>
              <w:rPr>
                <w:rFonts w:ascii="Garamond" w:hAnsi="Garamond"/>
              </w:rPr>
            </w:pPr>
          </w:p>
        </w:tc>
      </w:tr>
      <w:tr w:rsidR="000308F0" w:rsidRPr="00891D1D" w14:paraId="5835970F" w14:textId="77777777" w:rsidTr="00216313">
        <w:tc>
          <w:tcPr>
            <w:tcW w:w="8043" w:type="dxa"/>
            <w:tcBorders>
              <w:top w:val="single" w:sz="4" w:space="0" w:color="auto"/>
              <w:left w:val="single" w:sz="4" w:space="0" w:color="auto"/>
              <w:bottom w:val="single" w:sz="4" w:space="0" w:color="auto"/>
              <w:right w:val="single" w:sz="4" w:space="0" w:color="auto"/>
            </w:tcBorders>
            <w:vAlign w:val="center"/>
          </w:tcPr>
          <w:p w14:paraId="36A24E47" w14:textId="77777777" w:rsidR="000308F0" w:rsidRPr="00891D1D" w:rsidRDefault="000308F0" w:rsidP="00E53705">
            <w:pPr>
              <w:numPr>
                <w:ilvl w:val="0"/>
                <w:numId w:val="32"/>
              </w:numPr>
              <w:suppressAutoHyphens w:val="0"/>
              <w:spacing w:before="60" w:after="60"/>
              <w:ind w:left="426"/>
              <w:rPr>
                <w:rFonts w:ascii="Garamond" w:hAnsi="Garamond"/>
                <w:bCs/>
                <w:noProof/>
              </w:rPr>
            </w:pPr>
            <w:r w:rsidRPr="00891D1D">
              <w:rPr>
                <w:rFonts w:ascii="Garamond" w:hAnsi="Garamond"/>
                <w:bCs/>
                <w:noProof/>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14:paraId="0BA1C600" w14:textId="77777777" w:rsidR="000308F0" w:rsidRPr="00891D1D" w:rsidRDefault="000308F0" w:rsidP="00216313">
            <w:pPr>
              <w:ind w:left="110" w:right="74"/>
              <w:jc w:val="center"/>
              <w:rPr>
                <w:rFonts w:ascii="Garamond" w:hAnsi="Garamond"/>
              </w:rPr>
            </w:pPr>
          </w:p>
        </w:tc>
      </w:tr>
      <w:tr w:rsidR="006570F0" w:rsidRPr="00891D1D" w14:paraId="7A7F26CC" w14:textId="77777777" w:rsidTr="00216313">
        <w:tc>
          <w:tcPr>
            <w:tcW w:w="8043" w:type="dxa"/>
            <w:tcBorders>
              <w:top w:val="single" w:sz="4" w:space="0" w:color="auto"/>
              <w:left w:val="single" w:sz="4" w:space="0" w:color="auto"/>
              <w:bottom w:val="single" w:sz="4" w:space="0" w:color="auto"/>
              <w:right w:val="single" w:sz="4" w:space="0" w:color="auto"/>
            </w:tcBorders>
          </w:tcPr>
          <w:p w14:paraId="1AF108F9" w14:textId="70AF8EDB" w:rsidR="006570F0" w:rsidRPr="00891D1D" w:rsidRDefault="007C37A8" w:rsidP="00B2293B">
            <w:pPr>
              <w:suppressAutoHyphens w:val="0"/>
              <w:spacing w:before="60" w:after="60"/>
              <w:jc w:val="both"/>
              <w:rPr>
                <w:rFonts w:ascii="Garamond" w:hAnsi="Garamond"/>
              </w:rPr>
            </w:pPr>
            <w:r>
              <w:rPr>
                <w:rFonts w:ascii="Garamond" w:hAnsi="Garamond"/>
                <w:b/>
              </w:rPr>
              <w:t>VI</w:t>
            </w:r>
            <w:r w:rsidR="006570F0" w:rsidRPr="00891D1D">
              <w:rPr>
                <w:rFonts w:ascii="Garamond" w:hAnsi="Garamond"/>
                <w:b/>
              </w:rPr>
              <w:t>.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2BF1E8DD" w14:textId="77777777" w:rsidR="006570F0" w:rsidRPr="00891D1D" w:rsidRDefault="006570F0" w:rsidP="00216313">
            <w:pPr>
              <w:ind w:left="110" w:right="74"/>
              <w:jc w:val="center"/>
              <w:rPr>
                <w:rFonts w:ascii="Garamond" w:hAnsi="Garamond"/>
              </w:rPr>
            </w:pPr>
          </w:p>
        </w:tc>
      </w:tr>
    </w:tbl>
    <w:p w14:paraId="28AB0DFA" w14:textId="77777777" w:rsidR="006570F0" w:rsidRPr="00891D1D" w:rsidRDefault="006570F0" w:rsidP="006570F0">
      <w:pPr>
        <w:rPr>
          <w:rFonts w:ascii="Garamond" w:hAnsi="Garamond"/>
        </w:rPr>
      </w:pPr>
    </w:p>
    <w:p w14:paraId="4543E625" w14:textId="77777777"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14:paraId="58E0E75E" w14:textId="77777777" w:rsidR="00FC72EE" w:rsidRPr="00361CFA" w:rsidRDefault="00276556" w:rsidP="00FC72EE">
      <w:pPr>
        <w:jc w:val="right"/>
        <w:rPr>
          <w:rFonts w:ascii="Garamond" w:hAnsi="Garamond"/>
          <w:b/>
        </w:rPr>
      </w:pPr>
      <w:r>
        <w:rPr>
          <w:rFonts w:ascii="Garamond" w:hAnsi="Garamond"/>
          <w:b/>
          <w:caps/>
        </w:rPr>
        <w:lastRenderedPageBreak/>
        <w:t>11</w:t>
      </w:r>
      <w:r w:rsidR="00FC72EE" w:rsidRPr="00361CFA">
        <w:rPr>
          <w:rFonts w:ascii="Garamond" w:hAnsi="Garamond"/>
          <w:b/>
          <w:caps/>
        </w:rPr>
        <w:t xml:space="preserve">. </w:t>
      </w:r>
      <w:r w:rsidR="00FC72EE" w:rsidRPr="00361CFA">
        <w:rPr>
          <w:rFonts w:ascii="Garamond" w:hAnsi="Garamond"/>
          <w:b/>
        </w:rPr>
        <w:t>számú melléklet</w:t>
      </w:r>
    </w:p>
    <w:p w14:paraId="4718D764" w14:textId="77777777" w:rsidR="00361CFA" w:rsidRPr="00361CFA" w:rsidRDefault="00361CFA" w:rsidP="00FC72EE">
      <w:pPr>
        <w:pStyle w:val="Cmsor2"/>
        <w:numPr>
          <w:ilvl w:val="0"/>
          <w:numId w:val="0"/>
        </w:numPr>
        <w:tabs>
          <w:tab w:val="left" w:pos="240"/>
        </w:tabs>
        <w:spacing w:before="0" w:after="0"/>
        <w:jc w:val="center"/>
        <w:rPr>
          <w:rFonts w:ascii="Garamond" w:hAnsi="Garamond"/>
          <w:caps/>
          <w:lang w:val="hu-HU"/>
        </w:rPr>
      </w:pPr>
    </w:p>
    <w:p w14:paraId="1F0BF3CB" w14:textId="77777777" w:rsidR="00FC72EE" w:rsidRPr="00666BD7" w:rsidRDefault="00FC72EE" w:rsidP="00C45154">
      <w:pPr>
        <w:pStyle w:val="Stlus3"/>
        <w:spacing w:after="120"/>
        <w:jc w:val="center"/>
        <w:rPr>
          <w:i/>
          <w:caps/>
        </w:rPr>
      </w:pPr>
      <w:r w:rsidRPr="00361CFA">
        <w:rPr>
          <w:caps/>
        </w:rPr>
        <w:t>Nyilatkozat</w:t>
      </w:r>
      <w:r w:rsidR="00D1050B">
        <w:rPr>
          <w:caps/>
        </w:rPr>
        <w:br/>
      </w:r>
      <w:r w:rsidR="00D1050B">
        <w:t>a K</w:t>
      </w:r>
      <w:r w:rsidR="00D1050B" w:rsidRPr="00361CFA">
        <w:t>bt. 62.</w:t>
      </w:r>
      <w:r w:rsidR="00D1050B">
        <w:t xml:space="preserve"> </w:t>
      </w:r>
      <w:r w:rsidR="00D1050B" w:rsidRPr="00361CFA">
        <w:t>§ (1) bek</w:t>
      </w:r>
      <w:r w:rsidR="00D1050B">
        <w:t>ezdés a</w:t>
      </w:r>
      <w:r w:rsidR="00D1050B" w:rsidRPr="00361CFA">
        <w:t>) pontja,</w:t>
      </w:r>
      <w:r w:rsidR="00D1050B">
        <w:rPr>
          <w:i/>
        </w:rPr>
        <w:t xml:space="preserve"> </w:t>
      </w:r>
      <w:r w:rsidR="00D1050B">
        <w:t>valamint a Kbt. 62. § (2) bekezdés</w:t>
      </w:r>
      <w:r w:rsidR="00D1050B" w:rsidRPr="00722A23">
        <w:t xml:space="preserve"> szerinti kizáró okok igazolásához</w:t>
      </w:r>
    </w:p>
    <w:p w14:paraId="28946BC5" w14:textId="77777777" w:rsidR="00FC72EE" w:rsidRPr="00361CFA" w:rsidRDefault="00FC72EE" w:rsidP="00FC72EE">
      <w:pPr>
        <w:jc w:val="center"/>
        <w:rPr>
          <w:rFonts w:ascii="Garamond" w:hAnsi="Garamond"/>
          <w:b/>
          <w:i/>
          <w:lang w:eastAsia="x-none"/>
        </w:rPr>
      </w:pPr>
      <w:r w:rsidRPr="00361CFA">
        <w:rPr>
          <w:rFonts w:ascii="Garamond" w:hAnsi="Garamond"/>
          <w:b/>
          <w:i/>
          <w:lang w:eastAsia="x-none"/>
        </w:rPr>
        <w:t>(közjegyzői vagy kamarai hitelesítéssel)</w:t>
      </w:r>
    </w:p>
    <w:p w14:paraId="60F720CF" w14:textId="77777777" w:rsidR="00FC72EE" w:rsidRPr="00361CFA" w:rsidRDefault="00FC72EE" w:rsidP="00FC72EE">
      <w:pPr>
        <w:jc w:val="both"/>
        <w:rPr>
          <w:rFonts w:ascii="Garamond" w:hAnsi="Garamond"/>
        </w:rPr>
      </w:pPr>
    </w:p>
    <w:p w14:paraId="71F9F1B7" w14:textId="36CBCF5D" w:rsidR="00FC72EE" w:rsidRDefault="00A15DDA" w:rsidP="00A15DDA">
      <w:pPr>
        <w:jc w:val="center"/>
        <w:rPr>
          <w:rFonts w:ascii="Garamond" w:hAnsi="Garamond" w:cs="Times New Roman"/>
          <w:b/>
          <w:i/>
        </w:rPr>
      </w:pPr>
      <w:r w:rsidRPr="008B6AA6">
        <w:rPr>
          <w:rFonts w:ascii="Garamond" w:hAnsi="Garamond" w:cs="Times New Roman"/>
          <w:b/>
          <w:i/>
        </w:rPr>
        <w:t>„</w:t>
      </w:r>
      <w:r w:rsidR="007E27B3">
        <w:rPr>
          <w:rFonts w:ascii="Garamond" w:eastAsiaTheme="minorHAnsi" w:hAnsi="Garamond"/>
          <w:b/>
          <w:i/>
        </w:rPr>
        <w:t>Elektrofiziológiai fogyóanyagok beszerzése a Pécsi Tudományegyetem részére-2</w:t>
      </w:r>
      <w:r w:rsidRPr="008B6AA6">
        <w:rPr>
          <w:rFonts w:ascii="Garamond" w:hAnsi="Garamond" w:cs="Times New Roman"/>
          <w:b/>
          <w:i/>
        </w:rPr>
        <w:t>”</w:t>
      </w:r>
    </w:p>
    <w:p w14:paraId="5564E324" w14:textId="77777777" w:rsidR="00A15DDA" w:rsidRPr="00A15DDA" w:rsidRDefault="00A15DDA" w:rsidP="00A15DDA">
      <w:pPr>
        <w:jc w:val="center"/>
        <w:rPr>
          <w:rFonts w:ascii="Garamond" w:hAnsi="Garamond" w:cs="Times New Roman"/>
          <w:b/>
          <w:i/>
        </w:rPr>
      </w:pPr>
    </w:p>
    <w:p w14:paraId="1CBAF38B" w14:textId="77777777" w:rsidR="00FC72EE" w:rsidRPr="00361CFA" w:rsidRDefault="00FC72EE" w:rsidP="00FC72EE">
      <w:pPr>
        <w:widowControl w:val="0"/>
        <w:autoSpaceDE w:val="0"/>
        <w:autoSpaceDN w:val="0"/>
        <w:ind w:right="70"/>
        <w:jc w:val="both"/>
        <w:rPr>
          <w:rFonts w:ascii="Garamond" w:hAnsi="Garamond"/>
        </w:rPr>
      </w:pPr>
    </w:p>
    <w:p w14:paraId="4B1DCAED" w14:textId="77777777" w:rsidR="00FC72EE" w:rsidRPr="00361CFA" w:rsidRDefault="00361CFA" w:rsidP="00FC72EE">
      <w:pPr>
        <w:widowControl w:val="0"/>
        <w:autoSpaceDE w:val="0"/>
        <w:autoSpaceDN w:val="0"/>
        <w:ind w:right="70"/>
        <w:jc w:val="both"/>
        <w:rPr>
          <w:rFonts w:ascii="Garamond" w:hAnsi="Garamond"/>
          <w:bCs/>
        </w:rPr>
      </w:pPr>
      <w:r w:rsidRPr="00361CFA">
        <w:rPr>
          <w:rFonts w:ascii="Garamond" w:hAnsi="Garamond"/>
        </w:rPr>
        <w:t>Alulírott……………………………… mint a(z)……………………………………………… (székhely:………………………………………) Ajánlattevő / Közös ajánlattevő</w:t>
      </w:r>
      <w:r w:rsidRPr="00361CFA">
        <w:rPr>
          <w:rStyle w:val="Lbjegyzet-hivatkozs"/>
          <w:rFonts w:ascii="Garamond" w:hAnsi="Garamond"/>
        </w:rPr>
        <w:footnoteReference w:id="76"/>
      </w:r>
      <w:r w:rsidRPr="00361CFA">
        <w:rPr>
          <w:rFonts w:ascii="Garamond" w:hAnsi="Garamond"/>
        </w:rPr>
        <w:t xml:space="preserve"> cégjegyzésre jogosult / meghatalmazott képviselője</w:t>
      </w:r>
      <w:r w:rsidRPr="00361CFA">
        <w:rPr>
          <w:rStyle w:val="Lbjegyzet-hivatkozs"/>
          <w:rFonts w:ascii="Garamond" w:hAnsi="Garamond"/>
        </w:rPr>
        <w:footnoteReference w:id="77"/>
      </w:r>
      <w:r w:rsidR="00FC72EE" w:rsidRPr="00361CFA">
        <w:rPr>
          <w:rFonts w:ascii="Garamond" w:hAnsi="Garamond"/>
        </w:rPr>
        <w:t>, e nyilatkozat aláírásával, a 321/2015 (X. 30.) Korm. rendelet 8. § -ban előírtaknak megfelelően büntetőjogi felelősségem tudatában kijelentem, hogy az Ajánlattevő szervezettel szemben azért nem állnak fenn a Kbt. 62. § (1)</w:t>
      </w:r>
      <w:r>
        <w:rPr>
          <w:rFonts w:ascii="Garamond" w:hAnsi="Garamond"/>
        </w:rPr>
        <w:t xml:space="preserve"> bekezdés a</w:t>
      </w:r>
      <w:r w:rsidR="00FC72EE" w:rsidRPr="00361CFA">
        <w:rPr>
          <w:rFonts w:ascii="Garamond" w:hAnsi="Garamond"/>
        </w:rPr>
        <w:t xml:space="preserve">) </w:t>
      </w:r>
      <w:r w:rsidR="00C2433E" w:rsidRPr="00361CFA">
        <w:rPr>
          <w:rFonts w:ascii="Garamond" w:hAnsi="Garamond"/>
        </w:rPr>
        <w:t>pontjá</w:t>
      </w:r>
      <w:r w:rsidR="00FC72EE" w:rsidRPr="00361CFA">
        <w:rPr>
          <w:rFonts w:ascii="Garamond" w:hAnsi="Garamond"/>
        </w:rPr>
        <w:t>ban, valamint a Kbt. 62.</w:t>
      </w:r>
      <w:r w:rsidR="00C4701A">
        <w:rPr>
          <w:rFonts w:ascii="Garamond" w:hAnsi="Garamond"/>
        </w:rPr>
        <w:t xml:space="preserve"> </w:t>
      </w:r>
      <w:r w:rsidR="00FC72EE" w:rsidRPr="00361CFA">
        <w:rPr>
          <w:rFonts w:ascii="Garamond" w:hAnsi="Garamond"/>
        </w:rPr>
        <w:t xml:space="preserve">§ (2) bekezdésében foglalt </w:t>
      </w:r>
      <w:r w:rsidR="00FC72EE" w:rsidRPr="00361CFA">
        <w:rPr>
          <w:rFonts w:ascii="Garamond" w:hAnsi="Garamond"/>
          <w:bCs/>
        </w:rPr>
        <w:t>kizáró okok, mert azok velem szemben sem állnak fenn</w:t>
      </w:r>
      <w:r w:rsidR="00FC72EE" w:rsidRPr="00361CFA">
        <w:rPr>
          <w:rStyle w:val="Lbjegyzet-hivatkozs"/>
          <w:rFonts w:ascii="Garamond" w:hAnsi="Garamond"/>
          <w:bCs/>
        </w:rPr>
        <w:footnoteReference w:id="78"/>
      </w:r>
      <w:r w:rsidR="00FC72EE" w:rsidRPr="00361CFA">
        <w:rPr>
          <w:rFonts w:ascii="Garamond" w:hAnsi="Garamond"/>
          <w:bCs/>
        </w:rPr>
        <w:t>.</w:t>
      </w:r>
    </w:p>
    <w:p w14:paraId="50FEBF1D" w14:textId="77777777" w:rsidR="00FC72EE" w:rsidRPr="00361CFA" w:rsidRDefault="00FC72EE" w:rsidP="00FC72EE">
      <w:pPr>
        <w:widowControl w:val="0"/>
        <w:autoSpaceDE w:val="0"/>
        <w:autoSpaceDN w:val="0"/>
        <w:ind w:right="70"/>
        <w:jc w:val="both"/>
        <w:rPr>
          <w:rFonts w:ascii="Garamond" w:hAnsi="Garamond"/>
        </w:rPr>
      </w:pPr>
    </w:p>
    <w:p w14:paraId="57F68D48" w14:textId="77777777" w:rsidR="00FC72EE" w:rsidRPr="00361CFA" w:rsidRDefault="00FC72EE" w:rsidP="00FC72EE">
      <w:pPr>
        <w:widowControl w:val="0"/>
        <w:autoSpaceDE w:val="0"/>
        <w:autoSpaceDN w:val="0"/>
        <w:ind w:right="68"/>
        <w:jc w:val="both"/>
        <w:rPr>
          <w:rFonts w:ascii="Garamond" w:hAnsi="Garamond"/>
        </w:rPr>
      </w:pPr>
      <w:r w:rsidRPr="00361CFA">
        <w:rPr>
          <w:rFonts w:ascii="Garamond" w:hAnsi="Garamond"/>
        </w:rPr>
        <w:t>Kbt. 62. § (1) bekezdés a) pontja:</w:t>
      </w:r>
    </w:p>
    <w:p w14:paraId="2896E384" w14:textId="77777777" w:rsidR="00FC72EE" w:rsidRPr="00361CFA" w:rsidRDefault="00FC72EE" w:rsidP="00FC72EE">
      <w:pPr>
        <w:ind w:right="68"/>
        <w:jc w:val="both"/>
        <w:rPr>
          <w:rFonts w:ascii="Garamond" w:hAnsi="Garamond"/>
        </w:rPr>
      </w:pPr>
    </w:p>
    <w:tbl>
      <w:tblPr>
        <w:tblW w:w="9102" w:type="dxa"/>
        <w:tblInd w:w="55" w:type="dxa"/>
        <w:tblCellMar>
          <w:left w:w="70" w:type="dxa"/>
          <w:right w:w="70" w:type="dxa"/>
        </w:tblCellMar>
        <w:tblLook w:val="04A0" w:firstRow="1" w:lastRow="0" w:firstColumn="1" w:lastColumn="0" w:noHBand="0" w:noVBand="1"/>
      </w:tblPr>
      <w:tblGrid>
        <w:gridCol w:w="9102"/>
      </w:tblGrid>
      <w:tr w:rsidR="00FC72EE" w:rsidRPr="00361CFA" w14:paraId="6C9F5093" w14:textId="77777777" w:rsidTr="00FC72EE">
        <w:trPr>
          <w:trHeight w:val="630"/>
        </w:trPr>
        <w:tc>
          <w:tcPr>
            <w:tcW w:w="9102" w:type="dxa"/>
            <w:tcBorders>
              <w:top w:val="single" w:sz="4" w:space="0" w:color="auto"/>
              <w:left w:val="single" w:sz="8" w:space="0" w:color="auto"/>
              <w:bottom w:val="single" w:sz="4" w:space="0" w:color="auto"/>
              <w:right w:val="single" w:sz="4" w:space="0" w:color="auto"/>
            </w:tcBorders>
            <w:shd w:val="clear" w:color="auto" w:fill="FFFFFF"/>
            <w:hideMark/>
          </w:tcPr>
          <w:p w14:paraId="3FA3090F" w14:textId="77777777" w:rsidR="00FC72EE" w:rsidRPr="00361CFA" w:rsidRDefault="00FC72EE" w:rsidP="00216313">
            <w:pPr>
              <w:jc w:val="both"/>
              <w:rPr>
                <w:rFonts w:ascii="Garamond" w:hAnsi="Garamond"/>
                <w:b/>
                <w:bCs/>
              </w:rPr>
            </w:pPr>
            <w:r w:rsidRPr="00361CFA">
              <w:rPr>
                <w:rFonts w:ascii="Garamond" w:hAnsi="Garamond"/>
                <w:b/>
                <w:bCs/>
              </w:rPr>
              <w:t>62. §</w:t>
            </w:r>
            <w:r w:rsidRPr="00361CFA">
              <w:rPr>
                <w:rFonts w:ascii="Garamond" w:hAnsi="Garamond"/>
              </w:rPr>
              <w:t xml:space="preserve"> (1) Az eljárásban nem lehet ajánlattevő, részvételre jelentkező, alvállalkozó, és nem vehet részt alkalmasság igazolásában olyan gazdasági szereplő, aki</w:t>
            </w:r>
          </w:p>
        </w:tc>
      </w:tr>
      <w:tr w:rsidR="00FC72EE" w:rsidRPr="00361CFA" w14:paraId="3E72850F" w14:textId="77777777" w:rsidTr="00FC72EE">
        <w:trPr>
          <w:trHeight w:val="727"/>
        </w:trPr>
        <w:tc>
          <w:tcPr>
            <w:tcW w:w="9102" w:type="dxa"/>
            <w:tcBorders>
              <w:top w:val="nil"/>
              <w:left w:val="single" w:sz="8" w:space="0" w:color="auto"/>
              <w:bottom w:val="single" w:sz="4" w:space="0" w:color="auto"/>
              <w:right w:val="single" w:sz="4" w:space="0" w:color="auto"/>
            </w:tcBorders>
            <w:shd w:val="clear" w:color="auto" w:fill="FFFFFF"/>
            <w:hideMark/>
          </w:tcPr>
          <w:p w14:paraId="36E30639" w14:textId="77777777" w:rsidR="00FC72EE" w:rsidRPr="00361CFA" w:rsidRDefault="00FC72EE" w:rsidP="00216313">
            <w:pPr>
              <w:jc w:val="both"/>
              <w:rPr>
                <w:rFonts w:ascii="Garamond" w:hAnsi="Garamond"/>
                <w:i/>
                <w:iCs/>
              </w:rPr>
            </w:pPr>
            <w:r w:rsidRPr="00361CFA">
              <w:rPr>
                <w:rFonts w:ascii="Garamond" w:hAnsi="Garamond"/>
                <w:i/>
                <w:iCs/>
              </w:rPr>
              <w:t>a)</w:t>
            </w:r>
            <w:r w:rsidRPr="00361CFA">
              <w:rPr>
                <w:rFonts w:ascii="Garamond" w:hAnsi="Garamond"/>
              </w:rPr>
              <w:t xml:space="preserve"> </w:t>
            </w:r>
            <w:r w:rsidRPr="00361CFA">
              <w:rPr>
                <w:rFonts w:ascii="Garamond" w:hAnsi="Garamond"/>
                <w:b/>
                <w:bCs/>
              </w:rPr>
              <w:t xml:space="preserve">az alábbi bűncselekmények valamelyikét elkövette, és </w:t>
            </w:r>
            <w:r w:rsidRPr="00361CFA">
              <w:rPr>
                <w:rFonts w:ascii="Garamond" w:hAnsi="Garamond"/>
              </w:rPr>
              <w:t xml:space="preserve">a bűncselekmény elkövetése </w:t>
            </w:r>
            <w:r w:rsidRPr="00361CFA">
              <w:rPr>
                <w:rFonts w:ascii="Garamond" w:hAnsi="Garamond"/>
                <w:b/>
                <w:bCs/>
              </w:rPr>
              <w:t xml:space="preserve">az elmúlt öt évben </w:t>
            </w:r>
            <w:r w:rsidRPr="00361CFA">
              <w:rPr>
                <w:rFonts w:ascii="Garamond" w:hAnsi="Garamond"/>
              </w:rPr>
              <w:t>jogerős bírósági ítéletben megállapítást nyert, amíg a büntetett előélethez fűződő hátrányok alól nem mentesült:</w:t>
            </w:r>
          </w:p>
        </w:tc>
      </w:tr>
      <w:tr w:rsidR="00FC72EE" w:rsidRPr="00361CFA" w14:paraId="7CEC8479" w14:textId="77777777" w:rsidTr="00FC72EE">
        <w:trPr>
          <w:trHeight w:val="681"/>
        </w:trPr>
        <w:tc>
          <w:tcPr>
            <w:tcW w:w="9102" w:type="dxa"/>
            <w:tcBorders>
              <w:top w:val="nil"/>
              <w:left w:val="single" w:sz="8" w:space="0" w:color="auto"/>
              <w:bottom w:val="single" w:sz="4" w:space="0" w:color="auto"/>
              <w:right w:val="single" w:sz="4" w:space="0" w:color="auto"/>
            </w:tcBorders>
            <w:shd w:val="clear" w:color="auto" w:fill="FFFFFF"/>
            <w:hideMark/>
          </w:tcPr>
          <w:p w14:paraId="4A676DCF" w14:textId="77777777" w:rsidR="00FC72EE" w:rsidRPr="00361CFA" w:rsidRDefault="00FC72EE" w:rsidP="00216313">
            <w:pPr>
              <w:jc w:val="both"/>
              <w:rPr>
                <w:rFonts w:ascii="Garamond" w:hAnsi="Garamond"/>
                <w:i/>
                <w:iCs/>
              </w:rPr>
            </w:pPr>
            <w:r w:rsidRPr="00361CFA">
              <w:rPr>
                <w:rFonts w:ascii="Garamond" w:hAnsi="Garamond"/>
                <w:i/>
                <w:iCs/>
              </w:rPr>
              <w:t>aa)</w:t>
            </w:r>
            <w:r w:rsidRPr="00361CFA">
              <w:rPr>
                <w:rFonts w:ascii="Garamond" w:hAnsi="Garamond"/>
              </w:rPr>
              <w:t xml:space="preserve"> a Büntető Törvénykönyvről szóló 1978. évi IV. törvény </w:t>
            </w:r>
            <w:r w:rsidRPr="00361CFA">
              <w:rPr>
                <w:rFonts w:ascii="Garamond" w:hAnsi="Garamond"/>
                <w:b/>
                <w:bCs/>
              </w:rPr>
              <w:t xml:space="preserve">(a továbbiakban: 1978. évi IV. törvény), </w:t>
            </w:r>
            <w:r w:rsidRPr="00361CFA">
              <w:rPr>
                <w:rFonts w:ascii="Garamond" w:hAnsi="Garamond"/>
              </w:rPr>
              <w:t>illetve a Büntető Törvénykönyvről szóló 2012. évi C. törvény</w:t>
            </w:r>
            <w:r w:rsidRPr="00361CFA">
              <w:rPr>
                <w:rFonts w:ascii="Garamond" w:hAnsi="Garamond"/>
                <w:b/>
                <w:bCs/>
              </w:rPr>
              <w:t xml:space="preserve"> (a továbbiakban: Btk.) </w:t>
            </w:r>
            <w:r w:rsidRPr="00361CFA">
              <w:rPr>
                <w:rFonts w:ascii="Garamond" w:hAnsi="Garamond"/>
              </w:rPr>
              <w:t>szerinti bűnszervezetben részvétel, ideértve a bűncselekmény bűnszervezetben történő elkövetését is;</w:t>
            </w:r>
          </w:p>
        </w:tc>
      </w:tr>
      <w:tr w:rsidR="00FC72EE" w:rsidRPr="00361CFA" w14:paraId="433CD893" w14:textId="77777777" w:rsidTr="00FC72EE">
        <w:trPr>
          <w:trHeight w:val="933"/>
        </w:trPr>
        <w:tc>
          <w:tcPr>
            <w:tcW w:w="9102" w:type="dxa"/>
            <w:tcBorders>
              <w:top w:val="nil"/>
              <w:left w:val="single" w:sz="8" w:space="0" w:color="auto"/>
              <w:bottom w:val="single" w:sz="4" w:space="0" w:color="auto"/>
              <w:right w:val="single" w:sz="4" w:space="0" w:color="auto"/>
            </w:tcBorders>
            <w:shd w:val="clear" w:color="auto" w:fill="FFFFFF"/>
            <w:hideMark/>
          </w:tcPr>
          <w:p w14:paraId="18A313D7" w14:textId="77777777" w:rsidR="00FC72EE" w:rsidRPr="00361CFA" w:rsidRDefault="00FC72EE" w:rsidP="00216313">
            <w:pPr>
              <w:jc w:val="both"/>
              <w:rPr>
                <w:rFonts w:ascii="Garamond" w:hAnsi="Garamond"/>
                <w:b/>
                <w:bCs/>
                <w:i/>
                <w:iCs/>
              </w:rPr>
            </w:pPr>
            <w:r w:rsidRPr="00361CFA">
              <w:rPr>
                <w:rFonts w:ascii="Garamond" w:hAnsi="Garamond"/>
                <w:i/>
                <w:iCs/>
              </w:rPr>
              <w:t>ab)</w:t>
            </w:r>
            <w:r w:rsidRPr="00361CFA">
              <w:rPr>
                <w:rFonts w:ascii="Garamond" w:hAnsi="Garamond"/>
              </w:rPr>
              <w:t xml:space="preserve"> az 1978. évi IV. törvény szerinti vesztegetés, </w:t>
            </w:r>
            <w:r w:rsidRPr="00361CFA">
              <w:rPr>
                <w:rFonts w:ascii="Garamond" w:hAnsi="Garamond"/>
                <w:b/>
                <w:bCs/>
              </w:rPr>
              <w:t xml:space="preserve">befolyással üzérkedés, befolyás vásárlása, </w:t>
            </w:r>
            <w:r w:rsidRPr="00361CFA">
              <w:rPr>
                <w:rFonts w:ascii="Garamond" w:hAnsi="Garamond"/>
              </w:rPr>
              <w:t xml:space="preserve">vesztegetés nemzetközi kapcsolatokban, </w:t>
            </w:r>
            <w:r w:rsidRPr="00361CFA">
              <w:rPr>
                <w:rFonts w:ascii="Garamond" w:hAnsi="Garamond"/>
                <w:b/>
                <w:bCs/>
              </w:rPr>
              <w:t xml:space="preserve">befolyás vásárlása nemzetközi kapcsolatokban, </w:t>
            </w:r>
            <w:r w:rsidRPr="00361CFA">
              <w:rPr>
                <w:rFonts w:ascii="Garamond" w:hAnsi="Garamond"/>
              </w:rPr>
              <w:t xml:space="preserve">hűtlen kezelés, hanyag kezelés, </w:t>
            </w:r>
            <w:r w:rsidRPr="00361CFA">
              <w:rPr>
                <w:rFonts w:ascii="Garamond" w:hAnsi="Garamond"/>
                <w:b/>
                <w:bCs/>
              </w:rPr>
              <w:t xml:space="preserve">illetve a Btk. </w:t>
            </w:r>
            <w:r w:rsidRPr="00361CFA">
              <w:rPr>
                <w:rFonts w:ascii="Garamond" w:hAnsi="Garamond"/>
              </w:rPr>
              <w:t>XXVII. fejezetében meghatározott korrupciós bűncselekmények,</w:t>
            </w:r>
            <w:r w:rsidRPr="00361CFA">
              <w:rPr>
                <w:rFonts w:ascii="Garamond" w:hAnsi="Garamond"/>
                <w:b/>
                <w:bCs/>
              </w:rPr>
              <w:t xml:space="preserve"> valamint a Btk. szerinti </w:t>
            </w:r>
            <w:r w:rsidRPr="00361CFA">
              <w:rPr>
                <w:rFonts w:ascii="Garamond" w:hAnsi="Garamond"/>
              </w:rPr>
              <w:t xml:space="preserve">hűtlen kezelés </w:t>
            </w:r>
            <w:r w:rsidRPr="00361CFA">
              <w:rPr>
                <w:rFonts w:ascii="Garamond" w:hAnsi="Garamond"/>
                <w:b/>
                <w:bCs/>
              </w:rPr>
              <w:t xml:space="preserve">vagy </w:t>
            </w:r>
            <w:r w:rsidRPr="00361CFA">
              <w:rPr>
                <w:rFonts w:ascii="Garamond" w:hAnsi="Garamond"/>
              </w:rPr>
              <w:t>hanyag kezelés;</w:t>
            </w:r>
          </w:p>
        </w:tc>
      </w:tr>
      <w:tr w:rsidR="00FC72EE" w:rsidRPr="00361CFA" w14:paraId="0439FC1E"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104D6575" w14:textId="77777777" w:rsidR="00FC72EE" w:rsidRPr="00361CFA" w:rsidRDefault="00FC72EE" w:rsidP="00216313">
            <w:pPr>
              <w:jc w:val="both"/>
              <w:rPr>
                <w:rFonts w:ascii="Garamond" w:hAnsi="Garamond"/>
                <w:i/>
                <w:iCs/>
              </w:rPr>
            </w:pPr>
            <w:r w:rsidRPr="00361CFA">
              <w:rPr>
                <w:rFonts w:ascii="Garamond" w:hAnsi="Garamond"/>
                <w:i/>
                <w:iCs/>
              </w:rPr>
              <w:t>ac)</w:t>
            </w:r>
            <w:r w:rsidRPr="00361CFA">
              <w:rPr>
                <w:rFonts w:ascii="Garamond" w:hAnsi="Garamond"/>
              </w:rPr>
              <w:t xml:space="preserve"> az 1978. évi IV. törvény szerinti költségvetési csalás, európai közösségek pénzügyi érdekeinek megsértése, </w:t>
            </w:r>
            <w:r w:rsidRPr="00361CFA">
              <w:rPr>
                <w:rFonts w:ascii="Garamond" w:hAnsi="Garamond"/>
                <w:b/>
                <w:bCs/>
              </w:rPr>
              <w:t xml:space="preserve">illetve a Btk. szerinti </w:t>
            </w:r>
            <w:r w:rsidRPr="00361CFA">
              <w:rPr>
                <w:rFonts w:ascii="Garamond" w:hAnsi="Garamond"/>
              </w:rPr>
              <w:t>költségvetési csalás;</w:t>
            </w:r>
          </w:p>
        </w:tc>
      </w:tr>
      <w:tr w:rsidR="00FC72EE" w:rsidRPr="00361CFA" w14:paraId="25197ADD"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3F89D0BB" w14:textId="77777777" w:rsidR="00FC72EE" w:rsidRPr="00361CFA" w:rsidRDefault="00FC72EE" w:rsidP="00216313">
            <w:pPr>
              <w:jc w:val="both"/>
              <w:rPr>
                <w:rFonts w:ascii="Garamond" w:hAnsi="Garamond"/>
                <w:b/>
                <w:bCs/>
                <w:i/>
                <w:iCs/>
              </w:rPr>
            </w:pPr>
            <w:r w:rsidRPr="00361CFA">
              <w:rPr>
                <w:rFonts w:ascii="Garamond" w:hAnsi="Garamond"/>
                <w:i/>
                <w:iCs/>
              </w:rPr>
              <w:t>ad)</w:t>
            </w:r>
            <w:r w:rsidRPr="00361CFA">
              <w:rPr>
                <w:rFonts w:ascii="Garamond" w:hAnsi="Garamond"/>
              </w:rPr>
              <w:t xml:space="preserve"> </w:t>
            </w:r>
            <w:r w:rsidRPr="00361CFA">
              <w:rPr>
                <w:rFonts w:ascii="Garamond" w:hAnsi="Garamond"/>
                <w:b/>
                <w:bCs/>
              </w:rPr>
              <w:t>az 1978. évi IV. törvény, illetve a Btk. szerinti terrorcselekmény, valamint ehhez kapcsolódó felbujtás, bűnsegély vagy kísérlet;</w:t>
            </w:r>
          </w:p>
        </w:tc>
      </w:tr>
      <w:tr w:rsidR="00FC72EE" w:rsidRPr="00361CFA" w14:paraId="41C1B527"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5D8B3D76" w14:textId="77777777" w:rsidR="00FC72EE" w:rsidRPr="00361CFA" w:rsidRDefault="00FC72EE" w:rsidP="00216313">
            <w:pPr>
              <w:jc w:val="both"/>
              <w:rPr>
                <w:rFonts w:ascii="Garamond" w:hAnsi="Garamond"/>
                <w:i/>
                <w:iCs/>
              </w:rPr>
            </w:pPr>
            <w:r w:rsidRPr="00361CFA">
              <w:rPr>
                <w:rFonts w:ascii="Garamond" w:hAnsi="Garamond"/>
                <w:i/>
                <w:iCs/>
              </w:rPr>
              <w:t>ae)</w:t>
            </w:r>
            <w:r w:rsidRPr="00361CFA">
              <w:rPr>
                <w:rFonts w:ascii="Garamond" w:hAnsi="Garamond"/>
              </w:rPr>
              <w:t xml:space="preserve"> az 1978. évi IV. törvény, illetve a Btk. szerinti pénzmosás,</w:t>
            </w:r>
            <w:r w:rsidRPr="00361CFA">
              <w:rPr>
                <w:rFonts w:ascii="Garamond" w:hAnsi="Garamond"/>
                <w:b/>
                <w:bCs/>
              </w:rPr>
              <w:t xml:space="preserve"> valamint a Btk. szerinti terrorizmus finanszírozása;</w:t>
            </w:r>
          </w:p>
        </w:tc>
      </w:tr>
      <w:tr w:rsidR="00FC72EE" w:rsidRPr="00361CFA" w14:paraId="66CDBBF5"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3F4F787A" w14:textId="77777777" w:rsidR="00FC72EE" w:rsidRPr="00361CFA" w:rsidRDefault="00FC72EE" w:rsidP="00216313">
            <w:pPr>
              <w:jc w:val="both"/>
              <w:rPr>
                <w:rFonts w:ascii="Garamond" w:hAnsi="Garamond"/>
                <w:b/>
                <w:bCs/>
                <w:i/>
                <w:iCs/>
              </w:rPr>
            </w:pPr>
            <w:r w:rsidRPr="00361CFA">
              <w:rPr>
                <w:rFonts w:ascii="Garamond" w:hAnsi="Garamond"/>
                <w:i/>
                <w:iCs/>
              </w:rPr>
              <w:t>af)</w:t>
            </w:r>
            <w:r w:rsidRPr="00361CFA">
              <w:rPr>
                <w:rFonts w:ascii="Garamond" w:hAnsi="Garamond"/>
                <w:b/>
                <w:bCs/>
              </w:rPr>
              <w:t xml:space="preserve"> az 1978. évi IV. törvény, illetve a Btk. szerinti emberkereskedelem, valamint a Btk. szerinti kényszermunka;</w:t>
            </w:r>
          </w:p>
        </w:tc>
      </w:tr>
      <w:tr w:rsidR="00FC72EE" w:rsidRPr="00361CFA" w14:paraId="77FCE970" w14:textId="77777777" w:rsidTr="00C2433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7DB08576" w14:textId="77777777" w:rsidR="00FC72EE" w:rsidRPr="00361CFA" w:rsidRDefault="00FC72EE" w:rsidP="00216313">
            <w:pPr>
              <w:jc w:val="both"/>
              <w:rPr>
                <w:rFonts w:ascii="Garamond" w:hAnsi="Garamond"/>
                <w:b/>
                <w:bCs/>
                <w:i/>
                <w:iCs/>
              </w:rPr>
            </w:pPr>
            <w:r w:rsidRPr="00361CFA">
              <w:rPr>
                <w:rFonts w:ascii="Garamond" w:hAnsi="Garamond"/>
                <w:i/>
                <w:iCs/>
              </w:rPr>
              <w:t>ag)</w:t>
            </w:r>
            <w:r w:rsidRPr="00361CFA">
              <w:rPr>
                <w:rFonts w:ascii="Garamond" w:hAnsi="Garamond"/>
              </w:rPr>
              <w:t xml:space="preserve"> </w:t>
            </w:r>
            <w:r w:rsidRPr="00361CFA">
              <w:rPr>
                <w:rFonts w:ascii="Garamond" w:hAnsi="Garamond"/>
                <w:b/>
                <w:bCs/>
              </w:rPr>
              <w:t>az 1978. évi IV. törvény, illetve a Btk. szerinti versenyt korlátozó megállapodás közbeszerzési és koncessziós eljárásban;</w:t>
            </w:r>
          </w:p>
        </w:tc>
      </w:tr>
      <w:tr w:rsidR="00FC72EE" w:rsidRPr="00361CFA" w14:paraId="24E6D9F9" w14:textId="77777777" w:rsidTr="00C2433E">
        <w:trPr>
          <w:trHeight w:val="425"/>
        </w:trPr>
        <w:tc>
          <w:tcPr>
            <w:tcW w:w="9102" w:type="dxa"/>
            <w:tcBorders>
              <w:top w:val="single" w:sz="4" w:space="0" w:color="auto"/>
              <w:left w:val="single" w:sz="8" w:space="0" w:color="auto"/>
              <w:bottom w:val="single" w:sz="12" w:space="0" w:color="auto"/>
              <w:right w:val="single" w:sz="4" w:space="0" w:color="auto"/>
            </w:tcBorders>
            <w:shd w:val="clear" w:color="auto" w:fill="FFFFFF"/>
            <w:hideMark/>
          </w:tcPr>
          <w:p w14:paraId="3C946B58" w14:textId="77777777" w:rsidR="00FC72EE" w:rsidRPr="00361CFA" w:rsidRDefault="00FC72EE" w:rsidP="00216313">
            <w:pPr>
              <w:jc w:val="both"/>
              <w:rPr>
                <w:rFonts w:ascii="Garamond" w:hAnsi="Garamond"/>
                <w:i/>
                <w:iCs/>
              </w:rPr>
            </w:pPr>
            <w:r w:rsidRPr="00361CFA">
              <w:rPr>
                <w:rFonts w:ascii="Garamond" w:hAnsi="Garamond"/>
                <w:i/>
                <w:iCs/>
              </w:rPr>
              <w:t>ah)</w:t>
            </w:r>
            <w:r w:rsidRPr="00361CFA">
              <w:rPr>
                <w:rFonts w:ascii="Garamond" w:hAnsi="Garamond"/>
              </w:rPr>
              <w:t xml:space="preserve"> </w:t>
            </w:r>
            <w:r w:rsidRPr="00361CFA">
              <w:rPr>
                <w:rFonts w:ascii="Garamond" w:hAnsi="Garamond"/>
                <w:b/>
                <w:bCs/>
              </w:rPr>
              <w:t xml:space="preserve">a gazdasági szereplő </w:t>
            </w:r>
            <w:r w:rsidRPr="00361CFA">
              <w:rPr>
                <w:rFonts w:ascii="Garamond" w:hAnsi="Garamond"/>
              </w:rPr>
              <w:t xml:space="preserve">személyes joga szerinti, </w:t>
            </w:r>
            <w:r w:rsidRPr="00361CFA">
              <w:rPr>
                <w:rFonts w:ascii="Garamond" w:hAnsi="Garamond"/>
                <w:b/>
                <w:bCs/>
              </w:rPr>
              <w:t xml:space="preserve">az </w:t>
            </w:r>
            <w:r w:rsidRPr="00361CFA">
              <w:rPr>
                <w:rFonts w:ascii="Garamond" w:hAnsi="Garamond"/>
                <w:b/>
                <w:bCs/>
                <w:i/>
                <w:iCs/>
              </w:rPr>
              <w:t>a)–g)</w:t>
            </w:r>
            <w:r w:rsidRPr="00361CFA">
              <w:rPr>
                <w:rFonts w:ascii="Garamond" w:hAnsi="Garamond"/>
                <w:b/>
                <w:bCs/>
              </w:rPr>
              <w:t xml:space="preserve"> pontokban felsoroltakhoz </w:t>
            </w:r>
            <w:r w:rsidRPr="00361CFA">
              <w:rPr>
                <w:rFonts w:ascii="Garamond" w:hAnsi="Garamond"/>
              </w:rPr>
              <w:t>hasonló bűncselekmény;</w:t>
            </w:r>
          </w:p>
        </w:tc>
      </w:tr>
    </w:tbl>
    <w:p w14:paraId="7E28777E" w14:textId="2EBDCD88" w:rsidR="00B2293B" w:rsidRPr="00361CFA" w:rsidRDefault="00B2293B" w:rsidP="00FC72EE">
      <w:pPr>
        <w:jc w:val="both"/>
        <w:rPr>
          <w:rFonts w:ascii="Garamond" w:hAnsi="Garamond"/>
          <w:b/>
        </w:rPr>
      </w:pPr>
      <w:bookmarkStart w:id="51" w:name="pr524"/>
      <w:bookmarkEnd w:id="51"/>
    </w:p>
    <w:p w14:paraId="717D15A1" w14:textId="77777777" w:rsidR="00FC72EE" w:rsidRPr="00361CFA" w:rsidRDefault="00FC72EE" w:rsidP="00FC72EE">
      <w:pPr>
        <w:widowControl w:val="0"/>
        <w:autoSpaceDE w:val="0"/>
        <w:autoSpaceDN w:val="0"/>
        <w:ind w:right="68"/>
        <w:jc w:val="both"/>
        <w:rPr>
          <w:rFonts w:ascii="Garamond" w:hAnsi="Garamond"/>
        </w:rPr>
      </w:pPr>
      <w:r w:rsidRPr="00361CFA">
        <w:rPr>
          <w:rFonts w:ascii="Garamond" w:hAnsi="Garamond"/>
        </w:rPr>
        <w:t>Kbt. 62. § (2) bekezdés:</w:t>
      </w:r>
    </w:p>
    <w:p w14:paraId="66B3C13D" w14:textId="77777777" w:rsidR="00FC72EE" w:rsidRPr="00361CFA" w:rsidRDefault="00FC72EE" w:rsidP="00FC72EE">
      <w:pPr>
        <w:jc w:val="both"/>
        <w:rPr>
          <w:rFonts w:ascii="Garamond" w:hAnsi="Garamond"/>
          <w:b/>
        </w:rPr>
      </w:pPr>
    </w:p>
    <w:tbl>
      <w:tblPr>
        <w:tblW w:w="9102" w:type="dxa"/>
        <w:tblInd w:w="5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2"/>
      </w:tblGrid>
      <w:tr w:rsidR="00FC72EE" w:rsidRPr="00361CFA" w14:paraId="1162B260" w14:textId="77777777" w:rsidTr="00FC72EE">
        <w:trPr>
          <w:trHeight w:val="630"/>
        </w:trPr>
        <w:tc>
          <w:tcPr>
            <w:tcW w:w="9102" w:type="dxa"/>
            <w:shd w:val="clear" w:color="auto" w:fill="FFFFFF"/>
            <w:hideMark/>
          </w:tcPr>
          <w:p w14:paraId="190935D4" w14:textId="77777777" w:rsidR="00FC72EE" w:rsidRPr="00361CFA" w:rsidRDefault="00FC72EE" w:rsidP="00216313">
            <w:pPr>
              <w:jc w:val="both"/>
              <w:rPr>
                <w:rFonts w:ascii="Garamond" w:hAnsi="Garamond"/>
                <w:bCs/>
              </w:rPr>
            </w:pPr>
            <w:r w:rsidRPr="00361CFA">
              <w:rPr>
                <w:rFonts w:ascii="Garamond" w:hAnsi="Garamond"/>
                <w:bCs/>
              </w:rPr>
              <w:t>62.§ (2) A gazdasági szereplő akkor sem lehet ajánlattevő, részvételre jelentkező, alvállalkozó, és nem vehet részt alkalmasság igazolásában, amennyiben</w:t>
            </w:r>
          </w:p>
        </w:tc>
      </w:tr>
      <w:tr w:rsidR="00FC72EE" w:rsidRPr="00361CFA" w14:paraId="4E2AEB31" w14:textId="77777777" w:rsidTr="00FC72EE">
        <w:trPr>
          <w:trHeight w:val="1264"/>
        </w:trPr>
        <w:tc>
          <w:tcPr>
            <w:tcW w:w="9102" w:type="dxa"/>
            <w:shd w:val="clear" w:color="auto" w:fill="FFFFFF"/>
            <w:hideMark/>
          </w:tcPr>
          <w:p w14:paraId="1261D4BC" w14:textId="77777777" w:rsidR="00FC72EE" w:rsidRPr="00361CFA" w:rsidRDefault="00FC72EE" w:rsidP="00216313">
            <w:pPr>
              <w:jc w:val="both"/>
              <w:rPr>
                <w:rFonts w:ascii="Garamond" w:hAnsi="Garamond"/>
                <w:bCs/>
                <w:i/>
                <w:iCs/>
              </w:rPr>
            </w:pPr>
            <w:r w:rsidRPr="00361CFA">
              <w:rPr>
                <w:rFonts w:ascii="Garamond" w:hAnsi="Garamond"/>
                <w:bCs/>
                <w:i/>
                <w:iCs/>
              </w:rPr>
              <w:t>a)</w:t>
            </w:r>
            <w:r w:rsidRPr="00361CFA">
              <w:rPr>
                <w:rFonts w:ascii="Garamond" w:hAnsi="Garamond"/>
                <w:bCs/>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361CFA">
              <w:rPr>
                <w:rFonts w:ascii="Garamond" w:hAnsi="Garamond"/>
                <w:bCs/>
                <w:i/>
                <w:iCs/>
              </w:rPr>
              <w:t>a)</w:t>
            </w:r>
            <w:r w:rsidRPr="00361CFA">
              <w:rPr>
                <w:rFonts w:ascii="Garamond" w:hAnsi="Garamond"/>
                <w:bCs/>
              </w:rPr>
              <w:t xml:space="preserve"> pontjában meghatározott bűncselekmény miatt az elmúlt öt évben jogerős ítéletet hoztak és a büntetett előélethez fűződő hátrányok alól nem mentesült, vagy</w:t>
            </w:r>
          </w:p>
        </w:tc>
      </w:tr>
      <w:tr w:rsidR="00FC72EE" w:rsidRPr="00361CFA" w14:paraId="539F8482" w14:textId="77777777" w:rsidTr="00FC72EE">
        <w:trPr>
          <w:trHeight w:val="1835"/>
        </w:trPr>
        <w:tc>
          <w:tcPr>
            <w:tcW w:w="9102" w:type="dxa"/>
            <w:shd w:val="clear" w:color="auto" w:fill="FFFFFF"/>
            <w:hideMark/>
          </w:tcPr>
          <w:p w14:paraId="5F8D87CC" w14:textId="77777777" w:rsidR="00FC72EE" w:rsidRPr="00361CFA" w:rsidRDefault="00FC72EE" w:rsidP="00216313">
            <w:pPr>
              <w:jc w:val="both"/>
              <w:rPr>
                <w:rFonts w:ascii="Garamond" w:hAnsi="Garamond"/>
                <w:bCs/>
                <w:i/>
                <w:iCs/>
              </w:rPr>
            </w:pPr>
            <w:r w:rsidRPr="00361CFA">
              <w:rPr>
                <w:rFonts w:ascii="Garamond" w:hAnsi="Garamond"/>
                <w:bCs/>
                <w:i/>
                <w:iCs/>
              </w:rPr>
              <w:t>b)</w:t>
            </w:r>
            <w:r w:rsidRPr="00361CFA">
              <w:rPr>
                <w:rFonts w:ascii="Garamond" w:hAnsi="Garamond"/>
                <w:bCs/>
              </w:rPr>
              <w:t xml:space="preserve"> az (1) bekezdés </w:t>
            </w:r>
            <w:r w:rsidRPr="00361CFA">
              <w:rPr>
                <w:rFonts w:ascii="Garamond" w:hAnsi="Garamond"/>
                <w:bCs/>
                <w:i/>
                <w:iCs/>
              </w:rPr>
              <w:t>a)</w:t>
            </w:r>
            <w:r w:rsidRPr="00361CFA">
              <w:rPr>
                <w:rFonts w:ascii="Garamond" w:hAnsi="Garamond"/>
                <w:bCs/>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r>
    </w:tbl>
    <w:p w14:paraId="29AB628B" w14:textId="77777777" w:rsidR="00FC72EE" w:rsidRPr="00361CFA" w:rsidRDefault="00FC72EE" w:rsidP="00FC72EE">
      <w:pPr>
        <w:jc w:val="both"/>
        <w:rPr>
          <w:rFonts w:ascii="Garamond" w:hAnsi="Garamond"/>
          <w:b/>
        </w:rPr>
      </w:pPr>
    </w:p>
    <w:p w14:paraId="2EF036E1" w14:textId="77777777" w:rsidR="00FC72EE" w:rsidRPr="00361CFA" w:rsidRDefault="00FC72EE" w:rsidP="00FC72EE">
      <w:pPr>
        <w:jc w:val="both"/>
        <w:rPr>
          <w:rFonts w:ascii="Garamond" w:hAnsi="Garamond"/>
          <w:b/>
        </w:rPr>
      </w:pPr>
    </w:p>
    <w:p w14:paraId="50761B0C" w14:textId="77777777" w:rsidR="00FC72EE" w:rsidRPr="00361CFA" w:rsidRDefault="00FC72EE" w:rsidP="00FC72EE">
      <w:pPr>
        <w:rPr>
          <w:rFonts w:ascii="Garamond" w:hAnsi="Garamond"/>
        </w:rPr>
      </w:pPr>
      <w:r w:rsidRPr="00361CFA">
        <w:rPr>
          <w:rFonts w:ascii="Garamond" w:hAnsi="Garamond"/>
        </w:rPr>
        <w:t>Kel</w:t>
      </w:r>
      <w:r w:rsidR="00361CFA" w:rsidRPr="00361CFA">
        <w:rPr>
          <w:rFonts w:ascii="Garamond" w:hAnsi="Garamond"/>
        </w:rPr>
        <w:t>tezés (helység, év, hónap, nap)</w:t>
      </w:r>
    </w:p>
    <w:p w14:paraId="5DF875DF" w14:textId="77777777" w:rsidR="00361CFA" w:rsidRPr="00361CFA" w:rsidRDefault="00361CFA" w:rsidP="00FC72EE">
      <w:pPr>
        <w:rPr>
          <w:rFonts w:ascii="Garamond" w:hAnsi="Garamond"/>
        </w:rPr>
      </w:pPr>
    </w:p>
    <w:p w14:paraId="1FCED60A" w14:textId="77777777" w:rsidR="00FC72EE" w:rsidRPr="00361CFA" w:rsidRDefault="00FC72EE" w:rsidP="00FC72EE">
      <w:pPr>
        <w:rPr>
          <w:rFonts w:ascii="Garamond" w:hAnsi="Garamond"/>
        </w:rPr>
      </w:pP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t xml:space="preserve">        …………………………………………</w:t>
      </w:r>
    </w:p>
    <w:p w14:paraId="5CF5F1EE" w14:textId="77777777" w:rsidR="00FC72EE" w:rsidRPr="00361CFA" w:rsidRDefault="00FC72EE" w:rsidP="00FC72EE">
      <w:pPr>
        <w:tabs>
          <w:tab w:val="center" w:pos="6521"/>
        </w:tabs>
        <w:rPr>
          <w:rFonts w:ascii="Garamond" w:hAnsi="Garamond"/>
        </w:rPr>
      </w:pPr>
      <w:r w:rsidRPr="00361CFA">
        <w:rPr>
          <w:rFonts w:ascii="Garamond" w:hAnsi="Garamond"/>
        </w:rPr>
        <w:tab/>
        <w:t xml:space="preserve">   (cégjegyzésre jogosult vagy szabályszerűen </w:t>
      </w:r>
    </w:p>
    <w:p w14:paraId="624F2F6B" w14:textId="77777777" w:rsidR="00FC72EE" w:rsidRPr="006B7C41" w:rsidRDefault="00FC72EE" w:rsidP="00FC72EE">
      <w:pPr>
        <w:tabs>
          <w:tab w:val="center" w:pos="6521"/>
        </w:tabs>
        <w:rPr>
          <w:rFonts w:ascii="Garamond" w:hAnsi="Garamond"/>
          <w:sz w:val="22"/>
          <w:szCs w:val="22"/>
        </w:rPr>
      </w:pPr>
      <w:r w:rsidRPr="00361CFA">
        <w:rPr>
          <w:rFonts w:ascii="Garamond" w:hAnsi="Garamond"/>
        </w:rPr>
        <w:tab/>
        <w:t>meghatalmazott képviselő aláírása)</w:t>
      </w:r>
    </w:p>
    <w:p w14:paraId="12DB14A9" w14:textId="77777777" w:rsidR="002742F8" w:rsidRDefault="002742F8">
      <w:pPr>
        <w:suppressAutoHyphens w:val="0"/>
        <w:rPr>
          <w:rFonts w:ascii="Garamond" w:hAnsi="Garamond"/>
          <w:sz w:val="22"/>
          <w:szCs w:val="22"/>
        </w:rPr>
      </w:pPr>
      <w:r>
        <w:rPr>
          <w:rFonts w:ascii="Garamond" w:hAnsi="Garamond"/>
          <w:sz w:val="22"/>
          <w:szCs w:val="22"/>
        </w:rPr>
        <w:br w:type="page"/>
      </w:r>
    </w:p>
    <w:p w14:paraId="36B1EA20" w14:textId="677368D3" w:rsidR="0073299C" w:rsidRPr="00D3270E" w:rsidRDefault="0073299C" w:rsidP="00D3270E">
      <w:pPr>
        <w:ind w:left="147" w:right="147"/>
        <w:jc w:val="right"/>
        <w:rPr>
          <w:rFonts w:ascii="Garamond" w:hAnsi="Garamond"/>
          <w:b/>
          <w:bCs/>
          <w:iCs/>
          <w:u w:val="single"/>
        </w:rPr>
      </w:pPr>
      <w:r w:rsidRPr="0073299C">
        <w:rPr>
          <w:rFonts w:ascii="Garamond" w:hAnsi="Garamond"/>
          <w:b/>
          <w:bCs/>
          <w:iCs/>
          <w:u w:val="single"/>
        </w:rPr>
        <w:lastRenderedPageBreak/>
        <w:t>12.</w:t>
      </w:r>
      <w:r>
        <w:rPr>
          <w:rFonts w:ascii="Garamond" w:hAnsi="Garamond"/>
          <w:b/>
          <w:bCs/>
          <w:iCs/>
          <w:u w:val="single"/>
        </w:rPr>
        <w:t xml:space="preserve"> számú melléklet</w:t>
      </w:r>
    </w:p>
    <w:p w14:paraId="4B47D4E4" w14:textId="77777777" w:rsidR="0073299C" w:rsidRDefault="0073299C" w:rsidP="0073299C">
      <w:pPr>
        <w:ind w:left="147" w:right="147"/>
        <w:jc w:val="center"/>
        <w:rPr>
          <w:rFonts w:ascii="Garamond" w:hAnsi="Garamond"/>
          <w:b/>
          <w:bCs/>
          <w:iCs/>
          <w:u w:val="single"/>
        </w:rPr>
      </w:pPr>
    </w:p>
    <w:p w14:paraId="50BDB117" w14:textId="02DBF4B7" w:rsidR="0073299C" w:rsidRPr="0073299C" w:rsidRDefault="0073299C" w:rsidP="0073299C">
      <w:pPr>
        <w:ind w:left="147" w:right="147"/>
        <w:jc w:val="center"/>
        <w:rPr>
          <w:rFonts w:ascii="Garamond" w:hAnsi="Garamond"/>
          <w:b/>
          <w:bCs/>
          <w:iCs/>
          <w:u w:val="single"/>
        </w:rPr>
      </w:pPr>
      <w:r w:rsidRPr="0073299C">
        <w:rPr>
          <w:rFonts w:ascii="Garamond" w:hAnsi="Garamond"/>
          <w:b/>
          <w:bCs/>
          <w:iCs/>
          <w:u w:val="single"/>
        </w:rPr>
        <w:t>NYILATKOZAT</w:t>
      </w:r>
    </w:p>
    <w:p w14:paraId="183F9A9F" w14:textId="280DCC30" w:rsidR="0073299C" w:rsidRPr="0073299C" w:rsidRDefault="0073299C" w:rsidP="0073299C">
      <w:pPr>
        <w:ind w:left="147" w:right="147" w:firstLine="240"/>
        <w:jc w:val="center"/>
        <w:rPr>
          <w:rFonts w:ascii="Garamond" w:hAnsi="Garamond"/>
          <w:b/>
          <w:spacing w:val="-6"/>
        </w:rPr>
      </w:pPr>
      <w:r>
        <w:rPr>
          <w:rFonts w:ascii="Garamond" w:hAnsi="Garamond"/>
          <w:b/>
          <w:spacing w:val="-6"/>
        </w:rPr>
        <w:t xml:space="preserve">a Kbt. 62. § (1) bekezdés d), e) és f) pontjában </w:t>
      </w:r>
      <w:r w:rsidRPr="0073299C">
        <w:rPr>
          <w:rFonts w:ascii="Garamond" w:hAnsi="Garamond"/>
          <w:b/>
          <w:spacing w:val="-6"/>
        </w:rPr>
        <w:t>meghatározott kizáró okokról</w:t>
      </w:r>
      <w:r>
        <w:rPr>
          <w:rFonts w:ascii="Garamond" w:hAnsi="Garamond"/>
          <w:b/>
          <w:spacing w:val="-6"/>
        </w:rPr>
        <w:t xml:space="preserve"> </w:t>
      </w:r>
      <w:r w:rsidRPr="0073299C">
        <w:rPr>
          <w:rFonts w:ascii="Garamond" w:hAnsi="Garamond"/>
          <w:b/>
          <w:spacing w:val="-6"/>
        </w:rPr>
        <w:t>*</w:t>
      </w:r>
    </w:p>
    <w:p w14:paraId="5B1B8261" w14:textId="77777777" w:rsidR="0073299C" w:rsidRPr="0073299C" w:rsidRDefault="0073299C" w:rsidP="0073299C">
      <w:pPr>
        <w:ind w:left="147" w:right="147" w:firstLine="240"/>
        <w:jc w:val="center"/>
        <w:rPr>
          <w:rFonts w:ascii="Garamond" w:hAnsi="Garamond"/>
          <w:b/>
          <w:spacing w:val="-6"/>
        </w:rPr>
      </w:pPr>
    </w:p>
    <w:p w14:paraId="49659B0E" w14:textId="77777777" w:rsidR="0073299C" w:rsidRPr="0073299C" w:rsidRDefault="0073299C" w:rsidP="0073299C">
      <w:pPr>
        <w:ind w:left="147" w:right="147" w:firstLine="240"/>
        <w:jc w:val="center"/>
        <w:rPr>
          <w:rFonts w:ascii="Garamond" w:hAnsi="Garamond"/>
          <w:b/>
          <w:spacing w:val="-6"/>
        </w:rPr>
      </w:pPr>
    </w:p>
    <w:p w14:paraId="59FA3D6E" w14:textId="1E5DDCF4" w:rsidR="0073299C" w:rsidRPr="0073299C" w:rsidRDefault="0073299C" w:rsidP="0073299C">
      <w:pPr>
        <w:jc w:val="both"/>
        <w:rPr>
          <w:rFonts w:ascii="Garamond" w:eastAsiaTheme="minorHAnsi" w:hAnsi="Garamond" w:cstheme="minorBidi"/>
          <w:lang w:eastAsia="en-US"/>
        </w:rPr>
      </w:pPr>
      <w:r w:rsidRPr="0073299C">
        <w:rPr>
          <w:rFonts w:ascii="Garamond" w:eastAsiaTheme="minorHAnsi" w:hAnsi="Garamond" w:cs="Calibri"/>
          <w:lang w:eastAsia="en-US"/>
        </w:rPr>
        <w:t xml:space="preserve">Alulírott ………………………………… a(z) …………................................................. </w:t>
      </w:r>
      <w:r w:rsidRPr="0073299C">
        <w:rPr>
          <w:rFonts w:ascii="Garamond" w:eastAsiaTheme="minorHAnsi" w:hAnsi="Garamond" w:cs="Tahoma"/>
          <w:lang w:eastAsia="en-US"/>
        </w:rPr>
        <w:t>cégjegyzésre/kötelezettségvállalásra jogosult képviselő</w:t>
      </w:r>
      <w:r w:rsidRPr="0073299C">
        <w:rPr>
          <w:rFonts w:ascii="Garamond" w:eastAsiaTheme="minorHAnsi" w:hAnsi="Garamond" w:cs="Calibri"/>
          <w:lang w:eastAsia="en-US"/>
        </w:rPr>
        <w:t>jeként</w:t>
      </w:r>
      <w:r w:rsidRPr="0073299C">
        <w:rPr>
          <w:rFonts w:ascii="Garamond" w:eastAsiaTheme="minorHAnsi" w:hAnsi="Garamond" w:cstheme="minorBidi"/>
          <w:lang w:eastAsia="en-US"/>
        </w:rPr>
        <w:t xml:space="preserve"> </w:t>
      </w:r>
      <w:r>
        <w:rPr>
          <w:rFonts w:ascii="Garamond" w:eastAsiaTheme="minorHAnsi" w:hAnsi="Garamond" w:cstheme="minorBidi"/>
          <w:lang w:eastAsia="en-US"/>
        </w:rPr>
        <w:t xml:space="preserve">az </w:t>
      </w:r>
      <w:r w:rsidRPr="0073299C">
        <w:rPr>
          <w:rFonts w:ascii="Garamond" w:eastAsiaTheme="minorHAnsi" w:hAnsi="Garamond" w:cstheme="minorBidi"/>
          <w:b/>
          <w:color w:val="000000" w:themeColor="text1"/>
          <w:lang w:eastAsia="en-US"/>
        </w:rPr>
        <w:t>„</w:t>
      </w:r>
      <w:r>
        <w:rPr>
          <w:rFonts w:ascii="Garamond" w:eastAsiaTheme="minorHAnsi" w:hAnsi="Garamond" w:cstheme="minorBidi"/>
          <w:b/>
          <w:color w:val="000000" w:themeColor="text1"/>
          <w:lang w:eastAsia="en-US"/>
        </w:rPr>
        <w:t>Elektrofiziológiai fogyóanyagok beszerzése a Pécsi Tudományegyetem részére-2</w:t>
      </w:r>
      <w:r w:rsidRPr="0073299C">
        <w:rPr>
          <w:rFonts w:ascii="Garamond" w:eastAsiaTheme="minorHAnsi" w:hAnsi="Garamond" w:cstheme="minorBidi"/>
          <w:b/>
          <w:bCs/>
          <w:color w:val="000000"/>
          <w:lang w:eastAsia="en-US"/>
        </w:rPr>
        <w:t xml:space="preserve">” </w:t>
      </w:r>
      <w:r w:rsidRPr="0073299C">
        <w:rPr>
          <w:rFonts w:ascii="Garamond" w:eastAsiaTheme="minorHAnsi" w:hAnsi="Garamond" w:cstheme="minorBidi"/>
          <w:lang w:eastAsia="en-US"/>
        </w:rPr>
        <w:t xml:space="preserve">tárgyú, a közbeszerzésekről szóló 2015. évi CXLIII. törvény 81. § </w:t>
      </w:r>
      <w:r w:rsidRPr="0073299C">
        <w:rPr>
          <w:rFonts w:ascii="Garamond" w:eastAsiaTheme="minorHAnsi" w:hAnsi="Garamond" w:cstheme="minorBidi"/>
          <w:iCs/>
          <w:lang w:eastAsia="en-US"/>
        </w:rPr>
        <w:t xml:space="preserve">szerinti </w:t>
      </w:r>
      <w:r w:rsidRPr="0073299C">
        <w:rPr>
          <w:rFonts w:ascii="Garamond" w:eastAsiaTheme="minorHAnsi" w:hAnsi="Garamond" w:cstheme="minorBidi"/>
          <w:b/>
          <w:iCs/>
          <w:lang w:eastAsia="en-US"/>
        </w:rPr>
        <w:t>nyílt</w:t>
      </w:r>
      <w:r w:rsidRPr="0073299C">
        <w:rPr>
          <w:rFonts w:ascii="Garamond" w:eastAsiaTheme="minorHAnsi" w:hAnsi="Garamond" w:cstheme="minorBidi"/>
          <w:color w:val="000000" w:themeColor="text1"/>
          <w:lang w:eastAsia="en-US"/>
        </w:rPr>
        <w:t xml:space="preserve"> </w:t>
      </w:r>
      <w:r w:rsidRPr="0073299C">
        <w:rPr>
          <w:rFonts w:ascii="Garamond" w:eastAsiaTheme="minorHAnsi" w:hAnsi="Garamond" w:cs="Calibri"/>
          <w:b/>
          <w:bCs/>
          <w:shd w:val="clear" w:color="auto" w:fill="FFFFFF"/>
          <w:lang w:eastAsia="en-US"/>
        </w:rPr>
        <w:t>közbeszerzési eljárásban</w:t>
      </w:r>
      <w:r w:rsidRPr="0073299C">
        <w:rPr>
          <w:rFonts w:ascii="Garamond" w:eastAsiaTheme="minorHAnsi" w:hAnsi="Garamond" w:cs="Calibri"/>
          <w:bCs/>
          <w:lang w:eastAsia="en-US"/>
        </w:rPr>
        <w:t xml:space="preserve"> kijelentem, </w:t>
      </w:r>
      <w:r w:rsidRPr="0073299C">
        <w:rPr>
          <w:rFonts w:ascii="Garamond" w:eastAsiaTheme="minorHAnsi" w:hAnsi="Garamond" w:cs="Calibri"/>
          <w:lang w:eastAsia="en-US"/>
        </w:rPr>
        <w:t xml:space="preserve">hogy a </w:t>
      </w:r>
      <w:r w:rsidRPr="0073299C">
        <w:rPr>
          <w:rFonts w:ascii="Garamond" w:eastAsiaTheme="minorHAnsi" w:hAnsi="Garamond" w:cstheme="minorBidi"/>
          <w:lang w:eastAsia="en-US"/>
        </w:rPr>
        <w:t xml:space="preserve">.…………………………………………………………………, mint </w:t>
      </w:r>
      <w:r w:rsidRPr="0073299C">
        <w:rPr>
          <w:rFonts w:ascii="Garamond" w:eastAsiaTheme="minorHAnsi" w:hAnsi="Garamond" w:cstheme="minorBidi"/>
          <w:b/>
          <w:lang w:eastAsia="en-US"/>
        </w:rPr>
        <w:t xml:space="preserve">Ajánlattevővel szemben nem állnak fenn </w:t>
      </w:r>
      <w:r>
        <w:rPr>
          <w:rFonts w:ascii="Garamond" w:eastAsiaTheme="minorHAnsi" w:hAnsi="Garamond" w:cstheme="minorBidi"/>
          <w:lang w:eastAsia="en-US"/>
        </w:rPr>
        <w:t>a Kbt. 62. § (1</w:t>
      </w:r>
      <w:r w:rsidRPr="0073299C">
        <w:rPr>
          <w:rFonts w:ascii="Garamond" w:eastAsiaTheme="minorHAnsi" w:hAnsi="Garamond" w:cstheme="minorBidi"/>
          <w:lang w:eastAsia="en-US"/>
        </w:rPr>
        <w:t xml:space="preserve">) </w:t>
      </w:r>
      <w:r>
        <w:rPr>
          <w:rFonts w:ascii="Garamond" w:eastAsiaTheme="minorHAnsi" w:hAnsi="Garamond" w:cstheme="minorBidi"/>
          <w:spacing w:val="-6"/>
          <w:lang w:eastAsia="en-US"/>
        </w:rPr>
        <w:t>bekezdés d), e) és f) pontjában</w:t>
      </w:r>
      <w:r w:rsidRPr="0073299C">
        <w:rPr>
          <w:rFonts w:ascii="Garamond" w:eastAsiaTheme="minorHAnsi" w:hAnsi="Garamond" w:cstheme="minorBidi"/>
          <w:spacing w:val="-6"/>
          <w:lang w:eastAsia="en-US"/>
        </w:rPr>
        <w:t xml:space="preserve"> </w:t>
      </w:r>
      <w:r w:rsidRPr="0073299C">
        <w:rPr>
          <w:rFonts w:ascii="Garamond" w:eastAsiaTheme="minorHAnsi" w:hAnsi="Garamond" w:cstheme="minorBidi"/>
          <w:lang w:eastAsia="en-US"/>
        </w:rPr>
        <w:t xml:space="preserve">foglalt </w:t>
      </w:r>
      <w:r w:rsidRPr="0073299C">
        <w:rPr>
          <w:rFonts w:ascii="Garamond" w:eastAsiaTheme="minorHAnsi" w:hAnsi="Garamond" w:cstheme="minorBidi"/>
          <w:b/>
          <w:lang w:eastAsia="en-US"/>
        </w:rPr>
        <w:t>kizáró okok</w:t>
      </w:r>
      <w:r w:rsidRPr="0073299C">
        <w:rPr>
          <w:rFonts w:ascii="Garamond" w:eastAsiaTheme="minorHAnsi" w:hAnsi="Garamond" w:cstheme="minorBidi"/>
          <w:lang w:eastAsia="en-US"/>
        </w:rPr>
        <w:t>, melyek szerint:</w:t>
      </w:r>
    </w:p>
    <w:p w14:paraId="70137A87" w14:textId="77777777" w:rsidR="0073299C" w:rsidRPr="0073299C" w:rsidRDefault="0073299C" w:rsidP="0073299C">
      <w:pPr>
        <w:jc w:val="both"/>
        <w:rPr>
          <w:rFonts w:ascii="Garamond" w:eastAsiaTheme="minorHAnsi" w:hAnsi="Garamond" w:cstheme="minorBidi"/>
          <w:lang w:eastAsia="en-US"/>
        </w:rPr>
      </w:pPr>
      <w:r w:rsidRPr="0073299C">
        <w:rPr>
          <w:rFonts w:ascii="Garamond" w:eastAsiaTheme="minorHAnsi" w:hAnsi="Garamond" w:cstheme="minorBidi"/>
          <w:lang w:eastAsia="en-US"/>
        </w:rPr>
        <w:t xml:space="preserve"> </w:t>
      </w:r>
    </w:p>
    <w:p w14:paraId="64D9C4EB" w14:textId="63B82746" w:rsidR="0073299C" w:rsidRPr="00D3270E" w:rsidRDefault="0073299C" w:rsidP="00D3270E">
      <w:pPr>
        <w:shd w:val="clear" w:color="auto" w:fill="FFFFFF"/>
        <w:jc w:val="both"/>
        <w:rPr>
          <w:rFonts w:ascii="Garamond" w:hAnsi="Garamond"/>
          <w:color w:val="474747"/>
          <w:szCs w:val="27"/>
          <w:shd w:val="clear" w:color="auto" w:fill="FFFFFF"/>
        </w:rPr>
      </w:pPr>
      <w:r w:rsidRPr="00D3270E">
        <w:rPr>
          <w:rFonts w:ascii="Garamond" w:hAnsi="Garamond"/>
          <w:b/>
          <w:bCs/>
          <w:color w:val="474747"/>
          <w:szCs w:val="27"/>
          <w:shd w:val="clear" w:color="auto" w:fill="FFFFFF"/>
        </w:rPr>
        <w:t>62. § </w:t>
      </w:r>
      <w:r w:rsidRPr="00D3270E">
        <w:rPr>
          <w:rFonts w:ascii="Garamond" w:hAnsi="Garamond"/>
          <w:color w:val="474747"/>
          <w:szCs w:val="27"/>
          <w:shd w:val="clear" w:color="auto" w:fill="FFFFFF"/>
        </w:rPr>
        <w:t>(1) Az eljárásban nem lehet ajánlattevő, részvételre jelentkező, alvállalkozó, és nem vehet részt alkalmasság igazolásában olyan gazdasági szereplő, aki</w:t>
      </w:r>
    </w:p>
    <w:p w14:paraId="3C598E71" w14:textId="77777777" w:rsidR="0073299C" w:rsidRPr="00D3270E" w:rsidRDefault="0073299C" w:rsidP="00D3270E">
      <w:pPr>
        <w:shd w:val="clear" w:color="auto" w:fill="FFFFFF"/>
        <w:suppressAutoHyphens w:val="0"/>
        <w:ind w:firstLine="240"/>
        <w:jc w:val="both"/>
        <w:rPr>
          <w:rFonts w:ascii="Garamond" w:hAnsi="Garamond"/>
          <w:color w:val="474747"/>
          <w:szCs w:val="27"/>
          <w:lang w:eastAsia="hu-HU"/>
        </w:rPr>
      </w:pPr>
      <w:r w:rsidRPr="00D3270E">
        <w:rPr>
          <w:rFonts w:ascii="Garamond" w:hAnsi="Garamond"/>
          <w:i/>
          <w:iCs/>
          <w:color w:val="474747"/>
          <w:szCs w:val="27"/>
          <w:lang w:eastAsia="hu-HU"/>
        </w:rPr>
        <w:t>d) </w:t>
      </w:r>
      <w:r w:rsidRPr="00D3270E">
        <w:rPr>
          <w:rFonts w:ascii="Garamond" w:hAnsi="Garamond"/>
          <w:color w:val="474747"/>
          <w:szCs w:val="27"/>
          <w:lang w:eastAsia="hu-HU"/>
        </w:rPr>
        <w:t>tevékenységét felfüggesztette vagy akinek tevékenységét felfüggesztették;</w:t>
      </w:r>
    </w:p>
    <w:p w14:paraId="52BA5DFD" w14:textId="77777777" w:rsidR="0073299C" w:rsidRPr="00D3270E" w:rsidRDefault="0073299C" w:rsidP="00D3270E">
      <w:pPr>
        <w:shd w:val="clear" w:color="auto" w:fill="FFFFFF"/>
        <w:suppressAutoHyphens w:val="0"/>
        <w:ind w:firstLine="240"/>
        <w:jc w:val="both"/>
        <w:rPr>
          <w:rFonts w:ascii="Garamond" w:hAnsi="Garamond"/>
          <w:color w:val="474747"/>
          <w:szCs w:val="27"/>
          <w:lang w:eastAsia="hu-HU"/>
        </w:rPr>
      </w:pPr>
      <w:r w:rsidRPr="00D3270E">
        <w:rPr>
          <w:rFonts w:ascii="Garamond" w:hAnsi="Garamond"/>
          <w:i/>
          <w:iCs/>
          <w:color w:val="474747"/>
          <w:szCs w:val="27"/>
          <w:lang w:eastAsia="hu-HU"/>
        </w:rPr>
        <w:t>e) </w:t>
      </w:r>
      <w:r w:rsidRPr="00D3270E">
        <w:rPr>
          <w:rFonts w:ascii="Garamond" w:hAnsi="Garamond"/>
          <w:color w:val="474747"/>
          <w:szCs w:val="27"/>
          <w:lang w:eastAsia="hu-HU"/>
        </w:rPr>
        <w:t>gazdasági, illetve szakmai tevékenységével kapcsolatban bűncselekmény elkövetése az elmúlt három éven belül jogerős bírósági ítéletben megállapítást nyert;</w:t>
      </w:r>
    </w:p>
    <w:p w14:paraId="52B4A40D" w14:textId="77777777" w:rsidR="0073299C" w:rsidRPr="00D3270E" w:rsidRDefault="0073299C" w:rsidP="00D3270E">
      <w:pPr>
        <w:shd w:val="clear" w:color="auto" w:fill="FFFFFF"/>
        <w:suppressAutoHyphens w:val="0"/>
        <w:ind w:firstLine="240"/>
        <w:jc w:val="both"/>
        <w:rPr>
          <w:rFonts w:ascii="Garamond" w:hAnsi="Garamond"/>
          <w:color w:val="474747"/>
          <w:szCs w:val="27"/>
          <w:lang w:eastAsia="hu-HU"/>
        </w:rPr>
      </w:pPr>
      <w:r w:rsidRPr="00D3270E">
        <w:rPr>
          <w:rFonts w:ascii="Garamond" w:hAnsi="Garamond"/>
          <w:i/>
          <w:iCs/>
          <w:color w:val="474747"/>
          <w:szCs w:val="27"/>
          <w:lang w:eastAsia="hu-HU"/>
        </w:rPr>
        <w:t>f) </w:t>
      </w:r>
      <w:r w:rsidRPr="00D3270E">
        <w:rPr>
          <w:rFonts w:ascii="Garamond" w:hAnsi="Garamond"/>
          <w:color w:val="474747"/>
          <w:szCs w:val="27"/>
          <w:lang w:eastAsia="hu-HU"/>
        </w:rPr>
        <w:t>tevékenységét a jogi személlyel szemben alkalmazható büntetőjogi intézkedésekről szóló 2001. évi CIV. törvény 5. § (2) bekezdés </w:t>
      </w:r>
      <w:r w:rsidRPr="00D3270E">
        <w:rPr>
          <w:rFonts w:ascii="Garamond" w:hAnsi="Garamond"/>
          <w:i/>
          <w:iCs/>
          <w:color w:val="474747"/>
          <w:szCs w:val="27"/>
          <w:lang w:eastAsia="hu-HU"/>
        </w:rPr>
        <w:t>b) </w:t>
      </w:r>
      <w:r w:rsidRPr="00D3270E">
        <w:rPr>
          <w:rFonts w:ascii="Garamond" w:hAnsi="Garamond"/>
          <w:color w:val="474747"/>
          <w:szCs w:val="27"/>
          <w:lang w:eastAsia="hu-HU"/>
        </w:rPr>
        <w:t>pontja alapján vagy az adott közbeszerzési eljárásban releváns módon </w:t>
      </w:r>
      <w:r w:rsidRPr="00D3270E">
        <w:rPr>
          <w:rFonts w:ascii="Garamond" w:hAnsi="Garamond"/>
          <w:i/>
          <w:iCs/>
          <w:color w:val="474747"/>
          <w:szCs w:val="27"/>
          <w:lang w:eastAsia="hu-HU"/>
        </w:rPr>
        <w:t>c) </w:t>
      </w:r>
      <w:r w:rsidRPr="00D3270E">
        <w:rPr>
          <w:rFonts w:ascii="Garamond" w:hAnsi="Garamond"/>
          <w:color w:val="474747"/>
          <w:szCs w:val="27"/>
          <w:lang w:eastAsia="hu-HU"/>
        </w:rPr>
        <w:t>vagy </w:t>
      </w:r>
      <w:r w:rsidRPr="00D3270E">
        <w:rPr>
          <w:rFonts w:ascii="Garamond" w:hAnsi="Garamond"/>
          <w:i/>
          <w:iCs/>
          <w:color w:val="474747"/>
          <w:szCs w:val="27"/>
          <w:lang w:eastAsia="hu-HU"/>
        </w:rPr>
        <w:t>g) </w:t>
      </w:r>
      <w:r w:rsidRPr="00D3270E">
        <w:rPr>
          <w:rFonts w:ascii="Garamond" w:hAnsi="Garamond"/>
          <w:color w:val="474747"/>
          <w:szCs w:val="27"/>
          <w:lang w:eastAsia="hu-HU"/>
        </w:rPr>
        <w:t>pontja alapján a bíróság jogerős ítéletében korlátozta, az eltiltás ideje alatt, vagy ha az ajánlattevő tevékenységét más bíróság hasonló okból és módon jogerősen korlátozta;</w:t>
      </w:r>
    </w:p>
    <w:p w14:paraId="2AC7851E" w14:textId="77777777" w:rsidR="0073299C" w:rsidRPr="0073299C" w:rsidRDefault="0073299C" w:rsidP="00D3270E">
      <w:pPr>
        <w:shd w:val="clear" w:color="auto" w:fill="FFFFFF"/>
        <w:jc w:val="both"/>
        <w:rPr>
          <w:rFonts w:ascii="Garamond" w:eastAsiaTheme="minorHAnsi" w:hAnsi="Garamond" w:cs="Tahoma"/>
          <w:lang w:eastAsia="en-US"/>
        </w:rPr>
      </w:pPr>
    </w:p>
    <w:p w14:paraId="11644F54" w14:textId="77777777" w:rsidR="0073299C" w:rsidRPr="0073299C" w:rsidRDefault="0073299C" w:rsidP="0073299C">
      <w:pPr>
        <w:jc w:val="both"/>
        <w:rPr>
          <w:rFonts w:ascii="Garamond" w:eastAsiaTheme="minorHAnsi" w:hAnsi="Garamond" w:cstheme="minorBidi"/>
          <w:snapToGrid w:val="0"/>
          <w:lang w:eastAsia="en-US"/>
        </w:rPr>
      </w:pPr>
      <w:r w:rsidRPr="0073299C">
        <w:rPr>
          <w:rFonts w:ascii="Garamond" w:eastAsiaTheme="minorHAnsi" w:hAnsi="Garamond" w:cstheme="minorBidi"/>
          <w:snapToGrid w:val="0"/>
          <w:lang w:eastAsia="en-US"/>
        </w:rPr>
        <w:t xml:space="preserve">Kelt: ……………………………., ……. év ……………….. hó …. nap </w:t>
      </w:r>
    </w:p>
    <w:p w14:paraId="504408D4" w14:textId="77777777" w:rsidR="0073299C" w:rsidRPr="0073299C" w:rsidRDefault="0073299C" w:rsidP="0073299C">
      <w:pPr>
        <w:jc w:val="both"/>
        <w:rPr>
          <w:rFonts w:ascii="Garamond" w:eastAsiaTheme="minorHAnsi" w:hAnsi="Garamond" w:cstheme="minorBidi"/>
          <w:lang w:eastAsia="en-US"/>
        </w:rPr>
      </w:pPr>
    </w:p>
    <w:p w14:paraId="5D139983" w14:textId="77777777" w:rsidR="0073299C" w:rsidRPr="0073299C" w:rsidRDefault="0073299C" w:rsidP="0073299C">
      <w:pPr>
        <w:ind w:left="4254"/>
        <w:jc w:val="both"/>
        <w:rPr>
          <w:rFonts w:ascii="Garamond" w:eastAsiaTheme="minorHAnsi" w:hAnsi="Garamond" w:cstheme="minorBidi"/>
          <w:lang w:eastAsia="en-US"/>
        </w:rPr>
      </w:pPr>
      <w:r>
        <w:rPr>
          <w:rFonts w:ascii="Garamond" w:eastAsiaTheme="minorHAnsi" w:hAnsi="Garamond" w:cstheme="minorBidi"/>
          <w:lang w:eastAsia="en-US"/>
        </w:rPr>
        <w:tab/>
      </w:r>
      <w:r>
        <w:rPr>
          <w:rFonts w:ascii="Garamond" w:eastAsiaTheme="minorHAnsi" w:hAnsi="Garamond" w:cstheme="minorBidi"/>
          <w:lang w:eastAsia="en-US"/>
        </w:rPr>
        <w:tab/>
      </w:r>
      <w:r>
        <w:rPr>
          <w:rFonts w:ascii="Garamond" w:eastAsiaTheme="minorHAnsi" w:hAnsi="Garamond" w:cstheme="minorBidi"/>
          <w:lang w:eastAsia="en-US"/>
        </w:rPr>
        <w:tab/>
      </w:r>
      <w:r>
        <w:rPr>
          <w:rFonts w:ascii="Garamond" w:eastAsiaTheme="minorHAnsi" w:hAnsi="Garamond" w:cstheme="minorBidi"/>
          <w:lang w:eastAsia="en-US"/>
        </w:rPr>
        <w:tab/>
      </w:r>
      <w:r>
        <w:rPr>
          <w:rFonts w:ascii="Garamond" w:eastAsiaTheme="minorHAnsi" w:hAnsi="Garamond" w:cstheme="minorBidi"/>
          <w:lang w:eastAsia="en-US"/>
        </w:rPr>
        <w:tab/>
      </w:r>
      <w:r w:rsidRPr="0073299C">
        <w:rPr>
          <w:rFonts w:ascii="Garamond" w:eastAsiaTheme="minorHAnsi" w:hAnsi="Garamond" w:cstheme="minorBidi"/>
          <w:lang w:eastAsia="en-US"/>
        </w:rPr>
        <w:tab/>
        <w:t xml:space="preserve">   …………………………………………..</w:t>
      </w:r>
    </w:p>
    <w:p w14:paraId="53F51107" w14:textId="77777777" w:rsidR="0073299C" w:rsidRPr="0073299C" w:rsidRDefault="0073299C" w:rsidP="0073299C">
      <w:pPr>
        <w:jc w:val="both"/>
        <w:rPr>
          <w:rFonts w:ascii="Garamond" w:eastAsiaTheme="minorHAnsi" w:hAnsi="Garamond" w:cstheme="minorBidi"/>
          <w:lang w:eastAsia="en-US"/>
        </w:rPr>
      </w:pPr>
      <w:r w:rsidRPr="0073299C">
        <w:rPr>
          <w:rFonts w:ascii="Garamond" w:eastAsiaTheme="minorHAnsi" w:hAnsi="Garamond" w:cstheme="minorBidi"/>
          <w:lang w:eastAsia="en-US"/>
        </w:rPr>
        <w:tab/>
      </w:r>
      <w:r w:rsidRPr="0073299C">
        <w:rPr>
          <w:rFonts w:ascii="Garamond" w:eastAsiaTheme="minorHAnsi" w:hAnsi="Garamond" w:cstheme="minorBidi"/>
          <w:lang w:eastAsia="en-US"/>
        </w:rPr>
        <w:tab/>
      </w:r>
      <w:r w:rsidRPr="0073299C">
        <w:rPr>
          <w:rFonts w:ascii="Garamond" w:eastAsiaTheme="minorHAnsi" w:hAnsi="Garamond" w:cstheme="minorBidi"/>
          <w:lang w:eastAsia="en-US"/>
        </w:rPr>
        <w:tab/>
      </w:r>
      <w:r w:rsidRPr="0073299C">
        <w:rPr>
          <w:rFonts w:ascii="Garamond" w:eastAsiaTheme="minorHAnsi" w:hAnsi="Garamond" w:cstheme="minorBidi"/>
          <w:lang w:eastAsia="en-US"/>
        </w:rPr>
        <w:tab/>
      </w:r>
      <w:r w:rsidRPr="0073299C">
        <w:rPr>
          <w:rFonts w:ascii="Garamond" w:eastAsiaTheme="minorHAnsi" w:hAnsi="Garamond" w:cstheme="minorBidi"/>
          <w:lang w:eastAsia="en-US"/>
        </w:rPr>
        <w:tab/>
      </w:r>
      <w:r w:rsidRPr="0073299C">
        <w:rPr>
          <w:rFonts w:ascii="Garamond" w:eastAsiaTheme="minorHAnsi" w:hAnsi="Garamond" w:cstheme="minorBidi"/>
          <w:lang w:eastAsia="en-US"/>
        </w:rPr>
        <w:tab/>
      </w:r>
      <w:r w:rsidRPr="0073299C">
        <w:rPr>
          <w:rFonts w:ascii="Garamond" w:eastAsiaTheme="minorHAnsi" w:hAnsi="Garamond" w:cstheme="minorBidi"/>
          <w:lang w:eastAsia="en-US"/>
        </w:rPr>
        <w:tab/>
        <w:t xml:space="preserve">                cégszerű aláírás</w:t>
      </w:r>
    </w:p>
    <w:p w14:paraId="7B9B1C98" w14:textId="77777777" w:rsidR="0073299C" w:rsidRPr="0073299C" w:rsidRDefault="0073299C" w:rsidP="0073299C">
      <w:pPr>
        <w:jc w:val="both"/>
        <w:rPr>
          <w:rFonts w:ascii="Garamond" w:eastAsiaTheme="minorHAnsi" w:hAnsi="Garamond" w:cstheme="minorBidi"/>
          <w:lang w:eastAsia="en-US"/>
        </w:rPr>
      </w:pPr>
    </w:p>
    <w:p w14:paraId="08A4F85F" w14:textId="77777777" w:rsidR="0073299C" w:rsidRPr="0073299C" w:rsidRDefault="0073299C" w:rsidP="0073299C">
      <w:pPr>
        <w:jc w:val="both"/>
        <w:rPr>
          <w:rFonts w:ascii="Garamond" w:eastAsiaTheme="minorHAnsi" w:hAnsi="Garamond" w:cstheme="minorBidi"/>
          <w:sz w:val="20"/>
          <w:lang w:eastAsia="en-US"/>
        </w:rPr>
      </w:pPr>
    </w:p>
    <w:p w14:paraId="4135147E" w14:textId="374DB862" w:rsidR="0073299C" w:rsidRDefault="0073299C" w:rsidP="00D3270E">
      <w:pPr>
        <w:ind w:left="147" w:right="147"/>
        <w:jc w:val="both"/>
        <w:rPr>
          <w:rFonts w:ascii="Garamond" w:hAnsi="Garamond"/>
          <w:b/>
          <w:bCs/>
          <w:iCs/>
          <w:u w:val="single"/>
        </w:rPr>
      </w:pPr>
      <w:r w:rsidRPr="0073299C">
        <w:rPr>
          <w:rFonts w:ascii="Garamond" w:eastAsiaTheme="minorHAnsi" w:hAnsi="Garamond" w:cstheme="minorBidi"/>
          <w:sz w:val="20"/>
          <w:lang w:eastAsia="en-US"/>
        </w:rPr>
        <w:t>*</w:t>
      </w:r>
      <w:r>
        <w:rPr>
          <w:rFonts w:ascii="Garamond" w:eastAsiaTheme="minorHAnsi" w:hAnsi="Garamond" w:cstheme="minorBidi"/>
          <w:sz w:val="20"/>
          <w:lang w:eastAsia="en-US"/>
        </w:rPr>
        <w:t xml:space="preserve"> </w:t>
      </w:r>
      <w:r w:rsidRPr="0073299C">
        <w:rPr>
          <w:rFonts w:ascii="Garamond" w:eastAsiaTheme="minorHAnsi" w:hAnsi="Garamond" w:cstheme="minorBidi"/>
          <w:b/>
          <w:sz w:val="20"/>
          <w:u w:val="single"/>
          <w:lang w:eastAsia="en-US"/>
        </w:rPr>
        <w:t>Igazolási mód:</w:t>
      </w:r>
      <w:r w:rsidRPr="0073299C">
        <w:rPr>
          <w:rFonts w:ascii="Garamond" w:eastAsiaTheme="minorHAnsi" w:hAnsi="Garamond" w:cstheme="minorBidi"/>
          <w:sz w:val="20"/>
          <w:lang w:eastAsia="en-US"/>
        </w:rPr>
        <w:t xml:space="preserve"> A közbeszerzési eljárásokban az alkalmasság és a kizáró okok igazolásának, valamint a közbeszerzési műszaki leírás meghatározásának módjáról szóló 321/2015. (X. 30.) </w:t>
      </w:r>
      <w:r>
        <w:rPr>
          <w:rFonts w:ascii="Garamond" w:eastAsiaTheme="minorHAnsi" w:hAnsi="Garamond" w:cstheme="minorBidi"/>
          <w:sz w:val="20"/>
          <w:lang w:eastAsia="en-US"/>
        </w:rPr>
        <w:t>Korm. rendelet 8. §-ban</w:t>
      </w:r>
      <w:r w:rsidRPr="0073299C">
        <w:rPr>
          <w:rFonts w:ascii="Garamond" w:eastAsiaTheme="minorHAnsi" w:hAnsi="Garamond" w:cstheme="minorBidi"/>
          <w:sz w:val="20"/>
          <w:lang w:eastAsia="en-US"/>
        </w:rPr>
        <w:t xml:space="preserve"> foglaltak</w:t>
      </w:r>
      <w:r w:rsidRPr="0073299C">
        <w:rPr>
          <w:rFonts w:asciiTheme="minorHAnsi" w:eastAsiaTheme="minorHAnsi" w:hAnsiTheme="minorHAnsi" w:cstheme="minorBidi"/>
          <w:sz w:val="18"/>
          <w:szCs w:val="22"/>
          <w:lang w:eastAsia="en-US"/>
        </w:rPr>
        <w:t xml:space="preserve"> szerint.</w:t>
      </w:r>
    </w:p>
    <w:p w14:paraId="5A9431AD" w14:textId="77777777" w:rsidR="0073299C" w:rsidRDefault="0073299C" w:rsidP="00D3270E">
      <w:pPr>
        <w:ind w:left="147" w:right="147"/>
        <w:jc w:val="right"/>
        <w:rPr>
          <w:rFonts w:ascii="Garamond" w:hAnsi="Garamond"/>
          <w:b/>
          <w:bCs/>
          <w:iCs/>
          <w:u w:val="single"/>
        </w:rPr>
      </w:pPr>
    </w:p>
    <w:p w14:paraId="135DF125" w14:textId="7C8947F7" w:rsidR="0073299C" w:rsidRDefault="0073299C" w:rsidP="00D3270E">
      <w:pPr>
        <w:ind w:left="147" w:right="147"/>
        <w:jc w:val="right"/>
        <w:rPr>
          <w:rFonts w:ascii="Garamond" w:hAnsi="Garamond"/>
          <w:b/>
          <w:bCs/>
          <w:iCs/>
          <w:u w:val="single"/>
        </w:rPr>
      </w:pPr>
    </w:p>
    <w:p w14:paraId="399ADAFF" w14:textId="3F672034" w:rsidR="0073299C" w:rsidRDefault="0073299C" w:rsidP="00D3270E">
      <w:pPr>
        <w:ind w:left="147" w:right="147"/>
        <w:jc w:val="right"/>
        <w:rPr>
          <w:rFonts w:ascii="Garamond" w:hAnsi="Garamond"/>
          <w:b/>
          <w:bCs/>
          <w:iCs/>
          <w:u w:val="single"/>
        </w:rPr>
      </w:pPr>
    </w:p>
    <w:p w14:paraId="724B4673" w14:textId="27DAA108" w:rsidR="0073299C" w:rsidRDefault="0073299C" w:rsidP="00D3270E">
      <w:pPr>
        <w:ind w:left="147" w:right="147"/>
        <w:jc w:val="right"/>
        <w:rPr>
          <w:rFonts w:ascii="Garamond" w:hAnsi="Garamond"/>
          <w:b/>
          <w:bCs/>
          <w:iCs/>
          <w:u w:val="single"/>
        </w:rPr>
      </w:pPr>
    </w:p>
    <w:p w14:paraId="096087CD" w14:textId="0BADC89D" w:rsidR="0073299C" w:rsidRDefault="0073299C" w:rsidP="00D3270E">
      <w:pPr>
        <w:ind w:left="147" w:right="147"/>
        <w:jc w:val="right"/>
        <w:rPr>
          <w:rFonts w:ascii="Garamond" w:hAnsi="Garamond"/>
          <w:b/>
          <w:bCs/>
          <w:iCs/>
          <w:u w:val="single"/>
        </w:rPr>
      </w:pPr>
    </w:p>
    <w:p w14:paraId="24F5F326" w14:textId="171A2415" w:rsidR="0073299C" w:rsidRDefault="0073299C" w:rsidP="00D3270E">
      <w:pPr>
        <w:ind w:left="147" w:right="147"/>
        <w:jc w:val="right"/>
        <w:rPr>
          <w:rFonts w:ascii="Garamond" w:hAnsi="Garamond"/>
          <w:b/>
          <w:bCs/>
          <w:iCs/>
          <w:u w:val="single"/>
        </w:rPr>
      </w:pPr>
    </w:p>
    <w:p w14:paraId="60E707ED" w14:textId="20D0E00E" w:rsidR="0073299C" w:rsidRDefault="0073299C" w:rsidP="00D3270E">
      <w:pPr>
        <w:ind w:left="147" w:right="147"/>
        <w:jc w:val="right"/>
        <w:rPr>
          <w:rFonts w:ascii="Garamond" w:hAnsi="Garamond"/>
          <w:b/>
          <w:bCs/>
          <w:iCs/>
          <w:u w:val="single"/>
        </w:rPr>
      </w:pPr>
    </w:p>
    <w:p w14:paraId="08304597" w14:textId="49DD5DF1" w:rsidR="0073299C" w:rsidRDefault="0073299C" w:rsidP="00D3270E">
      <w:pPr>
        <w:ind w:left="147" w:right="147"/>
        <w:jc w:val="right"/>
        <w:rPr>
          <w:rFonts w:ascii="Garamond" w:hAnsi="Garamond"/>
          <w:b/>
          <w:bCs/>
          <w:iCs/>
          <w:u w:val="single"/>
        </w:rPr>
      </w:pPr>
    </w:p>
    <w:p w14:paraId="4C69BFCA" w14:textId="63F5C139" w:rsidR="0073299C" w:rsidRDefault="0073299C" w:rsidP="00D3270E">
      <w:pPr>
        <w:ind w:left="147" w:right="147"/>
        <w:jc w:val="right"/>
        <w:rPr>
          <w:rFonts w:ascii="Garamond" w:hAnsi="Garamond"/>
          <w:b/>
          <w:bCs/>
          <w:iCs/>
          <w:u w:val="single"/>
        </w:rPr>
      </w:pPr>
    </w:p>
    <w:p w14:paraId="6602A0B7" w14:textId="17DE6BCB" w:rsidR="0073299C" w:rsidRDefault="0073299C" w:rsidP="00D3270E">
      <w:pPr>
        <w:ind w:left="147" w:right="147"/>
        <w:jc w:val="right"/>
        <w:rPr>
          <w:rFonts w:ascii="Garamond" w:hAnsi="Garamond"/>
          <w:b/>
          <w:bCs/>
          <w:iCs/>
          <w:u w:val="single"/>
        </w:rPr>
      </w:pPr>
    </w:p>
    <w:p w14:paraId="4ADA1992" w14:textId="10684C01" w:rsidR="0073299C" w:rsidRDefault="0073299C" w:rsidP="00D3270E">
      <w:pPr>
        <w:ind w:left="147" w:right="147"/>
        <w:jc w:val="right"/>
        <w:rPr>
          <w:rFonts w:ascii="Garamond" w:hAnsi="Garamond"/>
          <w:b/>
          <w:bCs/>
          <w:iCs/>
          <w:u w:val="single"/>
        </w:rPr>
      </w:pPr>
    </w:p>
    <w:p w14:paraId="0C387338" w14:textId="00A9C602" w:rsidR="0073299C" w:rsidRDefault="0073299C" w:rsidP="00D3270E">
      <w:pPr>
        <w:ind w:left="147" w:right="147"/>
        <w:jc w:val="right"/>
        <w:rPr>
          <w:rFonts w:ascii="Garamond" w:hAnsi="Garamond"/>
          <w:b/>
          <w:bCs/>
          <w:iCs/>
          <w:u w:val="single"/>
        </w:rPr>
      </w:pPr>
    </w:p>
    <w:p w14:paraId="0C1DE451" w14:textId="3E5B99A9" w:rsidR="0073299C" w:rsidRDefault="0073299C" w:rsidP="00D3270E">
      <w:pPr>
        <w:ind w:left="147" w:right="147"/>
        <w:jc w:val="right"/>
        <w:rPr>
          <w:rFonts w:ascii="Garamond" w:hAnsi="Garamond"/>
          <w:b/>
          <w:bCs/>
          <w:iCs/>
          <w:u w:val="single"/>
        </w:rPr>
      </w:pPr>
    </w:p>
    <w:p w14:paraId="5B22C2AF" w14:textId="5EEF9C3C" w:rsidR="0073299C" w:rsidRDefault="0073299C" w:rsidP="00D3270E">
      <w:pPr>
        <w:ind w:left="147" w:right="147"/>
        <w:jc w:val="right"/>
        <w:rPr>
          <w:rFonts w:ascii="Garamond" w:hAnsi="Garamond"/>
          <w:b/>
          <w:bCs/>
          <w:iCs/>
          <w:u w:val="single"/>
        </w:rPr>
      </w:pPr>
    </w:p>
    <w:p w14:paraId="294993D2" w14:textId="5416C68D" w:rsidR="0073299C" w:rsidRDefault="0073299C" w:rsidP="00D3270E">
      <w:pPr>
        <w:ind w:left="147" w:right="147"/>
        <w:jc w:val="right"/>
        <w:rPr>
          <w:rFonts w:ascii="Garamond" w:hAnsi="Garamond"/>
          <w:b/>
          <w:bCs/>
          <w:iCs/>
          <w:u w:val="single"/>
        </w:rPr>
      </w:pPr>
    </w:p>
    <w:p w14:paraId="08CBF667" w14:textId="1BFBCA7A" w:rsidR="0073299C" w:rsidRDefault="0073299C" w:rsidP="00D3270E">
      <w:pPr>
        <w:ind w:left="147" w:right="147"/>
        <w:jc w:val="right"/>
        <w:rPr>
          <w:rFonts w:ascii="Garamond" w:hAnsi="Garamond"/>
          <w:b/>
          <w:bCs/>
          <w:iCs/>
          <w:u w:val="single"/>
        </w:rPr>
      </w:pPr>
    </w:p>
    <w:p w14:paraId="259370AE" w14:textId="57824A02" w:rsidR="0073299C" w:rsidRDefault="0073299C" w:rsidP="00D3270E">
      <w:pPr>
        <w:ind w:left="147" w:right="147"/>
        <w:jc w:val="right"/>
        <w:rPr>
          <w:rFonts w:ascii="Garamond" w:hAnsi="Garamond"/>
          <w:b/>
          <w:bCs/>
          <w:iCs/>
          <w:u w:val="single"/>
        </w:rPr>
      </w:pPr>
    </w:p>
    <w:p w14:paraId="3C5E0B90" w14:textId="19BE7AA1" w:rsidR="0073299C" w:rsidRDefault="0073299C" w:rsidP="00D3270E">
      <w:pPr>
        <w:ind w:left="147" w:right="147"/>
        <w:jc w:val="right"/>
        <w:rPr>
          <w:rFonts w:ascii="Garamond" w:hAnsi="Garamond"/>
          <w:b/>
          <w:bCs/>
          <w:iCs/>
          <w:u w:val="single"/>
        </w:rPr>
      </w:pPr>
    </w:p>
    <w:p w14:paraId="3B7339E5" w14:textId="77777777" w:rsidR="0073299C" w:rsidRDefault="0073299C" w:rsidP="00D3270E">
      <w:pPr>
        <w:ind w:left="147" w:right="147"/>
        <w:jc w:val="right"/>
        <w:rPr>
          <w:rFonts w:ascii="Garamond" w:hAnsi="Garamond"/>
          <w:b/>
          <w:bCs/>
          <w:iCs/>
          <w:u w:val="single"/>
        </w:rPr>
      </w:pPr>
    </w:p>
    <w:p w14:paraId="2238DAA2" w14:textId="77777777" w:rsidR="0073299C" w:rsidRDefault="0073299C" w:rsidP="00D3270E">
      <w:pPr>
        <w:ind w:left="147" w:right="147"/>
        <w:jc w:val="right"/>
        <w:rPr>
          <w:rFonts w:ascii="Garamond" w:hAnsi="Garamond"/>
          <w:b/>
          <w:bCs/>
          <w:iCs/>
          <w:u w:val="single"/>
        </w:rPr>
      </w:pPr>
    </w:p>
    <w:p w14:paraId="79B44360" w14:textId="58C99AA7" w:rsidR="00FC72EE" w:rsidRPr="00361CFA" w:rsidRDefault="0073299C" w:rsidP="00D3270E">
      <w:pPr>
        <w:jc w:val="right"/>
        <w:rPr>
          <w:rFonts w:ascii="Garamond" w:hAnsi="Garamond"/>
          <w:b/>
        </w:rPr>
      </w:pPr>
      <w:r w:rsidRPr="00755481">
        <w:rPr>
          <w:rFonts w:asciiTheme="minorHAnsi" w:hAnsiTheme="minorHAnsi"/>
          <w:b/>
          <w:sz w:val="26"/>
          <w:szCs w:val="26"/>
        </w:rPr>
        <w:br w:type="page"/>
      </w:r>
      <w:r w:rsidR="00276556">
        <w:rPr>
          <w:rFonts w:ascii="Garamond" w:hAnsi="Garamond"/>
          <w:b/>
          <w:caps/>
        </w:rPr>
        <w:lastRenderedPageBreak/>
        <w:t>1</w:t>
      </w:r>
      <w:r w:rsidR="006C335D">
        <w:rPr>
          <w:rFonts w:ascii="Garamond" w:hAnsi="Garamond"/>
          <w:b/>
          <w:caps/>
        </w:rPr>
        <w:t>3.</w:t>
      </w:r>
      <w:r w:rsidR="00FC72EE" w:rsidRPr="00361CFA">
        <w:rPr>
          <w:rFonts w:ascii="Garamond" w:hAnsi="Garamond"/>
          <w:b/>
          <w:caps/>
        </w:rPr>
        <w:t xml:space="preserve"> </w:t>
      </w:r>
      <w:r w:rsidR="00FC72EE" w:rsidRPr="00361CFA">
        <w:rPr>
          <w:rFonts w:ascii="Garamond" w:hAnsi="Garamond"/>
          <w:b/>
        </w:rPr>
        <w:t>számú melléklet</w:t>
      </w:r>
    </w:p>
    <w:p w14:paraId="1389AB9F" w14:textId="77777777" w:rsidR="00361CFA" w:rsidRPr="00361CFA" w:rsidRDefault="00361CFA" w:rsidP="00FC72EE">
      <w:pPr>
        <w:spacing w:line="260" w:lineRule="atLeast"/>
        <w:jc w:val="center"/>
        <w:rPr>
          <w:rFonts w:ascii="Garamond" w:hAnsi="Garamond"/>
          <w:b/>
          <w:smallCaps/>
        </w:rPr>
      </w:pPr>
    </w:p>
    <w:p w14:paraId="23899C0D" w14:textId="77777777" w:rsidR="00FC72EE" w:rsidRDefault="00CA1C80" w:rsidP="00C45154">
      <w:pPr>
        <w:pStyle w:val="Stlus3"/>
        <w:spacing w:after="120"/>
        <w:jc w:val="center"/>
        <w:rPr>
          <w:smallCaps/>
        </w:rPr>
      </w:pPr>
      <w:r w:rsidRPr="00CA1C80">
        <w:rPr>
          <w:smallCaps/>
        </w:rPr>
        <w:t xml:space="preserve">NYILATKOZAT </w:t>
      </w:r>
      <w:r w:rsidR="00D1050B">
        <w:rPr>
          <w:smallCaps/>
        </w:rPr>
        <w:br/>
      </w:r>
      <w:r w:rsidR="00D1050B" w:rsidRPr="00D1050B">
        <w:t>A Kbt. 62. § (1) bekezdés k) pont kb) alpontja tekintetében</w:t>
      </w:r>
      <w:r w:rsidR="00FC72EE" w:rsidRPr="00CA1C80">
        <w:rPr>
          <w:vertAlign w:val="superscript"/>
        </w:rPr>
        <w:footnoteReference w:id="79"/>
      </w:r>
    </w:p>
    <w:p w14:paraId="7134556B" w14:textId="5DBB1AA8" w:rsidR="00C2433E" w:rsidRPr="00B81EEB" w:rsidRDefault="00A15DDA" w:rsidP="00A15DDA">
      <w:pPr>
        <w:jc w:val="center"/>
        <w:rPr>
          <w:rFonts w:ascii="Garamond" w:eastAsiaTheme="minorHAnsi" w:hAnsi="Garamond"/>
          <w:b/>
          <w:i/>
        </w:rPr>
      </w:pPr>
      <w:r w:rsidRPr="008B6AA6">
        <w:rPr>
          <w:rFonts w:ascii="Garamond" w:hAnsi="Garamond" w:cs="Times New Roman"/>
          <w:b/>
          <w:i/>
        </w:rPr>
        <w:t>„</w:t>
      </w:r>
      <w:r w:rsidR="007E27B3">
        <w:rPr>
          <w:rFonts w:ascii="Garamond" w:eastAsiaTheme="minorHAnsi" w:hAnsi="Garamond"/>
          <w:b/>
          <w:i/>
        </w:rPr>
        <w:t>Elektrofiziológiai fogyóanyagok beszerzése a Pécsi Tudományegyetem részére-2</w:t>
      </w:r>
      <w:r w:rsidRPr="00B81EEB">
        <w:rPr>
          <w:rFonts w:ascii="Garamond" w:eastAsiaTheme="minorHAnsi" w:hAnsi="Garamond"/>
          <w:b/>
          <w:i/>
        </w:rPr>
        <w:t>”</w:t>
      </w:r>
    </w:p>
    <w:p w14:paraId="7FBDDAA2" w14:textId="77777777" w:rsidR="00FC72EE" w:rsidRPr="00361CFA" w:rsidRDefault="00FC72EE" w:rsidP="00A15DDA">
      <w:pPr>
        <w:rPr>
          <w:rFonts w:ascii="Garamond" w:hAnsi="Garamond"/>
          <w:b/>
          <w:smallCaps/>
        </w:rPr>
      </w:pPr>
    </w:p>
    <w:p w14:paraId="3179874B" w14:textId="77777777" w:rsidR="00FC72EE" w:rsidRPr="00361CFA" w:rsidRDefault="00FC72EE" w:rsidP="00FC72EE">
      <w:pPr>
        <w:jc w:val="center"/>
        <w:rPr>
          <w:rFonts w:ascii="Garamond" w:hAnsi="Garamond"/>
          <w:b/>
          <w:smallCaps/>
        </w:rPr>
      </w:pPr>
    </w:p>
    <w:p w14:paraId="1E480743" w14:textId="77777777" w:rsidR="00FC72EE" w:rsidRPr="00361CFA" w:rsidRDefault="00FC72EE" w:rsidP="00666BD7">
      <w:pPr>
        <w:widowControl w:val="0"/>
        <w:numPr>
          <w:ilvl w:val="0"/>
          <w:numId w:val="23"/>
        </w:numPr>
        <w:suppressAutoHyphens w:val="0"/>
        <w:autoSpaceDE w:val="0"/>
        <w:autoSpaceDN w:val="0"/>
        <w:adjustRightInd w:val="0"/>
        <w:ind w:left="567" w:right="70" w:hanging="283"/>
        <w:jc w:val="both"/>
        <w:rPr>
          <w:rFonts w:ascii="Garamond" w:hAnsi="Garamond"/>
          <w:u w:val="single"/>
          <w:lang w:eastAsia="zh-CN"/>
        </w:rPr>
      </w:pPr>
      <w:r w:rsidRPr="00361CFA">
        <w:rPr>
          <w:rFonts w:ascii="Garamond" w:hAnsi="Garamond"/>
        </w:rPr>
        <w:t>Alulírott………………………</w:t>
      </w:r>
      <w:r w:rsidR="00361CFA">
        <w:rPr>
          <w:rFonts w:ascii="Garamond" w:hAnsi="Garamond"/>
        </w:rPr>
        <w:t xml:space="preserve">……… mint a(z)………………………………………… </w:t>
      </w:r>
      <w:r w:rsidRPr="00361CFA">
        <w:rPr>
          <w:rFonts w:ascii="Garamond" w:hAnsi="Garamond"/>
        </w:rPr>
        <w:t>(székhely:………………………………………) Ajánlattevő / Közös ajánlattevő</w:t>
      </w:r>
      <w:r w:rsidRPr="00361CFA">
        <w:rPr>
          <w:rStyle w:val="Lbjegyzet-hivatkozs"/>
          <w:rFonts w:ascii="Garamond" w:hAnsi="Garamond"/>
        </w:rPr>
        <w:footnoteReference w:id="80"/>
      </w:r>
      <w:r w:rsidRPr="00361CFA">
        <w:rPr>
          <w:rFonts w:ascii="Garamond" w:hAnsi="Garamond"/>
        </w:rPr>
        <w:t xml:space="preserve"> cégjegyzésre jogosult / meghatalmazott képviselője</w:t>
      </w:r>
      <w:r w:rsidRPr="00361CFA">
        <w:rPr>
          <w:rStyle w:val="Lbjegyzet-hivatkozs"/>
          <w:rFonts w:ascii="Garamond" w:hAnsi="Garamond"/>
        </w:rPr>
        <w:footnoteReference w:id="81"/>
      </w:r>
      <w:r w:rsidRPr="00361CFA">
        <w:rPr>
          <w:rFonts w:ascii="Garamond" w:hAnsi="Garamond"/>
        </w:rPr>
        <w:t xml:space="preserve"> ezennel kijelentem, hogy társaságunkat nem jegyzik szabályozott tőzsdén, és amelynek a pénzmosás és a terrorizmus finanszírozása megelőzéséről és megakadályozásáról szóló 2007. évi CXXXVI. törvény 3. § </w:t>
      </w:r>
      <w:r w:rsidRPr="00361CFA">
        <w:rPr>
          <w:rFonts w:ascii="Garamond" w:hAnsi="Garamond"/>
          <w:iCs/>
        </w:rPr>
        <w:t xml:space="preserve">ra)-rd) </w:t>
      </w:r>
      <w:r w:rsidRPr="00361CFA">
        <w:rPr>
          <w:rFonts w:ascii="Garamond" w:hAnsi="Garamond"/>
        </w:rPr>
        <w:t>pontja</w:t>
      </w:r>
      <w:r w:rsidRPr="00361CFA">
        <w:rPr>
          <w:rFonts w:ascii="Garamond" w:hAnsi="Garamond"/>
          <w:bCs/>
          <w:vertAlign w:val="superscript"/>
        </w:rPr>
        <w:footnoteReference w:id="82"/>
      </w:r>
      <w:r w:rsidRPr="00361CFA">
        <w:rPr>
          <w:rFonts w:ascii="Garamond" w:hAnsi="Garamond"/>
        </w:rPr>
        <w:t xml:space="preserve"> szerint definiált </w:t>
      </w:r>
      <w:r w:rsidRPr="00361CFA">
        <w:rPr>
          <w:rFonts w:ascii="Garamond" w:hAnsi="Garamond"/>
          <w:u w:val="single"/>
        </w:rPr>
        <w:t>valamennyi tényleges tulajdonosa megismerhető az alábbiak szerint:</w:t>
      </w:r>
    </w:p>
    <w:p w14:paraId="4C4B65F6" w14:textId="77777777" w:rsidR="00FC72EE" w:rsidRPr="00361CFA" w:rsidRDefault="00FC72EE" w:rsidP="00FC72EE">
      <w:pPr>
        <w:tabs>
          <w:tab w:val="left" w:pos="567"/>
        </w:tabs>
        <w:autoSpaceDE w:val="0"/>
        <w:autoSpaceDN w:val="0"/>
        <w:adjustRightInd w:val="0"/>
        <w:rPr>
          <w:rFonts w:ascii="Garamond" w:hAnsi="Garamond"/>
          <w:vertAlign w:val="superscript"/>
        </w:rPr>
      </w:pPr>
    </w:p>
    <w:tbl>
      <w:tblPr>
        <w:tblW w:w="8505" w:type="dxa"/>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395"/>
        <w:gridCol w:w="4110"/>
      </w:tblGrid>
      <w:tr w:rsidR="00FC72EE" w:rsidRPr="00361CFA" w14:paraId="77C1CE8E" w14:textId="77777777" w:rsidTr="00247176">
        <w:trPr>
          <w:cantSplit/>
          <w:tblHeader/>
          <w:tblCellSpacing w:w="20" w:type="dxa"/>
        </w:trPr>
        <w:tc>
          <w:tcPr>
            <w:tcW w:w="4335" w:type="dxa"/>
            <w:shd w:val="clear" w:color="auto" w:fill="C0C0C0"/>
            <w:vAlign w:val="center"/>
            <w:hideMark/>
          </w:tcPr>
          <w:p w14:paraId="0393794B" w14:textId="77777777" w:rsidR="00FC72EE" w:rsidRPr="00361CFA" w:rsidRDefault="00FC72EE" w:rsidP="00216313">
            <w:pPr>
              <w:jc w:val="center"/>
              <w:rPr>
                <w:rFonts w:ascii="Garamond" w:hAnsi="Garamond"/>
                <w:b/>
                <w:bCs/>
                <w:lang w:eastAsia="zh-CN"/>
              </w:rPr>
            </w:pPr>
            <w:r w:rsidRPr="00361CFA">
              <w:rPr>
                <w:rFonts w:ascii="Garamond" w:hAnsi="Garamond"/>
                <w:b/>
                <w:bCs/>
              </w:rPr>
              <w:t>Valamennyi tényleges tulajdonos neve</w:t>
            </w:r>
          </w:p>
        </w:tc>
        <w:tc>
          <w:tcPr>
            <w:tcW w:w="4050" w:type="dxa"/>
            <w:shd w:val="clear" w:color="auto" w:fill="C0C0C0"/>
            <w:vAlign w:val="center"/>
            <w:hideMark/>
          </w:tcPr>
          <w:p w14:paraId="4BA0ED70" w14:textId="77777777" w:rsidR="00FC72EE" w:rsidRPr="00361CFA" w:rsidRDefault="00FC72EE" w:rsidP="00216313">
            <w:pPr>
              <w:jc w:val="center"/>
              <w:rPr>
                <w:rFonts w:ascii="Garamond" w:hAnsi="Garamond"/>
                <w:b/>
                <w:bCs/>
                <w:lang w:eastAsia="zh-CN"/>
              </w:rPr>
            </w:pPr>
            <w:r w:rsidRPr="00361CFA">
              <w:rPr>
                <w:rFonts w:ascii="Garamond" w:hAnsi="Garamond"/>
                <w:b/>
                <w:bCs/>
              </w:rPr>
              <w:t>Valamennyi tényleges tulajdonos állandó lakóhelye</w:t>
            </w:r>
          </w:p>
        </w:tc>
      </w:tr>
      <w:tr w:rsidR="00FC72EE" w:rsidRPr="00361CFA" w14:paraId="3173F0BE" w14:textId="77777777" w:rsidTr="00247176">
        <w:trPr>
          <w:cantSplit/>
          <w:tblCellSpacing w:w="20" w:type="dxa"/>
        </w:trPr>
        <w:tc>
          <w:tcPr>
            <w:tcW w:w="4335" w:type="dxa"/>
          </w:tcPr>
          <w:p w14:paraId="611E1ADD" w14:textId="77777777"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14:paraId="5AF98519" w14:textId="77777777"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14:paraId="65D5AFA9" w14:textId="77777777" w:rsidTr="00247176">
        <w:trPr>
          <w:cantSplit/>
          <w:tblCellSpacing w:w="20" w:type="dxa"/>
        </w:trPr>
        <w:tc>
          <w:tcPr>
            <w:tcW w:w="4335" w:type="dxa"/>
          </w:tcPr>
          <w:p w14:paraId="47E768A3" w14:textId="77777777"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14:paraId="13A61739" w14:textId="77777777"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14:paraId="0630EE5A" w14:textId="77777777" w:rsidTr="00247176">
        <w:trPr>
          <w:cantSplit/>
          <w:tblCellSpacing w:w="20" w:type="dxa"/>
        </w:trPr>
        <w:tc>
          <w:tcPr>
            <w:tcW w:w="4335" w:type="dxa"/>
          </w:tcPr>
          <w:p w14:paraId="51C0CAF3" w14:textId="77777777"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14:paraId="6C369CF9" w14:textId="77777777"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14:paraId="6FE15C2C" w14:textId="77777777" w:rsidTr="00247176">
        <w:trPr>
          <w:cantSplit/>
          <w:tblCellSpacing w:w="20" w:type="dxa"/>
        </w:trPr>
        <w:tc>
          <w:tcPr>
            <w:tcW w:w="4335" w:type="dxa"/>
          </w:tcPr>
          <w:p w14:paraId="1E34A9C5" w14:textId="77777777"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14:paraId="6561B172" w14:textId="77777777"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14:paraId="2F36A740" w14:textId="77777777" w:rsidTr="00247176">
        <w:trPr>
          <w:cantSplit/>
          <w:tblCellSpacing w:w="20" w:type="dxa"/>
        </w:trPr>
        <w:tc>
          <w:tcPr>
            <w:tcW w:w="4335" w:type="dxa"/>
          </w:tcPr>
          <w:p w14:paraId="3399E432" w14:textId="77777777"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14:paraId="31D40E55" w14:textId="77777777" w:rsidR="00FC72EE" w:rsidRPr="00361CFA" w:rsidRDefault="00FC72EE" w:rsidP="00216313">
            <w:pPr>
              <w:widowControl w:val="0"/>
              <w:tabs>
                <w:tab w:val="num" w:pos="360"/>
              </w:tabs>
              <w:ind w:left="459"/>
              <w:jc w:val="center"/>
              <w:rPr>
                <w:rFonts w:ascii="Garamond" w:hAnsi="Garamond"/>
                <w:snapToGrid w:val="0"/>
                <w:lang w:eastAsia="zh-CN"/>
              </w:rPr>
            </w:pPr>
          </w:p>
        </w:tc>
      </w:tr>
    </w:tbl>
    <w:p w14:paraId="5EBB09F4" w14:textId="77777777" w:rsidR="00FC72EE" w:rsidRDefault="00FC72EE" w:rsidP="00FC72EE">
      <w:pPr>
        <w:autoSpaceDE w:val="0"/>
        <w:autoSpaceDN w:val="0"/>
        <w:adjustRightInd w:val="0"/>
        <w:ind w:left="567" w:hanging="567"/>
        <w:rPr>
          <w:rFonts w:ascii="Garamond" w:hAnsi="Garamond"/>
          <w:iCs/>
        </w:rPr>
      </w:pPr>
    </w:p>
    <w:p w14:paraId="5518025E" w14:textId="35D29E48" w:rsidR="009D6898" w:rsidRPr="00361CFA" w:rsidRDefault="009D6898" w:rsidP="00D3270E">
      <w:pPr>
        <w:pStyle w:val="Listaszerbekezds"/>
        <w:numPr>
          <w:ilvl w:val="0"/>
          <w:numId w:val="23"/>
        </w:numPr>
        <w:suppressAutoHyphens w:val="0"/>
        <w:autoSpaceDE w:val="0"/>
        <w:autoSpaceDN w:val="0"/>
        <w:adjustRightInd w:val="0"/>
        <w:spacing w:before="0" w:after="0"/>
        <w:contextualSpacing/>
        <w:rPr>
          <w:rFonts w:ascii="Garamond" w:hAnsi="Garamond"/>
          <w:iCs/>
          <w:sz w:val="24"/>
        </w:rPr>
      </w:pPr>
      <w:r w:rsidRPr="00361CFA">
        <w:rPr>
          <w:rFonts w:ascii="Garamond" w:hAnsi="Garamond"/>
          <w:sz w:val="24"/>
        </w:rPr>
        <w:t>Alulírott………………………</w:t>
      </w:r>
      <w:r>
        <w:rPr>
          <w:rFonts w:ascii="Garamond" w:hAnsi="Garamond"/>
          <w:sz w:val="24"/>
        </w:rPr>
        <w:t>… mint a(z)………………………………………… (székhely:…………………………………</w:t>
      </w:r>
      <w:r w:rsidRPr="00361CFA">
        <w:rPr>
          <w:rFonts w:ascii="Garamond" w:hAnsi="Garamond"/>
          <w:sz w:val="24"/>
        </w:rPr>
        <w:t>) Ajánlattevő / Közös ajánlattevő</w:t>
      </w:r>
      <w:r w:rsidRPr="00361CFA">
        <w:rPr>
          <w:rStyle w:val="Lbjegyzet-hivatkozs"/>
          <w:rFonts w:ascii="Garamond" w:hAnsi="Garamond"/>
          <w:sz w:val="24"/>
        </w:rPr>
        <w:footnoteReference w:id="83"/>
      </w:r>
      <w:r w:rsidRPr="00361CFA">
        <w:rPr>
          <w:rFonts w:ascii="Garamond" w:hAnsi="Garamond"/>
          <w:sz w:val="24"/>
        </w:rPr>
        <w:t xml:space="preserve"> cégjegyzésre jogosult / meghatalmazott képviselője</w:t>
      </w:r>
      <w:r w:rsidRPr="00361CFA">
        <w:rPr>
          <w:rStyle w:val="Lbjegyzet-hivatkozs"/>
          <w:rFonts w:ascii="Garamond" w:hAnsi="Garamond"/>
          <w:sz w:val="24"/>
        </w:rPr>
        <w:footnoteReference w:id="84"/>
      </w:r>
      <w:r w:rsidRPr="00361CFA">
        <w:rPr>
          <w:rFonts w:ascii="Garamond" w:hAnsi="Garamond"/>
          <w:sz w:val="24"/>
        </w:rPr>
        <w:t xml:space="preserve"> ezennel kijelentem, hogy </w:t>
      </w:r>
      <w:r w:rsidRPr="00C4701A">
        <w:rPr>
          <w:rFonts w:ascii="Garamond" w:hAnsi="Garamond"/>
          <w:sz w:val="24"/>
          <w:u w:val="single"/>
        </w:rPr>
        <w:t xml:space="preserve">társaságunk olyan társaság, amelynek nincs a pénzmosásról szóló törvény 3. § </w:t>
      </w:r>
      <w:r w:rsidRPr="00C4701A">
        <w:rPr>
          <w:rFonts w:ascii="Garamond" w:hAnsi="Garamond"/>
          <w:i/>
          <w:iCs/>
          <w:sz w:val="24"/>
          <w:u w:val="single"/>
        </w:rPr>
        <w:t xml:space="preserve">r) </w:t>
      </w:r>
      <w:r w:rsidRPr="00C4701A">
        <w:rPr>
          <w:rFonts w:ascii="Garamond" w:hAnsi="Garamond"/>
          <w:sz w:val="24"/>
          <w:u w:val="single"/>
        </w:rPr>
        <w:t xml:space="preserve">pont </w:t>
      </w:r>
      <w:r w:rsidRPr="00C4701A">
        <w:rPr>
          <w:rFonts w:ascii="Garamond" w:hAnsi="Garamond"/>
          <w:i/>
          <w:iCs/>
          <w:sz w:val="24"/>
          <w:u w:val="single"/>
        </w:rPr>
        <w:t xml:space="preserve">ra)-rb) </w:t>
      </w:r>
      <w:r w:rsidRPr="00C4701A">
        <w:rPr>
          <w:rFonts w:ascii="Garamond" w:hAnsi="Garamond"/>
          <w:sz w:val="24"/>
          <w:u w:val="single"/>
        </w:rPr>
        <w:t xml:space="preserve">vagy </w:t>
      </w:r>
      <w:r w:rsidRPr="00C4701A">
        <w:rPr>
          <w:rFonts w:ascii="Garamond" w:hAnsi="Garamond"/>
          <w:i/>
          <w:iCs/>
          <w:sz w:val="24"/>
          <w:u w:val="single"/>
        </w:rPr>
        <w:t xml:space="preserve">rc)-rd) </w:t>
      </w:r>
      <w:r w:rsidRPr="00C4701A">
        <w:rPr>
          <w:rFonts w:ascii="Garamond" w:hAnsi="Garamond"/>
          <w:sz w:val="24"/>
          <w:u w:val="single"/>
        </w:rPr>
        <w:t>alpontja szerinti tényleges tulajdonosa</w:t>
      </w:r>
      <w:r w:rsidRPr="00361CFA">
        <w:rPr>
          <w:rFonts w:ascii="Garamond" w:hAnsi="Garamond"/>
          <w:sz w:val="24"/>
        </w:rPr>
        <w:t>.</w:t>
      </w:r>
    </w:p>
    <w:p w14:paraId="4879CF53" w14:textId="77777777" w:rsidR="00FC72EE" w:rsidRPr="00361CFA" w:rsidRDefault="00361CFA" w:rsidP="00D3270E">
      <w:pPr>
        <w:pStyle w:val="Listaszerbekezds"/>
        <w:numPr>
          <w:ilvl w:val="0"/>
          <w:numId w:val="23"/>
        </w:numPr>
        <w:suppressAutoHyphens w:val="0"/>
        <w:autoSpaceDE w:val="0"/>
        <w:autoSpaceDN w:val="0"/>
        <w:adjustRightInd w:val="0"/>
        <w:spacing w:before="0" w:after="0"/>
        <w:contextualSpacing/>
        <w:rPr>
          <w:rFonts w:ascii="Garamond" w:hAnsi="Garamond"/>
          <w:iCs/>
          <w:sz w:val="24"/>
        </w:rPr>
      </w:pPr>
      <w:r>
        <w:rPr>
          <w:rFonts w:ascii="Garamond" w:hAnsi="Garamond"/>
          <w:sz w:val="24"/>
        </w:rPr>
        <w:lastRenderedPageBreak/>
        <w:t xml:space="preserve">Alulírott………………………… mint a(z)……………………………………… </w:t>
      </w:r>
      <w:r w:rsidR="00FC72EE" w:rsidRPr="00361CFA">
        <w:rPr>
          <w:rFonts w:ascii="Garamond" w:hAnsi="Garamond"/>
          <w:sz w:val="24"/>
        </w:rPr>
        <w:t>(székhely:………………………………………) Ajánlattevő / Közös ajánlattevő</w:t>
      </w:r>
      <w:r w:rsidR="00FC72EE" w:rsidRPr="00361CFA">
        <w:rPr>
          <w:rStyle w:val="Lbjegyzet-hivatkozs"/>
          <w:rFonts w:ascii="Garamond" w:hAnsi="Garamond"/>
          <w:sz w:val="24"/>
        </w:rPr>
        <w:footnoteReference w:id="85"/>
      </w:r>
      <w:r w:rsidR="00FC72EE" w:rsidRPr="00361CFA">
        <w:rPr>
          <w:rFonts w:ascii="Garamond" w:hAnsi="Garamond"/>
          <w:sz w:val="24"/>
        </w:rPr>
        <w:t xml:space="preserve"> cégjegyzésre jogosult / meghatalmazott képviselője</w:t>
      </w:r>
      <w:r w:rsidR="00FC72EE" w:rsidRPr="00361CFA">
        <w:rPr>
          <w:rStyle w:val="Lbjegyzet-hivatkozs"/>
          <w:rFonts w:ascii="Garamond" w:hAnsi="Garamond"/>
          <w:sz w:val="24"/>
        </w:rPr>
        <w:footnoteReference w:id="86"/>
      </w:r>
      <w:r w:rsidR="00FC72EE" w:rsidRPr="00361CFA">
        <w:rPr>
          <w:rFonts w:ascii="Garamond" w:hAnsi="Garamond"/>
          <w:sz w:val="24"/>
        </w:rPr>
        <w:t xml:space="preserve"> ezennel kijelentem, hogy </w:t>
      </w:r>
      <w:r w:rsidR="00FC72EE" w:rsidRPr="00C4701A">
        <w:rPr>
          <w:rFonts w:ascii="Garamond" w:hAnsi="Garamond"/>
          <w:sz w:val="24"/>
          <w:u w:val="single"/>
        </w:rPr>
        <w:t>társaságunk olyan társaság, amelyet szabályozott tőzsdén jegyeznek</w:t>
      </w:r>
      <w:r w:rsidR="00FC72EE" w:rsidRPr="00361CFA">
        <w:rPr>
          <w:rFonts w:ascii="Garamond" w:hAnsi="Garamond"/>
          <w:sz w:val="24"/>
        </w:rPr>
        <w:t>.</w:t>
      </w:r>
    </w:p>
    <w:p w14:paraId="7A97EEFA" w14:textId="77777777" w:rsidR="00FC72EE" w:rsidRPr="00361CFA" w:rsidRDefault="00FC72EE" w:rsidP="00FC72EE">
      <w:pPr>
        <w:pStyle w:val="Listaszerbekezds"/>
        <w:autoSpaceDE w:val="0"/>
        <w:autoSpaceDN w:val="0"/>
        <w:adjustRightInd w:val="0"/>
        <w:rPr>
          <w:rFonts w:ascii="Garamond" w:hAnsi="Garamond"/>
          <w:iCs/>
          <w:sz w:val="24"/>
        </w:rPr>
      </w:pPr>
    </w:p>
    <w:p w14:paraId="31B7E72E" w14:textId="77777777" w:rsidR="00FC72EE" w:rsidRPr="00361CFA" w:rsidRDefault="00FC72EE" w:rsidP="00FC72EE">
      <w:pPr>
        <w:pStyle w:val="Listaszerbekezds"/>
        <w:autoSpaceDE w:val="0"/>
        <w:autoSpaceDN w:val="0"/>
        <w:adjustRightInd w:val="0"/>
        <w:rPr>
          <w:rFonts w:ascii="Garamond" w:hAnsi="Garamond"/>
          <w:iCs/>
          <w:sz w:val="24"/>
        </w:rPr>
      </w:pPr>
    </w:p>
    <w:p w14:paraId="772C9B03" w14:textId="77777777" w:rsidR="00FC72EE" w:rsidRPr="00361CFA" w:rsidRDefault="00FC72EE" w:rsidP="00FC72EE">
      <w:pPr>
        <w:spacing w:line="276" w:lineRule="auto"/>
        <w:rPr>
          <w:rFonts w:ascii="Garamond" w:hAnsi="Garamond"/>
        </w:rPr>
      </w:pPr>
      <w:r w:rsidRPr="00361CFA">
        <w:rPr>
          <w:rFonts w:ascii="Garamond" w:hAnsi="Garamond"/>
        </w:rPr>
        <w:t>Keltezés (helység, év, hónap, nap)</w:t>
      </w:r>
    </w:p>
    <w:p w14:paraId="0543B0FD" w14:textId="77777777" w:rsidR="00FC72EE" w:rsidRPr="00361CFA" w:rsidRDefault="00FC72EE" w:rsidP="00FC72EE">
      <w:pPr>
        <w:spacing w:line="276" w:lineRule="auto"/>
        <w:rPr>
          <w:rFonts w:ascii="Garamond" w:hAnsi="Garamond"/>
        </w:rPr>
      </w:pPr>
    </w:p>
    <w:p w14:paraId="10E986CC" w14:textId="77777777" w:rsidR="00FC72EE" w:rsidRPr="00361CFA" w:rsidRDefault="00FC72EE" w:rsidP="00FC72EE">
      <w:pPr>
        <w:tabs>
          <w:tab w:val="center" w:pos="6521"/>
        </w:tabs>
        <w:rPr>
          <w:rFonts w:ascii="Garamond" w:hAnsi="Garamond"/>
        </w:rPr>
      </w:pPr>
      <w:r w:rsidRPr="00361CFA">
        <w:rPr>
          <w:rFonts w:ascii="Garamond" w:hAnsi="Garamond"/>
        </w:rPr>
        <w:tab/>
        <w:t>………………………………………………</w:t>
      </w:r>
    </w:p>
    <w:p w14:paraId="69E4EC04" w14:textId="77777777" w:rsidR="00FC72EE" w:rsidRPr="00361CFA" w:rsidRDefault="00FC72EE" w:rsidP="00FC72EE">
      <w:pPr>
        <w:tabs>
          <w:tab w:val="center" w:pos="6521"/>
        </w:tabs>
        <w:rPr>
          <w:rFonts w:ascii="Garamond" w:hAnsi="Garamond"/>
        </w:rPr>
      </w:pPr>
      <w:r w:rsidRPr="00361CFA">
        <w:rPr>
          <w:rFonts w:ascii="Garamond" w:hAnsi="Garamond"/>
        </w:rPr>
        <w:tab/>
        <w:t xml:space="preserve">(cégjegyzésre jogosult vagy szabályszerűen </w:t>
      </w:r>
    </w:p>
    <w:p w14:paraId="0E3F403B" w14:textId="77777777" w:rsidR="00FC72EE" w:rsidRPr="006B7C41" w:rsidRDefault="00FC72EE" w:rsidP="00FC72EE">
      <w:pPr>
        <w:tabs>
          <w:tab w:val="center" w:pos="6521"/>
        </w:tabs>
        <w:rPr>
          <w:rFonts w:ascii="Garamond" w:hAnsi="Garamond"/>
          <w:sz w:val="22"/>
          <w:szCs w:val="22"/>
        </w:rPr>
      </w:pPr>
      <w:r w:rsidRPr="00361CFA">
        <w:rPr>
          <w:rFonts w:ascii="Garamond" w:hAnsi="Garamond"/>
        </w:rPr>
        <w:tab/>
        <w:t>meghatalmazott képviselő aláírása)</w:t>
      </w:r>
    </w:p>
    <w:p w14:paraId="2B8FC4B1" w14:textId="14FE1EC1" w:rsidR="00FC72EE" w:rsidRPr="00361CFA" w:rsidRDefault="00FC72EE" w:rsidP="00FC72EE">
      <w:pPr>
        <w:jc w:val="right"/>
        <w:rPr>
          <w:rFonts w:ascii="Garamond" w:hAnsi="Garamond"/>
          <w:b/>
        </w:rPr>
      </w:pPr>
      <w:r w:rsidRPr="006B7C41">
        <w:rPr>
          <w:rFonts w:ascii="Garamond" w:hAnsi="Garamond"/>
          <w:b/>
          <w:sz w:val="22"/>
          <w:szCs w:val="22"/>
        </w:rPr>
        <w:br w:type="page"/>
      </w:r>
      <w:r w:rsidR="00276556">
        <w:rPr>
          <w:rFonts w:ascii="Garamond" w:hAnsi="Garamond"/>
          <w:b/>
        </w:rPr>
        <w:lastRenderedPageBreak/>
        <w:t>1</w:t>
      </w:r>
      <w:r w:rsidR="006C335D">
        <w:rPr>
          <w:rFonts w:ascii="Garamond" w:hAnsi="Garamond"/>
          <w:b/>
        </w:rPr>
        <w:t>4</w:t>
      </w:r>
      <w:r w:rsidRPr="00361CFA">
        <w:rPr>
          <w:rFonts w:ascii="Garamond" w:hAnsi="Garamond"/>
          <w:b/>
          <w:caps/>
        </w:rPr>
        <w:t xml:space="preserve">. </w:t>
      </w:r>
      <w:r w:rsidRPr="00361CFA">
        <w:rPr>
          <w:rFonts w:ascii="Garamond" w:hAnsi="Garamond"/>
          <w:b/>
        </w:rPr>
        <w:t>számú melléklet</w:t>
      </w:r>
    </w:p>
    <w:p w14:paraId="5CF04FCF" w14:textId="77777777" w:rsidR="0073299C" w:rsidRDefault="0073299C" w:rsidP="00C45154">
      <w:pPr>
        <w:pStyle w:val="Stlus3"/>
        <w:spacing w:after="120"/>
        <w:jc w:val="center"/>
        <w:rPr>
          <w:smallCaps/>
        </w:rPr>
      </w:pPr>
      <w:bookmarkStart w:id="57" w:name="_Toc465678972"/>
    </w:p>
    <w:p w14:paraId="4579890D" w14:textId="56A6ED74" w:rsidR="00FC72EE" w:rsidRPr="00CA1C80" w:rsidRDefault="00FC72EE" w:rsidP="00C45154">
      <w:pPr>
        <w:pStyle w:val="Stlus3"/>
        <w:spacing w:after="120"/>
        <w:jc w:val="center"/>
        <w:rPr>
          <w:smallCaps/>
        </w:rPr>
      </w:pPr>
      <w:r w:rsidRPr="00361CFA">
        <w:rPr>
          <w:smallCaps/>
        </w:rPr>
        <w:t>AJÁNLATTEVŐ NYILATKOZATA</w:t>
      </w:r>
      <w:bookmarkStart w:id="58" w:name="_Toc465678973"/>
      <w:bookmarkStart w:id="59" w:name="_Toc465689135"/>
      <w:bookmarkEnd w:id="57"/>
      <w:r w:rsidR="00D1050B">
        <w:rPr>
          <w:smallCaps/>
        </w:rPr>
        <w:br/>
      </w:r>
      <w:r w:rsidR="00D1050B">
        <w:t>a K</w:t>
      </w:r>
      <w:r w:rsidR="00D1050B" w:rsidRPr="00D1050B">
        <w:t>bt. 62. § (1</w:t>
      </w:r>
      <w:r w:rsidR="00D1050B">
        <w:t>) bekezdés k) pont</w:t>
      </w:r>
      <w:r w:rsidR="00D1050B" w:rsidRPr="00D1050B">
        <w:t xml:space="preserve"> kc) alpontra vonatkozóan</w:t>
      </w:r>
      <w:bookmarkEnd w:id="58"/>
      <w:bookmarkEnd w:id="59"/>
    </w:p>
    <w:p w14:paraId="1ECF3953" w14:textId="26240CE6" w:rsidR="00FC72EE" w:rsidRPr="00A15DDA" w:rsidRDefault="00A15DDA" w:rsidP="00A15DDA">
      <w:pPr>
        <w:jc w:val="center"/>
        <w:rPr>
          <w:rFonts w:ascii="Garamond" w:hAnsi="Garamond" w:cs="Times New Roman"/>
          <w:b/>
          <w:i/>
        </w:rPr>
      </w:pPr>
      <w:r w:rsidRPr="008B6AA6">
        <w:rPr>
          <w:rFonts w:ascii="Garamond" w:hAnsi="Garamond" w:cs="Times New Roman"/>
          <w:b/>
          <w:i/>
        </w:rPr>
        <w:t>„</w:t>
      </w:r>
      <w:r w:rsidR="007E27B3">
        <w:rPr>
          <w:rFonts w:ascii="Garamond" w:eastAsiaTheme="minorHAnsi" w:hAnsi="Garamond"/>
          <w:b/>
          <w:i/>
        </w:rPr>
        <w:t>Elektrofiziológiai fogyóanyagok beszerzése a Pécsi Tudományegyetem részére-2</w:t>
      </w:r>
      <w:r w:rsidRPr="008B6AA6">
        <w:rPr>
          <w:rFonts w:ascii="Garamond" w:hAnsi="Garamond" w:cs="Times New Roman"/>
          <w:b/>
          <w:i/>
        </w:rPr>
        <w:t>”</w:t>
      </w:r>
    </w:p>
    <w:p w14:paraId="0ED6E24C" w14:textId="77777777" w:rsidR="00891D1D" w:rsidRPr="00361CFA" w:rsidRDefault="00891D1D" w:rsidP="00FC72EE">
      <w:pPr>
        <w:jc w:val="both"/>
        <w:rPr>
          <w:rFonts w:ascii="Garamond" w:hAnsi="Garamond"/>
        </w:rPr>
      </w:pPr>
    </w:p>
    <w:p w14:paraId="64B4397A" w14:textId="77777777" w:rsidR="00FC72EE" w:rsidRPr="00361CFA" w:rsidRDefault="00FC72EE" w:rsidP="00FC72EE">
      <w:pPr>
        <w:jc w:val="both"/>
        <w:rPr>
          <w:rFonts w:ascii="Garamond" w:hAnsi="Garamond"/>
        </w:rPr>
      </w:pPr>
    </w:p>
    <w:p w14:paraId="710DDC2D" w14:textId="77777777" w:rsidR="00FC72EE" w:rsidRPr="00361CFA" w:rsidRDefault="00FC72EE" w:rsidP="00FC72EE">
      <w:pPr>
        <w:jc w:val="both"/>
        <w:rPr>
          <w:rFonts w:ascii="Garamond" w:hAnsi="Garamond"/>
          <w:bCs/>
          <w:iCs/>
          <w:smallCaps/>
        </w:rPr>
      </w:pPr>
      <w:r w:rsidRPr="00361CFA">
        <w:rPr>
          <w:rFonts w:ascii="Garamond" w:hAnsi="Garamond"/>
        </w:rPr>
        <w:t>Alulírott……………………………… mint a(z)……………………………………………… (székhely:………………………………………) Ajánlattevő / Közös ajánlattevő</w:t>
      </w:r>
      <w:r w:rsidRPr="00361CFA">
        <w:rPr>
          <w:rStyle w:val="Lbjegyzet-hivatkozs"/>
          <w:rFonts w:ascii="Garamond" w:hAnsi="Garamond"/>
        </w:rPr>
        <w:footnoteReference w:id="87"/>
      </w:r>
      <w:r w:rsidRPr="00361CFA">
        <w:rPr>
          <w:rFonts w:ascii="Garamond" w:hAnsi="Garamond"/>
        </w:rPr>
        <w:t xml:space="preserve"> cégjegyzésre jogosult / meghatalmazott képviselője</w:t>
      </w:r>
      <w:r w:rsidRPr="00361CFA">
        <w:rPr>
          <w:rStyle w:val="Lbjegyzet-hivatkozs"/>
          <w:rFonts w:ascii="Garamond" w:hAnsi="Garamond"/>
        </w:rPr>
        <w:footnoteReference w:id="88"/>
      </w:r>
      <w:r w:rsidRPr="00361CFA">
        <w:rPr>
          <w:rFonts w:ascii="Garamond" w:hAnsi="Garamond"/>
        </w:rPr>
        <w:t xml:space="preserve"> ezennel kijelentem, hogy:</w:t>
      </w:r>
    </w:p>
    <w:p w14:paraId="3BC4A8E7" w14:textId="77777777" w:rsidR="00FC72EE" w:rsidRPr="00361CFA" w:rsidRDefault="00FC72EE" w:rsidP="00FC72EE">
      <w:pPr>
        <w:jc w:val="both"/>
        <w:rPr>
          <w:rFonts w:ascii="Garamond" w:hAnsi="Garamond"/>
        </w:rPr>
      </w:pPr>
    </w:p>
    <w:p w14:paraId="029077D2" w14:textId="77777777" w:rsidR="00FC72EE" w:rsidRPr="00361CFA" w:rsidRDefault="00FC72EE" w:rsidP="00E53705">
      <w:pPr>
        <w:numPr>
          <w:ilvl w:val="4"/>
          <w:numId w:val="22"/>
        </w:numPr>
        <w:suppressAutoHyphens w:val="0"/>
        <w:ind w:left="993" w:hanging="426"/>
        <w:jc w:val="both"/>
        <w:rPr>
          <w:rFonts w:ascii="Garamond" w:hAnsi="Garamond"/>
        </w:rPr>
      </w:pPr>
      <w:r w:rsidRPr="00361CFA">
        <w:rPr>
          <w:rFonts w:ascii="Garamond" w:hAnsi="Garamond"/>
        </w:rPr>
        <w:t>A 321/2015. (X. 30.) Korm. rendelet 8. § i) pont ic) alpontjában foglalt igazolási módnak megfelelően nyilatkozunk a Kbt. 62. § (1) bekezdés k.) pont kc) alpontjára vonatkozóan arról, hogy van olyan jogi személy vagy jogi személyiséggel nem rendelkező szervezet, amely az ajánlattevőben közvetetten vagy közvetlenül több, mint 25%-os tulajdoni résszel vagy szavazati joggal rendelkezik, és ezen szervezeteket az alábbiakban nevezzük meg:</w:t>
      </w:r>
    </w:p>
    <w:p w14:paraId="7B5154DB" w14:textId="77777777" w:rsidR="00FC72EE" w:rsidRPr="00361CFA" w:rsidRDefault="00FC72EE" w:rsidP="00FC72EE">
      <w:pPr>
        <w:ind w:left="567"/>
        <w:jc w:val="both"/>
        <w:rPr>
          <w:rFonts w:ascii="Garamond" w:hAnsi="Garamond"/>
        </w:rPr>
      </w:pPr>
    </w:p>
    <w:p w14:paraId="7A313DC8" w14:textId="77777777" w:rsidR="00FC72EE" w:rsidRPr="00361CFA" w:rsidRDefault="00FC72EE" w:rsidP="00FC72EE">
      <w:pPr>
        <w:ind w:left="1701"/>
        <w:jc w:val="both"/>
        <w:rPr>
          <w:rFonts w:ascii="Garamond" w:hAnsi="Garamond"/>
        </w:rPr>
      </w:pPr>
      <w:r w:rsidRPr="00361CFA">
        <w:rPr>
          <w:rFonts w:ascii="Garamond" w:hAnsi="Garamond"/>
        </w:rPr>
        <w:t xml:space="preserve">Név: </w:t>
      </w:r>
    </w:p>
    <w:p w14:paraId="4E1C2BE6" w14:textId="77777777" w:rsidR="00FC72EE" w:rsidRPr="00361CFA" w:rsidRDefault="00FC72EE" w:rsidP="00FC72EE">
      <w:pPr>
        <w:ind w:left="1701"/>
        <w:jc w:val="both"/>
        <w:rPr>
          <w:rFonts w:ascii="Garamond" w:hAnsi="Garamond"/>
        </w:rPr>
      </w:pPr>
      <w:r w:rsidRPr="00361CFA">
        <w:rPr>
          <w:rFonts w:ascii="Garamond" w:hAnsi="Garamond"/>
        </w:rPr>
        <w:t xml:space="preserve">Székhely (cím): </w:t>
      </w:r>
    </w:p>
    <w:p w14:paraId="29CCF557" w14:textId="77777777" w:rsidR="00FC72EE" w:rsidRPr="00361CFA" w:rsidRDefault="00FC72EE" w:rsidP="00FC72EE">
      <w:pPr>
        <w:ind w:left="567"/>
        <w:jc w:val="both"/>
        <w:rPr>
          <w:rFonts w:ascii="Garamond" w:hAnsi="Garamond"/>
        </w:rPr>
      </w:pPr>
    </w:p>
    <w:p w14:paraId="36ECDBD4" w14:textId="77777777" w:rsidR="00FC72EE" w:rsidRPr="00361CFA" w:rsidRDefault="00FC72EE" w:rsidP="00FC72EE">
      <w:pPr>
        <w:ind w:left="993"/>
        <w:jc w:val="both"/>
        <w:rPr>
          <w:rFonts w:ascii="Garamond" w:hAnsi="Garamond"/>
        </w:rPr>
      </w:pPr>
      <w:r w:rsidRPr="00361CFA">
        <w:rPr>
          <w:rFonts w:ascii="Garamond" w:hAnsi="Garamond"/>
        </w:rPr>
        <w:t>Nyilatkozunk továbbá, hogy a fent megnevezett szervezet(ek) vonatkozásában a Kbt. 62. § (1) bekezdés k.) pont kc) alpontjában hivatkozott kizáró okok nem állnak fenn.</w:t>
      </w:r>
    </w:p>
    <w:p w14:paraId="37BA29F6" w14:textId="77777777" w:rsidR="00FC72EE" w:rsidRPr="00361CFA" w:rsidRDefault="00FC72EE" w:rsidP="00FC72EE">
      <w:pPr>
        <w:jc w:val="both"/>
        <w:rPr>
          <w:rFonts w:ascii="Garamond" w:hAnsi="Garamond"/>
        </w:rPr>
      </w:pPr>
    </w:p>
    <w:p w14:paraId="7BE882F4" w14:textId="77777777" w:rsidR="00FC72EE" w:rsidRPr="00361CFA" w:rsidRDefault="00FC72EE" w:rsidP="00FC72EE">
      <w:pPr>
        <w:jc w:val="center"/>
        <w:rPr>
          <w:rFonts w:ascii="Garamond" w:hAnsi="Garamond"/>
          <w:b/>
          <w:i/>
        </w:rPr>
      </w:pPr>
      <w:r w:rsidRPr="00361CFA">
        <w:rPr>
          <w:rFonts w:ascii="Garamond" w:hAnsi="Garamond"/>
          <w:b/>
          <w:i/>
        </w:rPr>
        <w:t>vagy</w:t>
      </w:r>
    </w:p>
    <w:p w14:paraId="21F4BA83" w14:textId="77777777" w:rsidR="00FC72EE" w:rsidRPr="00361CFA" w:rsidRDefault="00FC72EE" w:rsidP="00FC72EE">
      <w:pPr>
        <w:jc w:val="both"/>
        <w:rPr>
          <w:rFonts w:ascii="Garamond" w:hAnsi="Garamond"/>
        </w:rPr>
      </w:pPr>
    </w:p>
    <w:p w14:paraId="44A3EE69" w14:textId="77777777" w:rsidR="00FC72EE" w:rsidRPr="00361CFA" w:rsidRDefault="00853B59" w:rsidP="00E53705">
      <w:pPr>
        <w:numPr>
          <w:ilvl w:val="4"/>
          <w:numId w:val="22"/>
        </w:numPr>
        <w:suppressAutoHyphens w:val="0"/>
        <w:ind w:left="993"/>
        <w:jc w:val="both"/>
        <w:rPr>
          <w:rFonts w:ascii="Garamond" w:hAnsi="Garamond"/>
        </w:rPr>
      </w:pPr>
      <w:r w:rsidRPr="00361CFA">
        <w:rPr>
          <w:rFonts w:ascii="Garamond" w:hAnsi="Garamond"/>
        </w:rPr>
        <w:t>Társaságunkban közvetetten vagy közvetlenül több, mint 25%-os tulajdoni résszel vagy szavazati joggal nem rendelkeznek jogi személyek/ személyes joguk szerinti jogképes szervezetek</w:t>
      </w:r>
      <w:r w:rsidR="00FC72EE" w:rsidRPr="00361CFA">
        <w:rPr>
          <w:rFonts w:ascii="Garamond" w:hAnsi="Garamond"/>
        </w:rPr>
        <w:t>.</w:t>
      </w:r>
    </w:p>
    <w:p w14:paraId="5FFDFC2C" w14:textId="77777777" w:rsidR="00FC72EE" w:rsidRPr="00361CFA" w:rsidRDefault="00FC72EE" w:rsidP="00FC72EE">
      <w:pPr>
        <w:overflowPunct w:val="0"/>
        <w:autoSpaceDE w:val="0"/>
        <w:autoSpaceDN w:val="0"/>
        <w:adjustRightInd w:val="0"/>
        <w:spacing w:before="60" w:after="60"/>
        <w:jc w:val="both"/>
        <w:textAlignment w:val="baseline"/>
        <w:rPr>
          <w:rFonts w:ascii="Garamond" w:hAnsi="Garamond"/>
          <w:bCs/>
        </w:rPr>
      </w:pPr>
    </w:p>
    <w:p w14:paraId="2DC00F82" w14:textId="77777777" w:rsidR="00FC72EE" w:rsidRPr="00361CFA" w:rsidRDefault="00FC72EE" w:rsidP="00FC72EE">
      <w:pPr>
        <w:tabs>
          <w:tab w:val="left" w:pos="6455"/>
        </w:tabs>
        <w:ind w:right="102"/>
        <w:jc w:val="both"/>
        <w:rPr>
          <w:rFonts w:ascii="Garamond" w:hAnsi="Garamond"/>
          <w:i/>
        </w:rPr>
      </w:pPr>
    </w:p>
    <w:p w14:paraId="3C1FBACE" w14:textId="77777777" w:rsidR="00FC72EE" w:rsidRPr="00361CFA" w:rsidRDefault="00FC72EE" w:rsidP="00FC72EE">
      <w:pPr>
        <w:tabs>
          <w:tab w:val="left" w:pos="180"/>
          <w:tab w:val="left" w:pos="540"/>
        </w:tabs>
        <w:rPr>
          <w:rFonts w:ascii="Garamond" w:hAnsi="Garamond"/>
        </w:rPr>
      </w:pPr>
    </w:p>
    <w:p w14:paraId="284E3CBD" w14:textId="77777777" w:rsidR="00FC72EE" w:rsidRPr="00361CFA" w:rsidRDefault="00FC72EE" w:rsidP="00FC72EE">
      <w:pPr>
        <w:spacing w:line="276" w:lineRule="auto"/>
        <w:rPr>
          <w:rFonts w:ascii="Garamond" w:hAnsi="Garamond"/>
        </w:rPr>
      </w:pPr>
      <w:r w:rsidRPr="00361CFA">
        <w:rPr>
          <w:rFonts w:ascii="Garamond" w:hAnsi="Garamond"/>
        </w:rPr>
        <w:t>Keltezés (helység, év, hónap, nap)</w:t>
      </w:r>
    </w:p>
    <w:p w14:paraId="5C7CF893" w14:textId="77777777" w:rsidR="00FC72EE" w:rsidRPr="00361CFA" w:rsidRDefault="00FC72EE" w:rsidP="00FC72EE">
      <w:pPr>
        <w:spacing w:line="276" w:lineRule="auto"/>
        <w:rPr>
          <w:rFonts w:ascii="Garamond" w:hAnsi="Garamond"/>
        </w:rPr>
      </w:pPr>
    </w:p>
    <w:p w14:paraId="4158F80B" w14:textId="77777777" w:rsidR="00FC72EE" w:rsidRPr="00361CFA" w:rsidRDefault="00FC72EE" w:rsidP="00FC72EE">
      <w:pPr>
        <w:tabs>
          <w:tab w:val="center" w:pos="6521"/>
        </w:tabs>
        <w:rPr>
          <w:rFonts w:ascii="Garamond" w:hAnsi="Garamond"/>
        </w:rPr>
      </w:pPr>
      <w:r w:rsidRPr="00361CFA">
        <w:rPr>
          <w:rFonts w:ascii="Garamond" w:hAnsi="Garamond"/>
        </w:rPr>
        <w:tab/>
        <w:t>………………………………………………</w:t>
      </w:r>
    </w:p>
    <w:p w14:paraId="0D309345" w14:textId="77777777" w:rsidR="00FC72EE" w:rsidRPr="00361CFA" w:rsidRDefault="00FC72EE" w:rsidP="00FC72EE">
      <w:pPr>
        <w:tabs>
          <w:tab w:val="center" w:pos="6521"/>
        </w:tabs>
        <w:rPr>
          <w:rFonts w:ascii="Garamond" w:hAnsi="Garamond"/>
        </w:rPr>
      </w:pPr>
      <w:r w:rsidRPr="00361CFA">
        <w:rPr>
          <w:rFonts w:ascii="Garamond" w:hAnsi="Garamond"/>
        </w:rPr>
        <w:tab/>
        <w:t xml:space="preserve">(cégjegyzésre jogosult vagy szabályszerűen </w:t>
      </w:r>
    </w:p>
    <w:p w14:paraId="1B8E664E" w14:textId="77777777" w:rsidR="00FC72EE" w:rsidRPr="006B7C41" w:rsidRDefault="00FC72EE" w:rsidP="00FC72EE">
      <w:pPr>
        <w:tabs>
          <w:tab w:val="center" w:pos="6521"/>
        </w:tabs>
        <w:rPr>
          <w:rFonts w:ascii="Garamond" w:hAnsi="Garamond"/>
          <w:sz w:val="22"/>
          <w:szCs w:val="22"/>
        </w:rPr>
      </w:pPr>
      <w:r w:rsidRPr="00361CFA">
        <w:rPr>
          <w:rFonts w:ascii="Garamond" w:hAnsi="Garamond"/>
        </w:rPr>
        <w:tab/>
        <w:t>meghatalmazott képviselő aláírása)</w:t>
      </w:r>
    </w:p>
    <w:p w14:paraId="1C1A86C4" w14:textId="5BBA4FE4" w:rsidR="007E27B3" w:rsidRPr="00446312" w:rsidRDefault="002742F8" w:rsidP="00446312">
      <w:pPr>
        <w:suppressAutoHyphens w:val="0"/>
        <w:rPr>
          <w:rFonts w:ascii="Garamond" w:hAnsi="Garamond" w:cs="Times New Roman"/>
          <w:caps/>
          <w:noProof/>
          <w:sz w:val="22"/>
          <w:szCs w:val="22"/>
          <w:lang w:eastAsia="hu-HU"/>
        </w:rPr>
      </w:pPr>
      <w:r>
        <w:rPr>
          <w:rFonts w:ascii="Garamond" w:hAnsi="Garamond" w:cs="Times New Roman"/>
          <w:caps/>
          <w:noProof/>
          <w:sz w:val="22"/>
          <w:szCs w:val="22"/>
          <w:lang w:eastAsia="hu-HU"/>
        </w:rPr>
        <w:br w:type="page"/>
      </w:r>
    </w:p>
    <w:p w14:paraId="72F24669" w14:textId="6B59CE19" w:rsidR="00C2433E" w:rsidRDefault="00891D1D" w:rsidP="00C2433E">
      <w:pPr>
        <w:jc w:val="right"/>
        <w:rPr>
          <w:rFonts w:ascii="Garamond" w:hAnsi="Garamond"/>
          <w:b/>
        </w:rPr>
      </w:pPr>
      <w:r w:rsidRPr="00361CFA">
        <w:rPr>
          <w:rFonts w:ascii="Garamond" w:hAnsi="Garamond"/>
          <w:b/>
        </w:rPr>
        <w:lastRenderedPageBreak/>
        <w:t>1</w:t>
      </w:r>
      <w:r w:rsidR="006C335D">
        <w:rPr>
          <w:rFonts w:ascii="Garamond" w:hAnsi="Garamond"/>
          <w:b/>
        </w:rPr>
        <w:t>5</w:t>
      </w:r>
      <w:r w:rsidR="00C2433E" w:rsidRPr="00361CFA">
        <w:rPr>
          <w:rFonts w:ascii="Garamond" w:hAnsi="Garamond"/>
          <w:b/>
          <w:caps/>
        </w:rPr>
        <w:t xml:space="preserve">. </w:t>
      </w:r>
      <w:r w:rsidR="00C2433E" w:rsidRPr="00361CFA">
        <w:rPr>
          <w:rFonts w:ascii="Garamond" w:hAnsi="Garamond"/>
          <w:b/>
        </w:rPr>
        <w:t>számú melléklet</w:t>
      </w:r>
    </w:p>
    <w:p w14:paraId="7FE8EF73" w14:textId="77777777" w:rsidR="0057489D" w:rsidRPr="00361CFA" w:rsidRDefault="0057489D" w:rsidP="00C2433E">
      <w:pPr>
        <w:jc w:val="right"/>
        <w:rPr>
          <w:rFonts w:ascii="Garamond" w:hAnsi="Garamond"/>
          <w:b/>
        </w:rPr>
      </w:pPr>
    </w:p>
    <w:p w14:paraId="53840CE6" w14:textId="6F448F36" w:rsidR="00C2433E" w:rsidRPr="00CA1C80" w:rsidRDefault="00C2433E" w:rsidP="00C45154">
      <w:pPr>
        <w:pStyle w:val="Stlus3"/>
        <w:spacing w:after="120"/>
        <w:jc w:val="center"/>
      </w:pPr>
      <w:r w:rsidRPr="00CA1C80">
        <w:t>REFERENCIA</w:t>
      </w:r>
      <w:r w:rsidR="007E45FB">
        <w:t>NYILATKOZAT</w:t>
      </w:r>
      <w:r w:rsidR="0057489D">
        <w:t xml:space="preserve"> </w:t>
      </w:r>
      <w:r w:rsidRPr="00CA1C80">
        <w:rPr>
          <w:rStyle w:val="Lbjegyzet-hivatkozs"/>
          <w:rFonts w:cs="Garamond"/>
          <w:caps/>
        </w:rPr>
        <w:footnoteReference w:id="89"/>
      </w:r>
    </w:p>
    <w:p w14:paraId="0731B278" w14:textId="7660A2BF" w:rsidR="00C2433E" w:rsidRPr="00A15DDA" w:rsidRDefault="00A15DDA" w:rsidP="00A15DDA">
      <w:pPr>
        <w:jc w:val="center"/>
        <w:rPr>
          <w:rFonts w:ascii="Garamond" w:hAnsi="Garamond" w:cs="Times New Roman"/>
          <w:b/>
          <w:i/>
        </w:rPr>
      </w:pPr>
      <w:r w:rsidRPr="008B6AA6">
        <w:rPr>
          <w:rFonts w:ascii="Garamond" w:hAnsi="Garamond" w:cs="Times New Roman"/>
          <w:b/>
          <w:i/>
        </w:rPr>
        <w:t>„</w:t>
      </w:r>
      <w:r w:rsidR="007E27B3">
        <w:rPr>
          <w:rFonts w:ascii="Garamond" w:eastAsiaTheme="minorHAnsi" w:hAnsi="Garamond"/>
          <w:b/>
          <w:i/>
        </w:rPr>
        <w:t>Elektrofiziológiai fogyóanyagok beszerzése a Pécsi Tudományegyetem részére-2</w:t>
      </w:r>
      <w:r w:rsidRPr="008B6AA6">
        <w:rPr>
          <w:rFonts w:ascii="Garamond" w:hAnsi="Garamond" w:cs="Times New Roman"/>
          <w:b/>
          <w:i/>
        </w:rPr>
        <w:t>”</w:t>
      </w:r>
    </w:p>
    <w:p w14:paraId="18984B6F" w14:textId="77777777" w:rsidR="00C2433E" w:rsidRPr="00361CFA" w:rsidRDefault="00C2433E" w:rsidP="00C2433E">
      <w:pPr>
        <w:spacing w:after="120"/>
        <w:jc w:val="both"/>
        <w:rPr>
          <w:rFonts w:ascii="Garamond" w:hAnsi="Garamond" w:cs="Garamond"/>
        </w:rPr>
      </w:pPr>
    </w:p>
    <w:p w14:paraId="2592B0C0" w14:textId="4B7FAB12" w:rsidR="00C2433E" w:rsidRPr="00361CFA" w:rsidRDefault="00C2433E" w:rsidP="00C2433E">
      <w:pPr>
        <w:spacing w:line="276" w:lineRule="auto"/>
        <w:jc w:val="both"/>
        <w:rPr>
          <w:rFonts w:ascii="Garamond" w:hAnsi="Garamond" w:cs="Garamond"/>
        </w:rPr>
      </w:pPr>
      <w:r w:rsidRPr="00361CFA">
        <w:rPr>
          <w:rFonts w:ascii="Garamond" w:hAnsi="Garamond" w:cs="Garamond"/>
        </w:rPr>
        <w:t>Alulírott ………………………………………… mint a(z)…………………………………… (székhely: ………………………………) cégjegyzésre jogosult/aláírásra jogosult</w:t>
      </w:r>
      <w:r w:rsidR="00FB4353">
        <w:rPr>
          <w:rFonts w:ascii="Garamond" w:hAnsi="Garamond" w:cs="Garamond"/>
        </w:rPr>
        <w:t xml:space="preserve"> </w:t>
      </w:r>
      <w:r w:rsidRPr="00361CFA">
        <w:rPr>
          <w:rFonts w:ascii="Garamond" w:hAnsi="Garamond" w:cs="Times New Roman"/>
          <w:vertAlign w:val="superscript"/>
          <w:lang w:eastAsia="hu-HU"/>
        </w:rPr>
        <w:footnoteReference w:id="90"/>
      </w:r>
      <w:r w:rsidRPr="00361CFA">
        <w:rPr>
          <w:rFonts w:ascii="Garamond" w:hAnsi="Garamond" w:cs="Times New Roman"/>
          <w:lang w:eastAsia="hu-HU"/>
        </w:rPr>
        <w:t xml:space="preserve"> </w:t>
      </w:r>
      <w:r w:rsidRPr="00361CFA">
        <w:rPr>
          <w:rFonts w:ascii="Garamond" w:hAnsi="Garamond" w:cs="Garamond"/>
        </w:rPr>
        <w:t xml:space="preserve">  képviselője aláírásommal igazolom, hogy a(z)…………………………… (székhely:……………………….) </w:t>
      </w:r>
      <w:r w:rsidR="00FB4353">
        <w:rPr>
          <w:rFonts w:ascii="Garamond" w:hAnsi="Garamond" w:cs="Garamond"/>
        </w:rPr>
        <w:t xml:space="preserve">mint Ajánlattevő / közös Ajánlattevő / alkalmasság igazolásában részt vevő szervezet </w:t>
      </w:r>
      <w:r w:rsidR="00FB4353">
        <w:rPr>
          <w:rStyle w:val="Lbjegyzet-hivatkozs"/>
          <w:rFonts w:ascii="Garamond" w:hAnsi="Garamond" w:cs="Garamond"/>
        </w:rPr>
        <w:footnoteReference w:id="91"/>
      </w:r>
      <w:r w:rsidR="00FB4353">
        <w:rPr>
          <w:rFonts w:ascii="Garamond" w:hAnsi="Garamond" w:cs="Garamond"/>
        </w:rPr>
        <w:t xml:space="preserve"> az ajánlati felhívás feladását megelőző 36 hónapban </w:t>
      </w:r>
      <w:r w:rsidRPr="00361CFA">
        <w:rPr>
          <w:rFonts w:ascii="Garamond" w:hAnsi="Garamond" w:cs="Garamond"/>
        </w:rPr>
        <w:t xml:space="preserve">az alábbi </w:t>
      </w:r>
      <w:r w:rsidR="00842E1F" w:rsidRPr="00361CFA">
        <w:rPr>
          <w:rFonts w:ascii="Garamond" w:hAnsi="Garamond" w:cs="Garamond"/>
        </w:rPr>
        <w:t>szolgáltatásokat</w:t>
      </w:r>
      <w:r w:rsidRPr="00361CFA">
        <w:rPr>
          <w:rFonts w:ascii="Garamond" w:hAnsi="Garamond" w:cs="Garamond"/>
        </w:rPr>
        <w:t xml:space="preserve"> végezte az előírásoknak és a szerződésnek megfelelő módon:</w:t>
      </w:r>
    </w:p>
    <w:p w14:paraId="07937DE9" w14:textId="77777777" w:rsidR="00C2433E" w:rsidRPr="00361CFA" w:rsidRDefault="00C2433E" w:rsidP="00C2433E">
      <w:pPr>
        <w:spacing w:line="276" w:lineRule="auto"/>
        <w:jc w:val="both"/>
        <w:rPr>
          <w:rFonts w:ascii="Garamond" w:hAnsi="Garamond" w:cs="Garamond"/>
        </w:rPr>
      </w:pPr>
    </w:p>
    <w:tbl>
      <w:tblPr>
        <w:tblW w:w="9413" w:type="dxa"/>
        <w:tblCellSpacing w:w="20" w:type="dxa"/>
        <w:tblInd w:w="-91"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2493"/>
        <w:gridCol w:w="2552"/>
        <w:gridCol w:w="2268"/>
        <w:gridCol w:w="2100"/>
      </w:tblGrid>
      <w:tr w:rsidR="00C2433E" w:rsidRPr="00361CFA" w14:paraId="6FC719E0" w14:textId="77777777" w:rsidTr="00881E8D">
        <w:trPr>
          <w:trHeight w:val="1195"/>
          <w:tblCellSpacing w:w="20" w:type="dxa"/>
        </w:trPr>
        <w:tc>
          <w:tcPr>
            <w:tcW w:w="2433" w:type="dxa"/>
            <w:shd w:val="clear" w:color="auto" w:fill="BFBFBF"/>
            <w:vAlign w:val="center"/>
          </w:tcPr>
          <w:p w14:paraId="4052040C" w14:textId="77777777" w:rsidR="00C2433E" w:rsidRPr="00183D25" w:rsidRDefault="00183D25" w:rsidP="00C2433E">
            <w:pPr>
              <w:snapToGrid w:val="0"/>
              <w:spacing w:after="60"/>
              <w:jc w:val="center"/>
              <w:rPr>
                <w:rFonts w:ascii="Garamond" w:hAnsi="Garamond"/>
                <w:b/>
              </w:rPr>
            </w:pPr>
            <w:r>
              <w:rPr>
                <w:rFonts w:ascii="Garamond" w:hAnsi="Garamond"/>
                <w:b/>
              </w:rPr>
              <w:t>A</w:t>
            </w:r>
            <w:r w:rsidRPr="00183D25">
              <w:rPr>
                <w:rFonts w:ascii="Garamond" w:hAnsi="Garamond"/>
                <w:b/>
              </w:rPr>
              <w:t xml:space="preserve"> szerződést kötő másik fél neve, címe és elérhetősége</w:t>
            </w:r>
          </w:p>
        </w:tc>
        <w:tc>
          <w:tcPr>
            <w:tcW w:w="2512" w:type="dxa"/>
            <w:shd w:val="clear" w:color="auto" w:fill="BFBFBF"/>
            <w:vAlign w:val="center"/>
          </w:tcPr>
          <w:p w14:paraId="2572273D" w14:textId="77777777" w:rsidR="00C2433E" w:rsidRPr="00361CFA" w:rsidRDefault="00C2433E" w:rsidP="00881E8D">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 xml:space="preserve">A </w:t>
            </w:r>
            <w:r w:rsidR="00842E1F" w:rsidRPr="00361CFA">
              <w:rPr>
                <w:rFonts w:ascii="Garamond" w:hAnsi="Garamond" w:cs="Times New Roman"/>
                <w:b/>
                <w:lang w:eastAsia="hu-HU"/>
              </w:rPr>
              <w:t>szolgáltatás</w:t>
            </w:r>
            <w:r w:rsidRPr="00361CFA">
              <w:rPr>
                <w:rFonts w:ascii="Garamond" w:hAnsi="Garamond" w:cs="Times New Roman"/>
                <w:b/>
                <w:lang w:eastAsia="hu-HU"/>
              </w:rPr>
              <w:t xml:space="preserve"> tárgya, leírása</w:t>
            </w:r>
            <w:r w:rsidR="00183D25">
              <w:rPr>
                <w:rFonts w:ascii="Garamond" w:hAnsi="Garamond" w:cs="Times New Roman"/>
                <w:b/>
                <w:lang w:eastAsia="hu-HU"/>
              </w:rPr>
              <w:t xml:space="preserve"> </w:t>
            </w:r>
            <w:r w:rsidR="00183D25" w:rsidRPr="00183D25">
              <w:rPr>
                <w:rFonts w:ascii="Garamond" w:hAnsi="Garamond" w:cs="Times New Roman"/>
                <w:lang w:eastAsia="hu-HU"/>
              </w:rPr>
              <w:t xml:space="preserve">(olyan részletességgel, </w:t>
            </w:r>
            <w:r w:rsidR="00183D25">
              <w:rPr>
                <w:rFonts w:ascii="Garamond" w:hAnsi="Garamond" w:cs="Times New Roman"/>
                <w:lang w:eastAsia="hu-HU"/>
              </w:rPr>
              <w:t>melyből</w:t>
            </w:r>
            <w:r w:rsidR="00183D25" w:rsidRPr="00183D25">
              <w:rPr>
                <w:rFonts w:ascii="Garamond" w:hAnsi="Garamond" w:cs="Times New Roman"/>
                <w:lang w:eastAsia="hu-HU"/>
              </w:rPr>
              <w:t xml:space="preserve"> az alkalmas</w:t>
            </w:r>
            <w:r w:rsidR="00881E8D">
              <w:rPr>
                <w:rFonts w:ascii="Garamond" w:hAnsi="Garamond" w:cs="Times New Roman"/>
                <w:lang w:eastAsia="hu-HU"/>
              </w:rPr>
              <w:t>sági feltételnek</w:t>
            </w:r>
            <w:r w:rsidR="00183D25" w:rsidRPr="00183D25">
              <w:rPr>
                <w:rFonts w:ascii="Garamond" w:hAnsi="Garamond" w:cs="Times New Roman"/>
                <w:lang w:eastAsia="hu-HU"/>
              </w:rPr>
              <w:t xml:space="preserve"> megfelel</w:t>
            </w:r>
            <w:r w:rsidR="00183D25">
              <w:rPr>
                <w:rFonts w:ascii="Garamond" w:hAnsi="Garamond" w:cs="Times New Roman"/>
                <w:lang w:eastAsia="hu-HU"/>
              </w:rPr>
              <w:t xml:space="preserve">és </w:t>
            </w:r>
            <w:r w:rsidR="00881E8D">
              <w:rPr>
                <w:rFonts w:ascii="Garamond" w:hAnsi="Garamond" w:cs="Times New Roman"/>
                <w:lang w:eastAsia="hu-HU"/>
              </w:rPr>
              <w:t>megál</w:t>
            </w:r>
            <w:r w:rsidR="00183D25">
              <w:rPr>
                <w:rFonts w:ascii="Garamond" w:hAnsi="Garamond" w:cs="Times New Roman"/>
                <w:lang w:eastAsia="hu-HU"/>
              </w:rPr>
              <w:t>lapítható</w:t>
            </w:r>
            <w:r w:rsidR="00183D25" w:rsidRPr="00183D25">
              <w:rPr>
                <w:rFonts w:ascii="Garamond" w:hAnsi="Garamond" w:cs="Times New Roman"/>
                <w:lang w:eastAsia="hu-HU"/>
              </w:rPr>
              <w:t>)</w:t>
            </w:r>
          </w:p>
        </w:tc>
        <w:tc>
          <w:tcPr>
            <w:tcW w:w="2228" w:type="dxa"/>
            <w:shd w:val="clear" w:color="auto" w:fill="BFBFBF"/>
            <w:vAlign w:val="center"/>
          </w:tcPr>
          <w:p w14:paraId="275811B3" w14:textId="34370DD1" w:rsidR="00C2433E" w:rsidRPr="00361CFA" w:rsidRDefault="00C2433E" w:rsidP="00B81EEB">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Teljesítés</w:t>
            </w:r>
            <w:r w:rsidR="006C335D">
              <w:rPr>
                <w:rFonts w:ascii="Garamond" w:hAnsi="Garamond" w:cs="Times New Roman"/>
                <w:b/>
                <w:lang w:eastAsia="hu-HU"/>
              </w:rPr>
              <w:t xml:space="preserve"> </w:t>
            </w:r>
            <w:r w:rsidRPr="00361CFA">
              <w:rPr>
                <w:rFonts w:ascii="Garamond" w:hAnsi="Garamond" w:cs="Times New Roman"/>
                <w:b/>
                <w:lang w:eastAsia="hu-HU"/>
              </w:rPr>
              <w:t xml:space="preserve"> ideje </w:t>
            </w:r>
            <w:r w:rsidRPr="00183D25">
              <w:rPr>
                <w:rFonts w:ascii="Garamond" w:hAnsi="Garamond" w:cs="Times New Roman"/>
                <w:lang w:eastAsia="hu-HU"/>
              </w:rPr>
              <w:t>(</w:t>
            </w:r>
            <w:r w:rsidR="00183D25" w:rsidRPr="00183D25">
              <w:rPr>
                <w:rFonts w:ascii="Garamond" w:hAnsi="Garamond" w:cs="Times New Roman"/>
                <w:lang w:eastAsia="hu-HU"/>
              </w:rPr>
              <w:t xml:space="preserve">a teljesítés </w:t>
            </w:r>
            <w:r w:rsidR="00417CBC">
              <w:rPr>
                <w:rFonts w:ascii="Garamond" w:hAnsi="Garamond" w:cs="Times New Roman"/>
                <w:lang w:eastAsia="hu-HU"/>
              </w:rPr>
              <w:t xml:space="preserve">kezdő és befejező </w:t>
            </w:r>
            <w:r w:rsidR="00183D25" w:rsidRPr="00183D25">
              <w:rPr>
                <w:rFonts w:ascii="Garamond" w:hAnsi="Garamond" w:cs="Times New Roman"/>
                <w:lang w:eastAsia="hu-HU"/>
              </w:rPr>
              <w:t>időpontja év/hó/nap pontossággal)</w:t>
            </w:r>
          </w:p>
        </w:tc>
        <w:tc>
          <w:tcPr>
            <w:tcW w:w="2040" w:type="dxa"/>
            <w:shd w:val="clear" w:color="auto" w:fill="BFBFBF"/>
            <w:vAlign w:val="center"/>
          </w:tcPr>
          <w:p w14:paraId="78ABBEE4" w14:textId="1845697F" w:rsidR="00C2433E" w:rsidRPr="00361CFA" w:rsidRDefault="006D79E0" w:rsidP="00C2433E">
            <w:pPr>
              <w:suppressAutoHyphens w:val="0"/>
              <w:spacing w:before="120" w:after="120"/>
              <w:jc w:val="center"/>
              <w:rPr>
                <w:rFonts w:ascii="Garamond" w:hAnsi="Garamond" w:cs="Times New Roman"/>
                <w:b/>
                <w:lang w:eastAsia="hu-HU"/>
              </w:rPr>
            </w:pPr>
            <w:r>
              <w:rPr>
                <w:rFonts w:ascii="Garamond" w:hAnsi="Garamond" w:cs="Times New Roman"/>
                <w:b/>
                <w:lang w:eastAsia="hu-HU"/>
              </w:rPr>
              <w:t>Szállított termékek darabszáma</w:t>
            </w:r>
            <w:r w:rsidR="00C2433E" w:rsidRPr="00361CFA">
              <w:rPr>
                <w:rFonts w:ascii="Garamond" w:hAnsi="Garamond" w:cs="Times New Roman"/>
                <w:b/>
                <w:lang w:eastAsia="hu-HU"/>
              </w:rPr>
              <w:t xml:space="preserve"> </w:t>
            </w:r>
            <w:r>
              <w:rPr>
                <w:rFonts w:ascii="Garamond" w:hAnsi="Garamond" w:cs="Times New Roman"/>
                <w:lang w:eastAsia="hu-HU"/>
              </w:rPr>
              <w:t>(db</w:t>
            </w:r>
            <w:r w:rsidR="00C2433E" w:rsidRPr="00183D25">
              <w:rPr>
                <w:rFonts w:ascii="Garamond" w:hAnsi="Garamond" w:cs="Times New Roman"/>
                <w:lang w:eastAsia="hu-HU"/>
              </w:rPr>
              <w:t>)</w:t>
            </w:r>
          </w:p>
        </w:tc>
      </w:tr>
      <w:tr w:rsidR="00C2433E" w:rsidRPr="00361CFA" w14:paraId="29557643" w14:textId="77777777" w:rsidTr="00881E8D">
        <w:trPr>
          <w:trHeight w:val="253"/>
          <w:tblCellSpacing w:w="20" w:type="dxa"/>
        </w:trPr>
        <w:tc>
          <w:tcPr>
            <w:tcW w:w="2433" w:type="dxa"/>
            <w:shd w:val="clear" w:color="auto" w:fill="auto"/>
            <w:vAlign w:val="center"/>
          </w:tcPr>
          <w:p w14:paraId="443899B1" w14:textId="77777777" w:rsidR="00C2433E" w:rsidRPr="00361CFA" w:rsidRDefault="00C2433E" w:rsidP="00C2433E">
            <w:pPr>
              <w:spacing w:after="60"/>
              <w:jc w:val="center"/>
              <w:rPr>
                <w:rFonts w:ascii="Garamond" w:hAnsi="Garamond" w:cs="Garamond"/>
              </w:rPr>
            </w:pPr>
          </w:p>
        </w:tc>
        <w:tc>
          <w:tcPr>
            <w:tcW w:w="2512" w:type="dxa"/>
            <w:shd w:val="clear" w:color="auto" w:fill="auto"/>
          </w:tcPr>
          <w:p w14:paraId="4A6CE3C2" w14:textId="77777777" w:rsidR="00C2433E" w:rsidRPr="00361CFA" w:rsidRDefault="00C2433E" w:rsidP="00C2433E">
            <w:pPr>
              <w:snapToGrid w:val="0"/>
              <w:spacing w:after="60"/>
              <w:jc w:val="center"/>
              <w:rPr>
                <w:rFonts w:ascii="Garamond" w:hAnsi="Garamond" w:cs="Garamond"/>
              </w:rPr>
            </w:pPr>
          </w:p>
        </w:tc>
        <w:tc>
          <w:tcPr>
            <w:tcW w:w="2228" w:type="dxa"/>
            <w:shd w:val="clear" w:color="auto" w:fill="auto"/>
          </w:tcPr>
          <w:p w14:paraId="4E6A55C1" w14:textId="77777777" w:rsidR="00C2433E" w:rsidRPr="00361CFA" w:rsidRDefault="00C2433E" w:rsidP="00C2433E">
            <w:pPr>
              <w:snapToGrid w:val="0"/>
              <w:jc w:val="center"/>
              <w:rPr>
                <w:rFonts w:ascii="Garamond" w:hAnsi="Garamond" w:cs="Garamond"/>
              </w:rPr>
            </w:pPr>
          </w:p>
        </w:tc>
        <w:tc>
          <w:tcPr>
            <w:tcW w:w="2040" w:type="dxa"/>
            <w:shd w:val="clear" w:color="auto" w:fill="auto"/>
          </w:tcPr>
          <w:p w14:paraId="6068A381" w14:textId="77777777" w:rsidR="00C2433E" w:rsidRPr="00361CFA" w:rsidRDefault="00C2433E" w:rsidP="00C2433E">
            <w:pPr>
              <w:snapToGrid w:val="0"/>
              <w:jc w:val="center"/>
              <w:rPr>
                <w:rFonts w:ascii="Garamond" w:hAnsi="Garamond" w:cs="Garamond"/>
              </w:rPr>
            </w:pPr>
          </w:p>
        </w:tc>
      </w:tr>
      <w:tr w:rsidR="00C2433E" w:rsidRPr="00361CFA" w14:paraId="2CBDEEEA" w14:textId="77777777" w:rsidTr="00881E8D">
        <w:trPr>
          <w:trHeight w:val="253"/>
          <w:tblCellSpacing w:w="20" w:type="dxa"/>
        </w:trPr>
        <w:tc>
          <w:tcPr>
            <w:tcW w:w="2433" w:type="dxa"/>
            <w:shd w:val="clear" w:color="auto" w:fill="auto"/>
            <w:vAlign w:val="center"/>
          </w:tcPr>
          <w:p w14:paraId="4EA6BF7B" w14:textId="77777777" w:rsidR="00C2433E" w:rsidRPr="00361CFA" w:rsidRDefault="00C2433E" w:rsidP="00C2433E">
            <w:pPr>
              <w:spacing w:after="60"/>
              <w:jc w:val="center"/>
              <w:rPr>
                <w:rFonts w:ascii="Garamond" w:hAnsi="Garamond" w:cs="Garamond"/>
                <w:b/>
              </w:rPr>
            </w:pPr>
          </w:p>
        </w:tc>
        <w:tc>
          <w:tcPr>
            <w:tcW w:w="2512" w:type="dxa"/>
            <w:shd w:val="clear" w:color="auto" w:fill="auto"/>
          </w:tcPr>
          <w:p w14:paraId="6E0CB509" w14:textId="77777777" w:rsidR="00C2433E" w:rsidRPr="00361CFA" w:rsidRDefault="00C2433E" w:rsidP="00C2433E">
            <w:pPr>
              <w:snapToGrid w:val="0"/>
              <w:spacing w:after="60"/>
              <w:jc w:val="center"/>
              <w:rPr>
                <w:rFonts w:ascii="Garamond" w:hAnsi="Garamond" w:cs="Garamond"/>
              </w:rPr>
            </w:pPr>
          </w:p>
        </w:tc>
        <w:tc>
          <w:tcPr>
            <w:tcW w:w="2228" w:type="dxa"/>
            <w:shd w:val="clear" w:color="auto" w:fill="auto"/>
          </w:tcPr>
          <w:p w14:paraId="788A14ED" w14:textId="77777777" w:rsidR="00C2433E" w:rsidRPr="00361CFA" w:rsidRDefault="00C2433E" w:rsidP="00C2433E">
            <w:pPr>
              <w:snapToGrid w:val="0"/>
              <w:jc w:val="center"/>
              <w:rPr>
                <w:rFonts w:ascii="Garamond" w:hAnsi="Garamond" w:cs="Garamond"/>
              </w:rPr>
            </w:pPr>
          </w:p>
        </w:tc>
        <w:tc>
          <w:tcPr>
            <w:tcW w:w="2040" w:type="dxa"/>
            <w:shd w:val="clear" w:color="auto" w:fill="auto"/>
          </w:tcPr>
          <w:p w14:paraId="6451AF46" w14:textId="77777777" w:rsidR="00C2433E" w:rsidRPr="00361CFA" w:rsidRDefault="00C2433E" w:rsidP="00C2433E">
            <w:pPr>
              <w:snapToGrid w:val="0"/>
              <w:jc w:val="center"/>
              <w:rPr>
                <w:rFonts w:ascii="Garamond" w:hAnsi="Garamond" w:cs="Garamond"/>
              </w:rPr>
            </w:pPr>
          </w:p>
        </w:tc>
      </w:tr>
    </w:tbl>
    <w:p w14:paraId="0D8362B9" w14:textId="77777777" w:rsidR="00C2433E" w:rsidRPr="00361CFA" w:rsidRDefault="00C2433E" w:rsidP="00C2433E">
      <w:pPr>
        <w:spacing w:line="276" w:lineRule="auto"/>
        <w:jc w:val="both"/>
      </w:pPr>
    </w:p>
    <w:p w14:paraId="046F1346" w14:textId="77777777" w:rsidR="00C2433E" w:rsidRPr="00361CFA" w:rsidRDefault="00C2433E" w:rsidP="00C2433E">
      <w:pPr>
        <w:tabs>
          <w:tab w:val="center" w:pos="10200"/>
        </w:tabs>
        <w:spacing w:line="276" w:lineRule="auto"/>
        <w:rPr>
          <w:rFonts w:ascii="Garamond" w:hAnsi="Garamond" w:cs="Garamond"/>
        </w:rPr>
      </w:pPr>
      <w:r w:rsidRPr="00361CFA">
        <w:rPr>
          <w:rFonts w:ascii="Garamond" w:hAnsi="Garamond" w:cs="Garamond"/>
        </w:rPr>
        <w:tab/>
      </w:r>
    </w:p>
    <w:p w14:paraId="34432385" w14:textId="77777777" w:rsidR="00C2433E" w:rsidRPr="00361CFA" w:rsidRDefault="00C2433E" w:rsidP="00C2433E">
      <w:pPr>
        <w:spacing w:after="120"/>
        <w:jc w:val="both"/>
        <w:rPr>
          <w:rFonts w:ascii="Garamond" w:hAnsi="Garamond" w:cs="Garamond"/>
          <w:u w:val="single"/>
        </w:rPr>
      </w:pPr>
      <w:r w:rsidRPr="00361CFA">
        <w:rPr>
          <w:rFonts w:ascii="Garamond" w:hAnsi="Garamond" w:cs="Garamond"/>
          <w:u w:val="single"/>
        </w:rPr>
        <w:t>Az igazolt referenciával/referenciákkal kapcsolatban információt nyújtó személy adatai:</w:t>
      </w:r>
    </w:p>
    <w:p w14:paraId="0EB67CE9" w14:textId="77777777" w:rsidR="00C2433E" w:rsidRPr="00361CFA" w:rsidRDefault="00C2433E" w:rsidP="00C2433E">
      <w:pPr>
        <w:spacing w:line="276" w:lineRule="auto"/>
        <w:jc w:val="both"/>
        <w:rPr>
          <w:rFonts w:ascii="Garamond" w:hAnsi="Garamond" w:cs="Garamond"/>
        </w:rPr>
      </w:pPr>
      <w:r w:rsidRPr="00361CFA">
        <w:rPr>
          <w:rFonts w:ascii="Garamond" w:hAnsi="Garamond" w:cs="Garamond"/>
        </w:rPr>
        <w:t>Kapcsolattartó neve:___________________________</w:t>
      </w:r>
    </w:p>
    <w:p w14:paraId="09E2B716" w14:textId="77777777" w:rsidR="00C2433E" w:rsidRPr="00361CFA" w:rsidRDefault="00C2433E" w:rsidP="00C2433E">
      <w:pPr>
        <w:spacing w:line="276" w:lineRule="auto"/>
        <w:jc w:val="both"/>
        <w:rPr>
          <w:rFonts w:ascii="Garamond" w:hAnsi="Garamond" w:cs="Garamond"/>
        </w:rPr>
      </w:pPr>
      <w:r w:rsidRPr="00361CFA">
        <w:rPr>
          <w:rFonts w:ascii="Garamond" w:hAnsi="Garamond" w:cs="Garamond"/>
        </w:rPr>
        <w:t>Telefon:____________________________________</w:t>
      </w:r>
    </w:p>
    <w:p w14:paraId="5996828F" w14:textId="77777777" w:rsidR="00C2433E" w:rsidRPr="00361CFA" w:rsidRDefault="00C2433E" w:rsidP="00C2433E">
      <w:pPr>
        <w:spacing w:line="276" w:lineRule="auto"/>
        <w:jc w:val="both"/>
        <w:rPr>
          <w:rFonts w:ascii="Garamond" w:hAnsi="Garamond" w:cs="Garamond"/>
        </w:rPr>
      </w:pPr>
      <w:r w:rsidRPr="00361CFA">
        <w:rPr>
          <w:rFonts w:ascii="Garamond" w:hAnsi="Garamond" w:cs="Garamond"/>
        </w:rPr>
        <w:t>Fax:_______________________________________</w:t>
      </w:r>
    </w:p>
    <w:p w14:paraId="7E1B914C" w14:textId="77777777" w:rsidR="00C2433E" w:rsidRPr="00361CFA" w:rsidRDefault="00C2433E" w:rsidP="00C2433E">
      <w:pPr>
        <w:spacing w:line="276" w:lineRule="auto"/>
        <w:jc w:val="both"/>
        <w:rPr>
          <w:rFonts w:ascii="Garamond" w:hAnsi="Garamond" w:cs="Garamond"/>
        </w:rPr>
      </w:pPr>
      <w:r w:rsidRPr="00361CFA">
        <w:rPr>
          <w:rFonts w:ascii="Garamond" w:hAnsi="Garamond" w:cs="Garamond"/>
        </w:rPr>
        <w:t>E-mail:_____________________________________</w:t>
      </w:r>
    </w:p>
    <w:p w14:paraId="02A1F94A" w14:textId="77777777" w:rsidR="00C2433E" w:rsidRPr="00361CFA" w:rsidRDefault="00C2433E" w:rsidP="00C2433E">
      <w:pPr>
        <w:spacing w:line="276" w:lineRule="auto"/>
        <w:jc w:val="both"/>
        <w:rPr>
          <w:rFonts w:ascii="Garamond" w:hAnsi="Garamond" w:cs="Garamond"/>
        </w:rPr>
      </w:pPr>
    </w:p>
    <w:p w14:paraId="1AE535EC" w14:textId="77777777" w:rsidR="00C2433E" w:rsidRPr="00361CFA" w:rsidRDefault="00C2433E" w:rsidP="00C2433E">
      <w:pPr>
        <w:spacing w:line="276" w:lineRule="auto"/>
        <w:jc w:val="both"/>
        <w:rPr>
          <w:rFonts w:ascii="Garamond" w:hAnsi="Garamond" w:cs="Garamond"/>
        </w:rPr>
      </w:pPr>
    </w:p>
    <w:p w14:paraId="66524E64" w14:textId="77777777" w:rsidR="00C2433E" w:rsidRPr="00361CFA" w:rsidRDefault="00C2433E" w:rsidP="00C2433E">
      <w:pPr>
        <w:spacing w:line="276" w:lineRule="auto"/>
        <w:jc w:val="both"/>
        <w:rPr>
          <w:rFonts w:ascii="Garamond" w:hAnsi="Garamond" w:cs="Garamond"/>
        </w:rPr>
      </w:pPr>
    </w:p>
    <w:p w14:paraId="7E9630E2" w14:textId="77777777" w:rsidR="00C2433E" w:rsidRPr="00361CFA" w:rsidRDefault="00C2433E" w:rsidP="00C2433E">
      <w:pPr>
        <w:spacing w:line="276" w:lineRule="auto"/>
      </w:pPr>
      <w:r w:rsidRPr="00361CFA">
        <w:rPr>
          <w:rFonts w:ascii="Garamond" w:hAnsi="Garamond" w:cs="Garamond"/>
        </w:rPr>
        <w:t>Keltezés (helység, év, hónap, nap)</w:t>
      </w:r>
    </w:p>
    <w:p w14:paraId="62DE5725" w14:textId="77777777" w:rsidR="00C2433E" w:rsidRPr="00361CFA" w:rsidRDefault="00C2433E" w:rsidP="00C2433E">
      <w:pPr>
        <w:spacing w:line="276" w:lineRule="auto"/>
        <w:jc w:val="right"/>
      </w:pPr>
    </w:p>
    <w:p w14:paraId="06C208D3" w14:textId="77777777" w:rsidR="00C2433E" w:rsidRPr="00361CFA" w:rsidRDefault="00C2433E" w:rsidP="00361CFA">
      <w:pPr>
        <w:tabs>
          <w:tab w:val="center" w:pos="7088"/>
        </w:tabs>
        <w:spacing w:line="276" w:lineRule="auto"/>
        <w:rPr>
          <w:rFonts w:ascii="Garamond" w:hAnsi="Garamond" w:cs="Garamond"/>
        </w:rPr>
      </w:pPr>
      <w:r w:rsidRPr="00361CFA">
        <w:rPr>
          <w:rFonts w:ascii="Garamond" w:hAnsi="Garamond" w:cs="Garamond"/>
        </w:rPr>
        <w:t xml:space="preserve">                                                             </w:t>
      </w:r>
      <w:r w:rsidR="00361CFA">
        <w:rPr>
          <w:rFonts w:ascii="Garamond" w:hAnsi="Garamond" w:cs="Garamond"/>
        </w:rPr>
        <w:t xml:space="preserve">                         </w:t>
      </w:r>
    </w:p>
    <w:p w14:paraId="5CD94D15" w14:textId="77777777" w:rsidR="00361CFA" w:rsidRDefault="00C2433E" w:rsidP="00C2433E">
      <w:pPr>
        <w:tabs>
          <w:tab w:val="center" w:pos="7088"/>
        </w:tabs>
        <w:spacing w:line="276" w:lineRule="auto"/>
        <w:rPr>
          <w:rFonts w:ascii="Garamond" w:hAnsi="Garamond" w:cs="Garamond"/>
        </w:rPr>
      </w:pPr>
      <w:r w:rsidRPr="00361CFA">
        <w:rPr>
          <w:rFonts w:ascii="Garamond" w:hAnsi="Garamond" w:cs="Garamond"/>
        </w:rPr>
        <w:tab/>
      </w:r>
      <w:r w:rsidR="00361CFA">
        <w:rPr>
          <w:rFonts w:ascii="Garamond" w:hAnsi="Garamond" w:cs="Garamond"/>
        </w:rPr>
        <w:t>…………………………………………</w:t>
      </w:r>
    </w:p>
    <w:p w14:paraId="176F14F2" w14:textId="77777777" w:rsidR="00C2433E" w:rsidRPr="00361CFA" w:rsidRDefault="00361CFA" w:rsidP="00C2433E">
      <w:pPr>
        <w:tabs>
          <w:tab w:val="center" w:pos="7088"/>
        </w:tabs>
        <w:spacing w:line="276" w:lineRule="auto"/>
        <w:rPr>
          <w:rFonts w:ascii="Garamond" w:hAnsi="Garamond" w:cs="Garamond"/>
        </w:rPr>
      </w:pPr>
      <w:r>
        <w:rPr>
          <w:rFonts w:ascii="Garamond" w:hAnsi="Garamond" w:cs="Garamond"/>
        </w:rPr>
        <w:tab/>
      </w:r>
      <w:r w:rsidR="00C2433E" w:rsidRPr="00361CFA">
        <w:rPr>
          <w:rFonts w:ascii="Garamond" w:hAnsi="Garamond" w:cs="Garamond"/>
        </w:rPr>
        <w:t>(cégjegyzésre jogosult vagy szabályszerűen</w:t>
      </w:r>
    </w:p>
    <w:p w14:paraId="1B833420" w14:textId="77777777" w:rsidR="00C2433E" w:rsidRPr="00361CFA" w:rsidRDefault="00C2433E" w:rsidP="00C2433E">
      <w:pPr>
        <w:tabs>
          <w:tab w:val="center" w:pos="7088"/>
        </w:tabs>
        <w:spacing w:line="276" w:lineRule="auto"/>
        <w:rPr>
          <w:rFonts w:ascii="Garamond" w:hAnsi="Garamond" w:cs="Garamond"/>
        </w:rPr>
      </w:pPr>
      <w:r w:rsidRPr="00361CFA">
        <w:rPr>
          <w:rFonts w:ascii="Garamond" w:hAnsi="Garamond" w:cs="Garamond"/>
        </w:rPr>
        <w:tab/>
        <w:t>meghatalmazott képviselő aláírása)</w:t>
      </w:r>
    </w:p>
    <w:p w14:paraId="1373698C" w14:textId="77777777" w:rsidR="002742F8" w:rsidRPr="00361CFA" w:rsidRDefault="002742F8">
      <w:pPr>
        <w:suppressAutoHyphens w:val="0"/>
        <w:rPr>
          <w:rFonts w:ascii="Garamond" w:hAnsi="Garamond" w:cs="Garamond"/>
        </w:rPr>
      </w:pPr>
      <w:r w:rsidRPr="00361CFA">
        <w:rPr>
          <w:rFonts w:ascii="Garamond" w:hAnsi="Garamond" w:cs="Garamond"/>
        </w:rPr>
        <w:br w:type="page"/>
      </w:r>
    </w:p>
    <w:p w14:paraId="74C228F1" w14:textId="77777777" w:rsidR="00CA1C80" w:rsidRDefault="00CA1C80" w:rsidP="00CA1C80">
      <w:pPr>
        <w:spacing w:after="120"/>
        <w:jc w:val="center"/>
        <w:rPr>
          <w:rFonts w:ascii="Garamond" w:hAnsi="Garamond" w:cs="Times New Roman"/>
          <w:b/>
          <w:caps/>
        </w:rPr>
      </w:pPr>
    </w:p>
    <w:p w14:paraId="60A1764E" w14:textId="49CD74D7" w:rsidR="002742F8" w:rsidRDefault="00361CFA" w:rsidP="00947875">
      <w:pPr>
        <w:tabs>
          <w:tab w:val="center" w:pos="6804"/>
        </w:tabs>
        <w:rPr>
          <w:rFonts w:ascii="Garamond" w:hAnsi="Garamond" w:cs="Garamond"/>
          <w:b/>
          <w:caps/>
          <w:szCs w:val="22"/>
        </w:rPr>
      </w:pPr>
      <w:r>
        <w:rPr>
          <w:rFonts w:ascii="Garamond" w:hAnsi="Garamond" w:cs="Times New Roman"/>
        </w:rPr>
        <w:tab/>
      </w:r>
    </w:p>
    <w:p w14:paraId="2D446FAB" w14:textId="77777777" w:rsidR="001B7603" w:rsidRPr="006B7C41" w:rsidRDefault="001B7603">
      <w:pPr>
        <w:rPr>
          <w:rFonts w:ascii="Garamond" w:hAnsi="Garamond" w:cs="Times New Roman"/>
          <w:b/>
          <w:sz w:val="32"/>
          <w:szCs w:val="22"/>
        </w:rPr>
      </w:pPr>
    </w:p>
    <w:p w14:paraId="357CCB16" w14:textId="77777777" w:rsidR="00C66675" w:rsidRDefault="00C66675">
      <w:pPr>
        <w:rPr>
          <w:rFonts w:ascii="Garamond" w:hAnsi="Garamond" w:cs="Times New Roman"/>
          <w:b/>
          <w:sz w:val="32"/>
          <w:szCs w:val="22"/>
        </w:rPr>
      </w:pPr>
    </w:p>
    <w:p w14:paraId="0F87EE47" w14:textId="77777777" w:rsidR="002742F8" w:rsidRDefault="002742F8">
      <w:pPr>
        <w:rPr>
          <w:rFonts w:ascii="Garamond" w:hAnsi="Garamond" w:cs="Times New Roman"/>
          <w:b/>
          <w:sz w:val="32"/>
          <w:szCs w:val="22"/>
        </w:rPr>
      </w:pPr>
    </w:p>
    <w:p w14:paraId="6CCCC0C1" w14:textId="77777777" w:rsidR="002742F8" w:rsidRDefault="002742F8">
      <w:pPr>
        <w:rPr>
          <w:rFonts w:ascii="Garamond" w:hAnsi="Garamond" w:cs="Times New Roman"/>
          <w:b/>
          <w:sz w:val="32"/>
          <w:szCs w:val="22"/>
        </w:rPr>
      </w:pPr>
    </w:p>
    <w:p w14:paraId="060B9757" w14:textId="77777777" w:rsidR="002742F8" w:rsidRDefault="002742F8">
      <w:pPr>
        <w:rPr>
          <w:rFonts w:ascii="Garamond" w:hAnsi="Garamond" w:cs="Times New Roman"/>
          <w:b/>
          <w:sz w:val="32"/>
          <w:szCs w:val="22"/>
        </w:rPr>
      </w:pPr>
    </w:p>
    <w:p w14:paraId="05B99563" w14:textId="77777777" w:rsidR="002742F8" w:rsidRDefault="002742F8">
      <w:pPr>
        <w:rPr>
          <w:rFonts w:ascii="Garamond" w:hAnsi="Garamond" w:cs="Times New Roman"/>
          <w:b/>
          <w:sz w:val="32"/>
          <w:szCs w:val="22"/>
        </w:rPr>
      </w:pPr>
    </w:p>
    <w:p w14:paraId="3BA4B3F5" w14:textId="77777777" w:rsidR="002742F8" w:rsidRDefault="002742F8">
      <w:pPr>
        <w:rPr>
          <w:rFonts w:ascii="Garamond" w:hAnsi="Garamond" w:cs="Times New Roman"/>
          <w:b/>
          <w:sz w:val="32"/>
          <w:szCs w:val="22"/>
        </w:rPr>
      </w:pPr>
    </w:p>
    <w:p w14:paraId="3898924D" w14:textId="77777777" w:rsidR="002742F8" w:rsidRDefault="002742F8">
      <w:pPr>
        <w:rPr>
          <w:rFonts w:ascii="Garamond" w:hAnsi="Garamond" w:cs="Times New Roman"/>
          <w:b/>
          <w:sz w:val="32"/>
          <w:szCs w:val="22"/>
        </w:rPr>
      </w:pPr>
    </w:p>
    <w:p w14:paraId="503154B6" w14:textId="77777777" w:rsidR="002742F8" w:rsidRDefault="002742F8">
      <w:pPr>
        <w:rPr>
          <w:rFonts w:ascii="Garamond" w:hAnsi="Garamond" w:cs="Times New Roman"/>
          <w:b/>
          <w:sz w:val="32"/>
          <w:szCs w:val="22"/>
        </w:rPr>
      </w:pPr>
    </w:p>
    <w:p w14:paraId="0F8BA190" w14:textId="77777777" w:rsidR="002742F8" w:rsidRDefault="002742F8">
      <w:pPr>
        <w:rPr>
          <w:rFonts w:ascii="Garamond" w:hAnsi="Garamond" w:cs="Times New Roman"/>
          <w:b/>
          <w:sz w:val="32"/>
          <w:szCs w:val="22"/>
        </w:rPr>
      </w:pPr>
    </w:p>
    <w:p w14:paraId="7AC1C3D0" w14:textId="77777777" w:rsidR="002742F8" w:rsidRPr="009B699E" w:rsidRDefault="002742F8" w:rsidP="009B699E">
      <w:pPr>
        <w:outlineLvl w:val="0"/>
        <w:rPr>
          <w:rFonts w:ascii="Garamond" w:hAnsi="Garamond" w:cs="Times New Roman"/>
          <w:b/>
          <w:sz w:val="36"/>
          <w:szCs w:val="22"/>
        </w:rPr>
      </w:pPr>
    </w:p>
    <w:p w14:paraId="7681ECBC" w14:textId="77777777" w:rsidR="002742F8" w:rsidRPr="009B699E" w:rsidRDefault="002742F8" w:rsidP="009B699E">
      <w:pPr>
        <w:outlineLvl w:val="0"/>
        <w:rPr>
          <w:rFonts w:ascii="Garamond" w:hAnsi="Garamond" w:cs="Times New Roman"/>
          <w:b/>
          <w:sz w:val="36"/>
          <w:szCs w:val="22"/>
        </w:rPr>
      </w:pPr>
    </w:p>
    <w:p w14:paraId="7163D0F8" w14:textId="7431DA7C" w:rsidR="00C66675" w:rsidRPr="009B699E" w:rsidRDefault="0074328E" w:rsidP="009B699E">
      <w:pPr>
        <w:pStyle w:val="Stlus3"/>
        <w:jc w:val="center"/>
        <w:outlineLvl w:val="0"/>
        <w:rPr>
          <w:sz w:val="28"/>
        </w:rPr>
      </w:pPr>
      <w:bookmarkStart w:id="60" w:name="_Toc490729119"/>
      <w:r w:rsidRPr="00446C07">
        <w:rPr>
          <w:sz w:val="28"/>
        </w:rPr>
        <w:t>I</w:t>
      </w:r>
      <w:r w:rsidR="00A15DDA" w:rsidRPr="00446C07">
        <w:rPr>
          <w:sz w:val="28"/>
        </w:rPr>
        <w:t>V</w:t>
      </w:r>
      <w:r w:rsidR="009B699E" w:rsidRPr="00446C07">
        <w:rPr>
          <w:sz w:val="28"/>
        </w:rPr>
        <w:t>. FEJEZET</w:t>
      </w:r>
      <w:r w:rsidR="00926719" w:rsidRPr="00446C07">
        <w:rPr>
          <w:sz w:val="28"/>
        </w:rPr>
        <w:br/>
      </w:r>
      <w:r w:rsidR="00C66675" w:rsidRPr="00446C07">
        <w:rPr>
          <w:sz w:val="28"/>
        </w:rPr>
        <w:t>SZERZŐDÉSTERVEZET</w:t>
      </w:r>
      <w:bookmarkEnd w:id="60"/>
    </w:p>
    <w:p w14:paraId="06F1D13F" w14:textId="6E01FE80" w:rsidR="00A15DDA" w:rsidRPr="00A15DDA" w:rsidRDefault="002742F8" w:rsidP="00A15DDA">
      <w:pPr>
        <w:suppressAutoHyphens w:val="0"/>
        <w:rPr>
          <w:rFonts w:ascii="Garamond" w:hAnsi="Garamond"/>
          <w:sz w:val="22"/>
          <w:szCs w:val="22"/>
        </w:rPr>
      </w:pPr>
      <w:r>
        <w:rPr>
          <w:rFonts w:ascii="Garamond" w:hAnsi="Garamond"/>
          <w:sz w:val="22"/>
          <w:szCs w:val="22"/>
        </w:rPr>
        <w:br w:type="page"/>
      </w:r>
    </w:p>
    <w:p w14:paraId="0575AA94" w14:textId="60D9A536" w:rsidR="00A15DDA" w:rsidRDefault="00A15DDA" w:rsidP="00A15DDA">
      <w:pPr>
        <w:jc w:val="center"/>
        <w:rPr>
          <w:rFonts w:asciiTheme="minorHAnsi" w:hAnsiTheme="minorHAnsi"/>
          <w:b/>
          <w:caps/>
          <w:sz w:val="28"/>
          <w:lang w:eastAsia="en-GB"/>
        </w:rPr>
      </w:pPr>
      <w:r w:rsidRPr="00FA3CA4">
        <w:rPr>
          <w:rFonts w:asciiTheme="minorHAnsi" w:hAnsiTheme="minorHAnsi"/>
          <w:b/>
          <w:caps/>
          <w:sz w:val="28"/>
          <w:lang w:eastAsia="en-GB"/>
        </w:rPr>
        <w:lastRenderedPageBreak/>
        <w:t>adásvételi keretszerződés</w:t>
      </w:r>
      <w:r w:rsidR="00AD3C34">
        <w:rPr>
          <w:rFonts w:asciiTheme="minorHAnsi" w:hAnsiTheme="minorHAnsi"/>
          <w:b/>
          <w:caps/>
          <w:sz w:val="28"/>
          <w:lang w:eastAsia="en-GB"/>
        </w:rPr>
        <w:t xml:space="preserve"> TERVEZET</w:t>
      </w:r>
    </w:p>
    <w:p w14:paraId="18A3F770" w14:textId="4C7BED19" w:rsidR="00AD3C34" w:rsidRPr="00AD3C34" w:rsidRDefault="00AD3C34" w:rsidP="00A15DDA">
      <w:pPr>
        <w:jc w:val="center"/>
        <w:rPr>
          <w:rFonts w:asciiTheme="minorHAnsi" w:hAnsiTheme="minorHAnsi"/>
          <w:caps/>
          <w:sz w:val="28"/>
          <w:lang w:eastAsia="en-GB"/>
        </w:rPr>
      </w:pPr>
      <w:r w:rsidRPr="00AD3C34">
        <w:rPr>
          <w:rFonts w:asciiTheme="minorHAnsi" w:hAnsiTheme="minorHAnsi"/>
          <w:caps/>
          <w:sz w:val="28"/>
          <w:lang w:eastAsia="en-GB"/>
        </w:rPr>
        <w:t>IDEGEN RAKTÁRKÉSZLETTEL</w:t>
      </w:r>
    </w:p>
    <w:p w14:paraId="0E1DA08C" w14:textId="77777777" w:rsidR="00A15DDA" w:rsidRDefault="00A15DDA" w:rsidP="00A15DDA">
      <w:pPr>
        <w:jc w:val="both"/>
        <w:rPr>
          <w:rFonts w:asciiTheme="minorHAnsi" w:hAnsiTheme="minorHAnsi"/>
          <w:sz w:val="22"/>
          <w:lang w:eastAsia="en-GB"/>
        </w:rPr>
      </w:pPr>
    </w:p>
    <w:p w14:paraId="21A4D7DA" w14:textId="77777777" w:rsidR="00A15DDA" w:rsidRDefault="00A15DDA" w:rsidP="00A15DDA">
      <w:pPr>
        <w:jc w:val="both"/>
        <w:rPr>
          <w:rFonts w:asciiTheme="minorHAnsi" w:hAnsiTheme="minorHAnsi"/>
          <w:sz w:val="22"/>
          <w:lang w:eastAsia="en-GB"/>
        </w:rPr>
      </w:pPr>
    </w:p>
    <w:p w14:paraId="4BF99A7D" w14:textId="77777777" w:rsidR="00A15DDA" w:rsidRPr="00A15DDA" w:rsidRDefault="00A15DDA" w:rsidP="00A15DDA">
      <w:pPr>
        <w:jc w:val="both"/>
        <w:rPr>
          <w:rFonts w:ascii="Garamond" w:hAnsi="Garamond"/>
          <w:lang w:eastAsia="en-GB"/>
        </w:rPr>
      </w:pPr>
      <w:r w:rsidRPr="00A15DDA">
        <w:rPr>
          <w:rFonts w:ascii="Garamond" w:hAnsi="Garamond"/>
          <w:lang w:eastAsia="en-GB"/>
        </w:rPr>
        <w:t xml:space="preserve">Amely létrejött egyrészről </w:t>
      </w:r>
    </w:p>
    <w:p w14:paraId="41A89483" w14:textId="77777777" w:rsidR="00A15DDA" w:rsidRPr="00A15DDA" w:rsidRDefault="00A15DDA" w:rsidP="00A15DDA">
      <w:pPr>
        <w:jc w:val="both"/>
        <w:rPr>
          <w:rFonts w:ascii="Garamond" w:hAnsi="Garamond"/>
          <w:b/>
          <w:lang w:eastAsia="en-GB"/>
        </w:rPr>
      </w:pPr>
      <w:r w:rsidRPr="00A15DDA">
        <w:rPr>
          <w:rFonts w:ascii="Garamond" w:hAnsi="Garamond"/>
          <w:b/>
          <w:lang w:eastAsia="en-GB"/>
        </w:rPr>
        <w:t>PÉCSI TUDOMÁNYEGYETEM</w:t>
      </w:r>
    </w:p>
    <w:p w14:paraId="7B563D07" w14:textId="77777777" w:rsidR="00A15DDA" w:rsidRPr="00A15DDA" w:rsidRDefault="00A15DDA" w:rsidP="00A15DDA">
      <w:pPr>
        <w:tabs>
          <w:tab w:val="left" w:pos="709"/>
          <w:tab w:val="left" w:pos="2835"/>
        </w:tabs>
        <w:jc w:val="both"/>
        <w:rPr>
          <w:rFonts w:ascii="Garamond" w:hAnsi="Garamond"/>
          <w:bCs/>
          <w:color w:val="000000"/>
          <w:lang w:eastAsia="en-GB"/>
        </w:rPr>
      </w:pPr>
      <w:r w:rsidRPr="00A15DDA">
        <w:rPr>
          <w:rFonts w:ascii="Garamond" w:hAnsi="Garamond"/>
          <w:lang w:eastAsia="en-GB"/>
        </w:rPr>
        <w:t xml:space="preserve">Székhely: </w:t>
      </w:r>
      <w:r w:rsidRPr="00A15DDA">
        <w:rPr>
          <w:rFonts w:ascii="Garamond" w:hAnsi="Garamond"/>
          <w:bCs/>
          <w:color w:val="000000"/>
          <w:lang w:eastAsia="en-GB"/>
        </w:rPr>
        <w:t>7622 Pécs, Vasvári Pál u. 4.</w:t>
      </w:r>
    </w:p>
    <w:p w14:paraId="367034C6" w14:textId="77777777" w:rsidR="00A15DDA" w:rsidRPr="00A15DDA" w:rsidRDefault="00A15DDA" w:rsidP="00A15DDA">
      <w:pPr>
        <w:tabs>
          <w:tab w:val="left" w:pos="709"/>
          <w:tab w:val="left" w:pos="2835"/>
        </w:tabs>
        <w:jc w:val="both"/>
        <w:rPr>
          <w:rFonts w:ascii="Garamond" w:hAnsi="Garamond"/>
          <w:lang w:eastAsia="en-GB"/>
        </w:rPr>
      </w:pPr>
      <w:r w:rsidRPr="00A15DDA">
        <w:rPr>
          <w:rFonts w:ascii="Garamond" w:hAnsi="Garamond"/>
          <w:lang w:eastAsia="en-GB"/>
        </w:rPr>
        <w:t>Adószám: 15329798-2-02</w:t>
      </w:r>
    </w:p>
    <w:p w14:paraId="09A553E5" w14:textId="77777777" w:rsidR="00A15DDA" w:rsidRPr="00A15DDA" w:rsidRDefault="00A15DDA" w:rsidP="00A15DDA">
      <w:pPr>
        <w:tabs>
          <w:tab w:val="left" w:pos="709"/>
          <w:tab w:val="left" w:pos="2835"/>
        </w:tabs>
        <w:jc w:val="both"/>
        <w:rPr>
          <w:rFonts w:ascii="Garamond" w:hAnsi="Garamond"/>
          <w:lang w:eastAsia="en-GB"/>
        </w:rPr>
      </w:pPr>
      <w:r w:rsidRPr="00A15DDA">
        <w:rPr>
          <w:rFonts w:ascii="Garamond" w:hAnsi="Garamond"/>
          <w:lang w:eastAsia="en-GB"/>
        </w:rPr>
        <w:t>OM azonosító: FI 58544</w:t>
      </w:r>
    </w:p>
    <w:p w14:paraId="26902201" w14:textId="77777777" w:rsidR="00A15DDA" w:rsidRPr="00A15DDA" w:rsidRDefault="00A15DDA" w:rsidP="00A15DDA">
      <w:pPr>
        <w:tabs>
          <w:tab w:val="left" w:pos="709"/>
          <w:tab w:val="left" w:pos="2835"/>
        </w:tabs>
        <w:jc w:val="both"/>
        <w:rPr>
          <w:rFonts w:ascii="Garamond" w:hAnsi="Garamond"/>
          <w:lang w:eastAsia="en-GB"/>
        </w:rPr>
      </w:pPr>
      <w:r w:rsidRPr="00A15DDA">
        <w:rPr>
          <w:rFonts w:ascii="Garamond" w:hAnsi="Garamond"/>
          <w:lang w:eastAsia="en-GB"/>
        </w:rPr>
        <w:t>PIR szám: 329794</w:t>
      </w:r>
    </w:p>
    <w:p w14:paraId="0275417B" w14:textId="77777777" w:rsidR="00A15DDA" w:rsidRPr="00A15DDA" w:rsidRDefault="00A15DDA" w:rsidP="00A15DDA">
      <w:pPr>
        <w:tabs>
          <w:tab w:val="left" w:pos="709"/>
          <w:tab w:val="left" w:pos="2835"/>
        </w:tabs>
        <w:jc w:val="both"/>
        <w:rPr>
          <w:rFonts w:ascii="Garamond" w:hAnsi="Garamond"/>
          <w:lang w:eastAsia="en-GB"/>
        </w:rPr>
      </w:pPr>
      <w:r w:rsidRPr="00A15DDA">
        <w:rPr>
          <w:rFonts w:ascii="Garamond" w:hAnsi="Garamond"/>
          <w:lang w:eastAsia="en-GB"/>
        </w:rPr>
        <w:t>Statisztikai számjel: 15329798-8542-312-02</w:t>
      </w:r>
    </w:p>
    <w:p w14:paraId="675DB93D" w14:textId="77777777" w:rsidR="00A15DDA" w:rsidRPr="00A15DDA" w:rsidRDefault="00A15DDA" w:rsidP="00A15DDA">
      <w:pPr>
        <w:tabs>
          <w:tab w:val="left" w:pos="709"/>
          <w:tab w:val="left" w:pos="2835"/>
        </w:tabs>
        <w:jc w:val="both"/>
        <w:rPr>
          <w:rFonts w:ascii="Garamond" w:hAnsi="Garamond"/>
          <w:lang w:eastAsia="en-GB"/>
        </w:rPr>
      </w:pPr>
      <w:r w:rsidRPr="00A15DDA">
        <w:rPr>
          <w:rFonts w:ascii="Garamond" w:hAnsi="Garamond"/>
          <w:lang w:eastAsia="en-GB"/>
        </w:rPr>
        <w:t>Pénzforgalmi jelzőszám: MÁK 10024003-00282716-00000000</w:t>
      </w:r>
    </w:p>
    <w:p w14:paraId="119843CA" w14:textId="77777777" w:rsidR="00A15DDA" w:rsidRPr="00A15DDA" w:rsidRDefault="00A15DDA" w:rsidP="00A15DDA">
      <w:pPr>
        <w:tabs>
          <w:tab w:val="left" w:pos="709"/>
          <w:tab w:val="left" w:pos="2835"/>
        </w:tabs>
        <w:jc w:val="both"/>
        <w:rPr>
          <w:rFonts w:ascii="Garamond" w:hAnsi="Garamond"/>
          <w:lang w:eastAsia="en-GB"/>
        </w:rPr>
      </w:pPr>
      <w:r w:rsidRPr="00A15DDA">
        <w:rPr>
          <w:rFonts w:ascii="Garamond" w:hAnsi="Garamond"/>
          <w:lang w:eastAsia="en-GB"/>
        </w:rPr>
        <w:t>Képviseli: Jenei Zoltán kancellár</w:t>
      </w:r>
    </w:p>
    <w:p w14:paraId="196D52B5" w14:textId="27D5AE49" w:rsidR="00A15DDA" w:rsidRPr="00A15DDA" w:rsidRDefault="00A15DDA" w:rsidP="00A15DDA">
      <w:pPr>
        <w:tabs>
          <w:tab w:val="left" w:pos="709"/>
          <w:tab w:val="left" w:pos="2835"/>
        </w:tabs>
        <w:jc w:val="both"/>
        <w:rPr>
          <w:rFonts w:ascii="Garamond" w:hAnsi="Garamond"/>
          <w:lang w:eastAsia="en-GB"/>
        </w:rPr>
      </w:pPr>
      <w:r w:rsidRPr="00A15DDA">
        <w:rPr>
          <w:rFonts w:ascii="Garamond" w:hAnsi="Garamond"/>
          <w:lang w:eastAsia="en-GB"/>
        </w:rPr>
        <w:t xml:space="preserve">mint Vevő (a továbbiakban: </w:t>
      </w:r>
      <w:r w:rsidRPr="00A15DDA">
        <w:rPr>
          <w:rFonts w:ascii="Garamond" w:hAnsi="Garamond"/>
          <w:i/>
          <w:iCs/>
          <w:lang w:eastAsia="en-GB"/>
        </w:rPr>
        <w:t>Vevő</w:t>
      </w:r>
      <w:r w:rsidR="00AD3C34">
        <w:rPr>
          <w:rFonts w:ascii="Garamond" w:hAnsi="Garamond"/>
          <w:i/>
          <w:iCs/>
          <w:lang w:eastAsia="en-GB"/>
        </w:rPr>
        <w:t>, és úgy is mint Kölcsönvevő</w:t>
      </w:r>
      <w:r w:rsidRPr="00A15DDA">
        <w:rPr>
          <w:rFonts w:ascii="Garamond" w:hAnsi="Garamond"/>
          <w:lang w:eastAsia="en-GB"/>
        </w:rPr>
        <w:t>)</w:t>
      </w:r>
    </w:p>
    <w:p w14:paraId="120AB7AF" w14:textId="77777777" w:rsidR="00A15DDA" w:rsidRPr="00A15DDA" w:rsidRDefault="00A15DDA" w:rsidP="00A15DDA">
      <w:pPr>
        <w:jc w:val="both"/>
        <w:rPr>
          <w:rFonts w:ascii="Garamond" w:hAnsi="Garamond"/>
          <w:lang w:eastAsia="en-GB"/>
        </w:rPr>
      </w:pPr>
    </w:p>
    <w:p w14:paraId="40356474" w14:textId="77777777" w:rsidR="00A15DDA" w:rsidRPr="00A15DDA" w:rsidRDefault="00A15DDA" w:rsidP="00A15DDA">
      <w:pPr>
        <w:jc w:val="both"/>
        <w:rPr>
          <w:rFonts w:ascii="Garamond" w:hAnsi="Garamond"/>
          <w:lang w:eastAsia="en-GB"/>
        </w:rPr>
      </w:pPr>
      <w:r w:rsidRPr="00A15DDA">
        <w:rPr>
          <w:rFonts w:ascii="Garamond" w:hAnsi="Garamond"/>
          <w:lang w:eastAsia="en-GB"/>
        </w:rPr>
        <w:t>másrészről</w:t>
      </w:r>
    </w:p>
    <w:p w14:paraId="5B5B929A" w14:textId="74DDC9C1" w:rsidR="00A15DDA" w:rsidRPr="00A15DDA" w:rsidRDefault="00A54B23" w:rsidP="00A15DDA">
      <w:pPr>
        <w:jc w:val="both"/>
        <w:rPr>
          <w:rFonts w:ascii="Garamond" w:hAnsi="Garamond"/>
          <w:b/>
          <w:lang w:eastAsia="en-GB"/>
        </w:rPr>
      </w:pPr>
      <w:r w:rsidRPr="00A54B23">
        <w:rPr>
          <w:rFonts w:ascii="Garamond" w:hAnsi="Garamond"/>
          <w:b/>
          <w:highlight w:val="yellow"/>
          <w:lang w:eastAsia="en-GB"/>
        </w:rPr>
        <w:t>**********</w:t>
      </w:r>
    </w:p>
    <w:p w14:paraId="6313FD54" w14:textId="5365E382" w:rsidR="00A15DDA" w:rsidRPr="00A15DDA" w:rsidRDefault="00A15DDA" w:rsidP="00A15DDA">
      <w:pPr>
        <w:jc w:val="both"/>
        <w:rPr>
          <w:rFonts w:ascii="Garamond" w:hAnsi="Garamond"/>
        </w:rPr>
      </w:pPr>
      <w:r w:rsidRPr="00A15DDA">
        <w:rPr>
          <w:rFonts w:ascii="Garamond" w:hAnsi="Garamond"/>
          <w:lang w:eastAsia="en-GB"/>
        </w:rPr>
        <w:t xml:space="preserve">Székhelye: </w:t>
      </w:r>
    </w:p>
    <w:p w14:paraId="10EA6220" w14:textId="6C4D729C" w:rsidR="00A15DDA" w:rsidRPr="00A15DDA" w:rsidRDefault="00A15DDA" w:rsidP="00A15DDA">
      <w:pPr>
        <w:jc w:val="both"/>
        <w:rPr>
          <w:rFonts w:ascii="Garamond" w:hAnsi="Garamond"/>
        </w:rPr>
      </w:pPr>
      <w:r w:rsidRPr="00A15DDA">
        <w:rPr>
          <w:rFonts w:ascii="Garamond" w:hAnsi="Garamond"/>
        </w:rPr>
        <w:t xml:space="preserve">Adószám: </w:t>
      </w:r>
    </w:p>
    <w:p w14:paraId="0AC31A9A" w14:textId="462D4598" w:rsidR="00A15DDA" w:rsidRPr="00A15DDA" w:rsidRDefault="00A15DDA" w:rsidP="00A15DDA">
      <w:pPr>
        <w:jc w:val="both"/>
        <w:rPr>
          <w:rFonts w:ascii="Garamond" w:hAnsi="Garamond"/>
        </w:rPr>
      </w:pPr>
      <w:r w:rsidRPr="00A15DDA">
        <w:rPr>
          <w:rFonts w:ascii="Garamond" w:hAnsi="Garamond"/>
        </w:rPr>
        <w:t xml:space="preserve">Cégjegyzékszám: </w:t>
      </w:r>
    </w:p>
    <w:p w14:paraId="79E04987" w14:textId="3463B048" w:rsidR="00A15DDA" w:rsidRPr="00A15DDA" w:rsidRDefault="00A15DDA" w:rsidP="00A15DDA">
      <w:pPr>
        <w:jc w:val="both"/>
        <w:rPr>
          <w:rFonts w:ascii="Garamond" w:hAnsi="Garamond"/>
          <w:bCs/>
        </w:rPr>
      </w:pPr>
      <w:r w:rsidRPr="00A15DDA">
        <w:rPr>
          <w:rFonts w:ascii="Garamond" w:hAnsi="Garamond"/>
          <w:lang w:eastAsia="en-GB"/>
        </w:rPr>
        <w:t>Statisztikai számjel:</w:t>
      </w:r>
    </w:p>
    <w:p w14:paraId="2C71BA1A" w14:textId="0BCF325C" w:rsidR="00A15DDA" w:rsidRPr="00A15DDA" w:rsidRDefault="00A15DDA" w:rsidP="00A15DDA">
      <w:pPr>
        <w:jc w:val="both"/>
        <w:rPr>
          <w:rFonts w:ascii="Garamond" w:hAnsi="Garamond"/>
          <w:lang w:eastAsia="en-GB"/>
        </w:rPr>
      </w:pPr>
      <w:r w:rsidRPr="00A15DDA">
        <w:rPr>
          <w:rFonts w:ascii="Garamond" w:hAnsi="Garamond"/>
          <w:lang w:eastAsia="en-GB"/>
        </w:rPr>
        <w:t xml:space="preserve">Pénzforgalmi jelzőszám: </w:t>
      </w:r>
    </w:p>
    <w:p w14:paraId="21FD4D3E" w14:textId="47E5B488" w:rsidR="00A15DDA" w:rsidRPr="00A15DDA" w:rsidRDefault="00A15DDA" w:rsidP="00A15DDA">
      <w:pPr>
        <w:jc w:val="both"/>
        <w:rPr>
          <w:rFonts w:ascii="Garamond" w:hAnsi="Garamond"/>
          <w:lang w:eastAsia="en-GB"/>
        </w:rPr>
      </w:pPr>
      <w:r w:rsidRPr="00A15DDA">
        <w:rPr>
          <w:rFonts w:ascii="Garamond" w:hAnsi="Garamond"/>
          <w:lang w:eastAsia="en-GB"/>
        </w:rPr>
        <w:t xml:space="preserve">Képviseli: </w:t>
      </w:r>
    </w:p>
    <w:p w14:paraId="0D88F62E" w14:textId="6B8CAA7E" w:rsidR="00A15DDA" w:rsidRPr="00A15DDA" w:rsidRDefault="00A15DDA" w:rsidP="00A15DDA">
      <w:pPr>
        <w:jc w:val="both"/>
        <w:rPr>
          <w:rFonts w:ascii="Garamond" w:hAnsi="Garamond"/>
          <w:lang w:eastAsia="en-GB"/>
        </w:rPr>
      </w:pPr>
      <w:r w:rsidRPr="00A15DDA">
        <w:rPr>
          <w:rFonts w:ascii="Garamond" w:hAnsi="Garamond"/>
          <w:lang w:eastAsia="en-GB"/>
        </w:rPr>
        <w:t xml:space="preserve">mint Eladó (a továbbiakban: </w:t>
      </w:r>
      <w:r w:rsidRPr="00A15DDA">
        <w:rPr>
          <w:rFonts w:ascii="Garamond" w:hAnsi="Garamond"/>
          <w:i/>
          <w:iCs/>
          <w:lang w:eastAsia="en-GB"/>
        </w:rPr>
        <w:t>Eladó</w:t>
      </w:r>
      <w:r w:rsidR="00AD3C34">
        <w:rPr>
          <w:rFonts w:ascii="Garamond" w:hAnsi="Garamond"/>
          <w:i/>
          <w:iCs/>
          <w:lang w:eastAsia="en-GB"/>
        </w:rPr>
        <w:t>, és úgy is mint Kölcsönadó</w:t>
      </w:r>
      <w:r w:rsidRPr="00A15DDA">
        <w:rPr>
          <w:rFonts w:ascii="Garamond" w:hAnsi="Garamond"/>
          <w:lang w:eastAsia="en-GB"/>
        </w:rPr>
        <w:t>)</w:t>
      </w:r>
    </w:p>
    <w:p w14:paraId="5A58EE18" w14:textId="77777777" w:rsidR="00A15DDA" w:rsidRPr="00A15DDA" w:rsidRDefault="00A15DDA" w:rsidP="00A15DDA">
      <w:pPr>
        <w:jc w:val="both"/>
        <w:rPr>
          <w:rFonts w:ascii="Garamond" w:hAnsi="Garamond"/>
          <w:lang w:eastAsia="en-GB"/>
        </w:rPr>
      </w:pPr>
    </w:p>
    <w:p w14:paraId="20B2EF14" w14:textId="77777777" w:rsidR="00A15DDA" w:rsidRPr="00A15DDA" w:rsidRDefault="00A15DDA" w:rsidP="00A15DDA">
      <w:pPr>
        <w:jc w:val="both"/>
        <w:rPr>
          <w:rFonts w:ascii="Garamond" w:hAnsi="Garamond"/>
          <w:lang w:eastAsia="en-GB"/>
        </w:rPr>
      </w:pPr>
      <w:r w:rsidRPr="00A15DDA">
        <w:rPr>
          <w:rFonts w:ascii="Garamond" w:hAnsi="Garamond"/>
          <w:lang w:eastAsia="en-GB"/>
        </w:rPr>
        <w:t>(a továbbiakban együttesen: Felek) között alulírott helyen és időben az alábbi feltételek szerint.</w:t>
      </w:r>
    </w:p>
    <w:p w14:paraId="0B8A9C60" w14:textId="77777777" w:rsidR="00A15DDA" w:rsidRPr="00A15DDA" w:rsidRDefault="00A15DDA" w:rsidP="00A15DDA">
      <w:pPr>
        <w:jc w:val="center"/>
        <w:outlineLvl w:val="1"/>
        <w:rPr>
          <w:rFonts w:ascii="Garamond" w:hAnsi="Garamond"/>
          <w:b/>
          <w:caps/>
          <w:lang w:eastAsia="en-GB"/>
        </w:rPr>
      </w:pPr>
    </w:p>
    <w:p w14:paraId="5F9DB4A3" w14:textId="77777777" w:rsidR="00A15DDA" w:rsidRPr="00A15DDA" w:rsidRDefault="00A15DDA" w:rsidP="00861CFD">
      <w:pPr>
        <w:jc w:val="center"/>
        <w:rPr>
          <w:rFonts w:ascii="Garamond" w:hAnsi="Garamond"/>
          <w:b/>
          <w:caps/>
          <w:lang w:eastAsia="en-GB"/>
        </w:rPr>
      </w:pPr>
      <w:r w:rsidRPr="00A15DDA">
        <w:rPr>
          <w:rFonts w:ascii="Garamond" w:hAnsi="Garamond"/>
          <w:b/>
          <w:caps/>
          <w:lang w:eastAsia="en-GB"/>
        </w:rPr>
        <w:t>Preambulum</w:t>
      </w:r>
    </w:p>
    <w:p w14:paraId="4027C009" w14:textId="77777777" w:rsidR="00A15DDA" w:rsidRPr="00A15DDA" w:rsidRDefault="00A15DDA" w:rsidP="00A15DDA">
      <w:pPr>
        <w:jc w:val="center"/>
        <w:outlineLvl w:val="1"/>
        <w:rPr>
          <w:rFonts w:ascii="Garamond" w:hAnsi="Garamond"/>
          <w:b/>
          <w:caps/>
          <w:lang w:eastAsia="en-GB"/>
        </w:rPr>
      </w:pPr>
    </w:p>
    <w:p w14:paraId="4FFEE58C" w14:textId="1FA9748D" w:rsidR="00A15DDA" w:rsidRPr="00A15DDA" w:rsidRDefault="00A15DDA" w:rsidP="00184321">
      <w:pPr>
        <w:numPr>
          <w:ilvl w:val="0"/>
          <w:numId w:val="52"/>
        </w:numPr>
        <w:suppressAutoHyphens w:val="0"/>
        <w:ind w:left="567" w:hanging="567"/>
        <w:jc w:val="both"/>
        <w:rPr>
          <w:rFonts w:ascii="Garamond" w:hAnsi="Garamond" w:cs="Calibri"/>
          <w:lang w:eastAsia="en-GB"/>
        </w:rPr>
      </w:pPr>
      <w:r w:rsidRPr="00A15DDA">
        <w:rPr>
          <w:rFonts w:ascii="Garamond" w:hAnsi="Garamond" w:cs="Calibri"/>
          <w:lang w:eastAsia="en-GB"/>
        </w:rPr>
        <w:t>A Vevő „</w:t>
      </w:r>
      <w:r w:rsidR="00446C07">
        <w:rPr>
          <w:rFonts w:ascii="Garamond" w:hAnsi="Garamond" w:cs="Calibri"/>
          <w:b/>
          <w:i/>
          <w:lang w:eastAsia="en-GB"/>
        </w:rPr>
        <w:t>Elektrofiziológiai fogyóanyagok beszerzése a Pécsi Tudományegyetem részére-2</w:t>
      </w:r>
      <w:r w:rsidRPr="00A15DDA">
        <w:rPr>
          <w:rFonts w:ascii="Garamond" w:hAnsi="Garamond" w:cs="Calibri"/>
          <w:b/>
          <w:i/>
          <w:caps/>
          <w:lang w:eastAsia="en-GB"/>
        </w:rPr>
        <w:t>”</w:t>
      </w:r>
      <w:r w:rsidRPr="00A15DDA">
        <w:rPr>
          <w:rFonts w:ascii="Garamond" w:hAnsi="Garamond" w:cs="Calibri"/>
          <w:lang w:eastAsia="en-GB"/>
        </w:rPr>
        <w:t xml:space="preserve"> tárgyban a közbeszerzésekről szóló 2015. évi CXLIII. törvény (továbbiakb</w:t>
      </w:r>
      <w:r w:rsidR="00A54B23">
        <w:rPr>
          <w:rFonts w:ascii="Garamond" w:hAnsi="Garamond" w:cs="Calibri"/>
          <w:lang w:eastAsia="en-GB"/>
        </w:rPr>
        <w:t xml:space="preserve">an: Kbt.) </w:t>
      </w:r>
      <w:r w:rsidR="00461978">
        <w:rPr>
          <w:rFonts w:ascii="Garamond" w:hAnsi="Garamond" w:cs="Calibri"/>
          <w:lang w:eastAsia="en-GB"/>
        </w:rPr>
        <w:t xml:space="preserve">Második Rész </w:t>
      </w:r>
      <w:r w:rsidR="00A54B23">
        <w:rPr>
          <w:rFonts w:ascii="Garamond" w:hAnsi="Garamond" w:cs="Calibri"/>
          <w:lang w:eastAsia="en-GB"/>
        </w:rPr>
        <w:t xml:space="preserve">81. § </w:t>
      </w:r>
      <w:r w:rsidRPr="00A15DDA">
        <w:rPr>
          <w:rFonts w:ascii="Garamond" w:hAnsi="Garamond" w:cs="Calibri"/>
          <w:lang w:eastAsia="en-GB"/>
        </w:rPr>
        <w:t>szerint</w:t>
      </w:r>
      <w:r w:rsidR="00A54B23">
        <w:rPr>
          <w:rFonts w:ascii="Garamond" w:hAnsi="Garamond" w:cs="Calibri"/>
          <w:lang w:eastAsia="en-GB"/>
        </w:rPr>
        <w:t>i nyílt közbeszerzési eljárást a folytatott le.</w:t>
      </w:r>
      <w:r w:rsidRPr="00A15DDA">
        <w:rPr>
          <w:rFonts w:ascii="Garamond" w:hAnsi="Garamond" w:cs="Calibri"/>
          <w:lang w:eastAsia="en-GB"/>
        </w:rPr>
        <w:t xml:space="preserve"> </w:t>
      </w:r>
    </w:p>
    <w:p w14:paraId="00B90242" w14:textId="77777777" w:rsidR="00A15DDA" w:rsidRPr="00A15DDA" w:rsidRDefault="00A15DDA" w:rsidP="00184321">
      <w:pPr>
        <w:numPr>
          <w:ilvl w:val="0"/>
          <w:numId w:val="52"/>
        </w:numPr>
        <w:suppressAutoHyphens w:val="0"/>
        <w:ind w:left="567" w:hanging="567"/>
        <w:jc w:val="both"/>
        <w:rPr>
          <w:rFonts w:ascii="Garamond" w:hAnsi="Garamond" w:cs="Calibri"/>
          <w:lang w:eastAsia="en-GB"/>
        </w:rPr>
      </w:pPr>
      <w:r w:rsidRPr="00A15DDA">
        <w:rPr>
          <w:rFonts w:ascii="Garamond" w:hAnsi="Garamond" w:cs="Calibri"/>
          <w:lang w:eastAsia="en-GB"/>
        </w:rPr>
        <w:t>Felek rögzítik, hogy a Vevő többváltozatú (alternatív) ajánlat benyújtásának lehetőségét nem biztosította.</w:t>
      </w:r>
    </w:p>
    <w:p w14:paraId="54983BA6" w14:textId="3F19E6DD" w:rsidR="00A15DDA" w:rsidRPr="00A15DDA" w:rsidRDefault="00A15DDA" w:rsidP="00184321">
      <w:pPr>
        <w:numPr>
          <w:ilvl w:val="0"/>
          <w:numId w:val="52"/>
        </w:numPr>
        <w:suppressAutoHyphens w:val="0"/>
        <w:ind w:left="567" w:hanging="567"/>
        <w:jc w:val="both"/>
        <w:rPr>
          <w:rFonts w:ascii="Garamond" w:hAnsi="Garamond" w:cs="Calibri"/>
          <w:lang w:eastAsia="en-GB"/>
        </w:rPr>
      </w:pPr>
      <w:r w:rsidRPr="00A15DDA">
        <w:rPr>
          <w:rFonts w:ascii="Garamond" w:hAnsi="Garamond" w:cs="Calibri"/>
          <w:lang w:eastAsia="en-GB"/>
        </w:rPr>
        <w:t xml:space="preserve">A Vevő az ajánlattevők számára a gazdasági társaság, illetve </w:t>
      </w:r>
      <w:r w:rsidR="007E45FB">
        <w:rPr>
          <w:rFonts w:ascii="Garamond" w:hAnsi="Garamond" w:cs="Calibri"/>
          <w:lang w:eastAsia="en-GB"/>
        </w:rPr>
        <w:t>gazdálkodó szervezet</w:t>
      </w:r>
      <w:r w:rsidRPr="00A15DDA">
        <w:rPr>
          <w:rFonts w:ascii="Garamond" w:hAnsi="Garamond" w:cs="Calibri"/>
          <w:lang w:eastAsia="en-GB"/>
        </w:rPr>
        <w:t xml:space="preserve"> (projekttársaság) létrehozását nem tette lehetővé.</w:t>
      </w:r>
    </w:p>
    <w:p w14:paraId="6F352672" w14:textId="77777777" w:rsidR="00A15DDA" w:rsidRPr="00A15DDA" w:rsidRDefault="00A15DDA" w:rsidP="00184321">
      <w:pPr>
        <w:numPr>
          <w:ilvl w:val="0"/>
          <w:numId w:val="52"/>
        </w:numPr>
        <w:suppressAutoHyphens w:val="0"/>
        <w:ind w:left="567" w:hanging="567"/>
        <w:jc w:val="both"/>
        <w:rPr>
          <w:rFonts w:ascii="Garamond" w:hAnsi="Garamond" w:cs="Calibri"/>
          <w:lang w:eastAsia="en-GB"/>
        </w:rPr>
      </w:pPr>
      <w:r w:rsidRPr="00A15DDA">
        <w:rPr>
          <w:rFonts w:ascii="Garamond" w:hAnsi="Garamond" w:cs="Calibri"/>
          <w:lang w:eastAsia="en-GB"/>
        </w:rPr>
        <w:t>A Vevő a közbeszerzési eljárás során részajánlat-tételi lehetőséget nem biztosított.</w:t>
      </w:r>
    </w:p>
    <w:p w14:paraId="6510D23B" w14:textId="257BDBF4" w:rsidR="00A15DDA" w:rsidRPr="00A15DDA" w:rsidRDefault="00A15DDA" w:rsidP="00184321">
      <w:pPr>
        <w:numPr>
          <w:ilvl w:val="0"/>
          <w:numId w:val="52"/>
        </w:numPr>
        <w:suppressAutoHyphens w:val="0"/>
        <w:ind w:left="567" w:hanging="567"/>
        <w:jc w:val="both"/>
        <w:rPr>
          <w:rFonts w:ascii="Garamond" w:hAnsi="Garamond" w:cs="Calibri"/>
          <w:lang w:eastAsia="en-GB"/>
        </w:rPr>
      </w:pPr>
      <w:r w:rsidRPr="00A15DDA">
        <w:rPr>
          <w:rFonts w:ascii="Garamond" w:hAnsi="Garamond" w:cs="Calibri"/>
          <w:lang w:eastAsia="en-GB"/>
        </w:rPr>
        <w:t>Felek rögzítik, hogy az Eladó benyújtott ajánl</w:t>
      </w:r>
      <w:r w:rsidR="00461978">
        <w:rPr>
          <w:rFonts w:ascii="Garamond" w:hAnsi="Garamond" w:cs="Calibri"/>
          <w:lang w:eastAsia="en-GB"/>
        </w:rPr>
        <w:t>atával, mint legjobb ár-érték arányt megjelenítő</w:t>
      </w:r>
      <w:r w:rsidRPr="00A15DDA">
        <w:rPr>
          <w:rFonts w:ascii="Garamond" w:hAnsi="Garamond" w:cs="Calibri"/>
          <w:lang w:eastAsia="en-GB"/>
        </w:rPr>
        <w:t xml:space="preserve"> ajánlattal az eljárás nyertese lett.</w:t>
      </w:r>
    </w:p>
    <w:p w14:paraId="515E1426" w14:textId="0AA57CCD" w:rsidR="00A15DDA" w:rsidRPr="00A15DDA" w:rsidRDefault="00461978" w:rsidP="00184321">
      <w:pPr>
        <w:numPr>
          <w:ilvl w:val="0"/>
          <w:numId w:val="52"/>
        </w:numPr>
        <w:suppressAutoHyphens w:val="0"/>
        <w:ind w:left="567" w:hanging="567"/>
        <w:jc w:val="both"/>
        <w:rPr>
          <w:rFonts w:ascii="Garamond" w:hAnsi="Garamond" w:cs="Calibri"/>
          <w:lang w:eastAsia="en-GB"/>
        </w:rPr>
      </w:pPr>
      <w:r>
        <w:rPr>
          <w:rFonts w:ascii="Garamond" w:hAnsi="Garamond" w:cs="Calibri"/>
          <w:lang w:eastAsia="en-GB"/>
        </w:rPr>
        <w:t>A Kbt. szerinti ajánlati</w:t>
      </w:r>
      <w:r w:rsidR="00A94DF9">
        <w:rPr>
          <w:rFonts w:ascii="Garamond" w:hAnsi="Garamond" w:cs="Calibri"/>
          <w:lang w:eastAsia="en-GB"/>
        </w:rPr>
        <w:t xml:space="preserve"> felhíváshoz</w:t>
      </w:r>
      <w:r w:rsidR="00A15DDA" w:rsidRPr="00A15DDA">
        <w:rPr>
          <w:rFonts w:ascii="Garamond" w:hAnsi="Garamond" w:cs="Calibri"/>
          <w:lang w:eastAsia="en-GB"/>
        </w:rPr>
        <w:t xml:space="preserve"> kapcsolódó valamennyi írásbeli dokumentáció, valamint az Eladó nyertes ajánlata jelen szerződéssel (a továbbiakban: Szerződés) együtt értelmezendő annak ellenére, hogy a dokumentumok fizikailag nem kerültek csatolásra a Szerződés törzsszövegéhez.</w:t>
      </w:r>
    </w:p>
    <w:p w14:paraId="2137D32B" w14:textId="77777777" w:rsidR="00A15DDA" w:rsidRPr="00A15DDA" w:rsidRDefault="00A15DDA" w:rsidP="00184321">
      <w:pPr>
        <w:widowControl w:val="0"/>
        <w:numPr>
          <w:ilvl w:val="0"/>
          <w:numId w:val="52"/>
        </w:numPr>
        <w:autoSpaceDE w:val="0"/>
        <w:autoSpaceDN w:val="0"/>
        <w:adjustRightInd w:val="0"/>
        <w:ind w:left="567" w:hanging="567"/>
        <w:jc w:val="both"/>
        <w:rPr>
          <w:rFonts w:ascii="Garamond" w:hAnsi="Garamond" w:cs="Calibri"/>
          <w:color w:val="000000"/>
          <w:lang w:eastAsia="hu-HU"/>
        </w:rPr>
      </w:pPr>
      <w:r w:rsidRPr="00A15DDA">
        <w:rPr>
          <w:rFonts w:ascii="Garamond" w:hAnsi="Garamond" w:cs="Calibri"/>
          <w:lang w:eastAsia="hu-HU"/>
        </w:rPr>
        <w:t>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14:paraId="75ACD888" w14:textId="77777777" w:rsidR="00A15DDA" w:rsidRPr="00A15DDA" w:rsidRDefault="00A15DDA" w:rsidP="00184321">
      <w:pPr>
        <w:widowControl w:val="0"/>
        <w:numPr>
          <w:ilvl w:val="0"/>
          <w:numId w:val="52"/>
        </w:numPr>
        <w:suppressAutoHyphens w:val="0"/>
        <w:autoSpaceDE w:val="0"/>
        <w:autoSpaceDN w:val="0"/>
        <w:adjustRightInd w:val="0"/>
        <w:ind w:left="567" w:hanging="567"/>
        <w:jc w:val="both"/>
        <w:rPr>
          <w:rFonts w:ascii="Garamond" w:hAnsi="Garamond" w:cs="Calibri"/>
          <w:lang w:eastAsia="hu-HU"/>
        </w:rPr>
      </w:pPr>
      <w:r w:rsidRPr="00A15DDA">
        <w:rPr>
          <w:rFonts w:ascii="Garamond" w:hAnsi="Garamond" w:cs="Calibri"/>
          <w:lang w:eastAsia="hu-HU"/>
        </w:rPr>
        <w:t xml:space="preserve">Az 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w:t>
      </w:r>
      <w:r w:rsidRPr="00A15DDA">
        <w:rPr>
          <w:rFonts w:ascii="Garamond" w:hAnsi="Garamond" w:cs="Calibri"/>
          <w:lang w:eastAsia="hu-HU"/>
        </w:rPr>
        <w:lastRenderedPageBreak/>
        <w:t>jelen pontban foglalt valamely eljárás kezdeményezését eredményezheti.</w:t>
      </w:r>
    </w:p>
    <w:p w14:paraId="02FBD74A" w14:textId="77777777" w:rsidR="00A15DDA" w:rsidRPr="00A15DDA" w:rsidRDefault="00A15DDA" w:rsidP="00184321">
      <w:pPr>
        <w:numPr>
          <w:ilvl w:val="0"/>
          <w:numId w:val="52"/>
        </w:numPr>
        <w:suppressAutoHyphens w:val="0"/>
        <w:ind w:left="567" w:hanging="567"/>
        <w:jc w:val="both"/>
        <w:rPr>
          <w:rFonts w:ascii="Garamond" w:hAnsi="Garamond" w:cs="Calibri"/>
          <w:lang w:eastAsia="en-GB"/>
        </w:rPr>
      </w:pPr>
      <w:r w:rsidRPr="00A15DDA">
        <w:rPr>
          <w:rFonts w:ascii="Garamond" w:hAnsi="Garamond" w:cs="Calibri"/>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14:paraId="127EEB5B" w14:textId="77777777" w:rsidR="00A15DDA" w:rsidRPr="00A15DDA" w:rsidRDefault="00A15DDA" w:rsidP="00A15DDA">
      <w:pPr>
        <w:jc w:val="both"/>
        <w:rPr>
          <w:rFonts w:ascii="Garamond" w:hAnsi="Garamond"/>
          <w:lang w:eastAsia="en-GB"/>
        </w:rPr>
      </w:pPr>
    </w:p>
    <w:p w14:paraId="2A17C1C0" w14:textId="77777777" w:rsidR="00A15DDA" w:rsidRPr="00A15DDA" w:rsidRDefault="00A15DDA" w:rsidP="00861CFD">
      <w:pPr>
        <w:numPr>
          <w:ilvl w:val="0"/>
          <w:numId w:val="47"/>
        </w:numPr>
        <w:ind w:left="425" w:hanging="425"/>
        <w:rPr>
          <w:rFonts w:ascii="Garamond" w:hAnsi="Garamond"/>
          <w:b/>
          <w:caps/>
          <w:lang w:eastAsia="en-GB"/>
        </w:rPr>
      </w:pPr>
      <w:r w:rsidRPr="00A15DDA">
        <w:rPr>
          <w:rFonts w:ascii="Garamond" w:hAnsi="Garamond"/>
          <w:b/>
          <w:caps/>
          <w:lang w:eastAsia="en-GB"/>
        </w:rPr>
        <w:t>Szerződés tárgya</w:t>
      </w:r>
    </w:p>
    <w:p w14:paraId="6C70BC5D" w14:textId="77777777" w:rsidR="00A15DDA" w:rsidRPr="00A15DDA" w:rsidRDefault="00A15DDA" w:rsidP="00A15DDA">
      <w:pPr>
        <w:ind w:left="426"/>
        <w:outlineLvl w:val="1"/>
        <w:rPr>
          <w:rFonts w:ascii="Garamond" w:hAnsi="Garamond"/>
          <w:b/>
          <w:caps/>
          <w:lang w:eastAsia="en-GB"/>
        </w:rPr>
      </w:pPr>
    </w:p>
    <w:p w14:paraId="3BF71EEA" w14:textId="58AB998B" w:rsidR="00A15DDA" w:rsidRPr="00A15DDA" w:rsidRDefault="00A15DDA" w:rsidP="00184321">
      <w:pPr>
        <w:numPr>
          <w:ilvl w:val="1"/>
          <w:numId w:val="49"/>
        </w:numPr>
        <w:suppressAutoHyphens w:val="0"/>
        <w:ind w:left="567" w:hanging="567"/>
        <w:jc w:val="both"/>
        <w:rPr>
          <w:rFonts w:ascii="Garamond" w:hAnsi="Garamond"/>
          <w:lang w:eastAsia="en-GB"/>
        </w:rPr>
      </w:pPr>
      <w:r w:rsidRPr="00A15DDA">
        <w:rPr>
          <w:rFonts w:ascii="Garamond" w:hAnsi="Garamond"/>
          <w:lang w:eastAsia="en-GB"/>
        </w:rPr>
        <w:t xml:space="preserve">A Vevő részére a közbeszerzési eljárás műszaki leírásában (a továbbiakban: Műszaki Leírás), az Eladó ajánlatában és a Szerződés 1. számú mellékletében meghatározott </w:t>
      </w:r>
      <w:r w:rsidR="00022609">
        <w:rPr>
          <w:rFonts w:ascii="Garamond" w:hAnsi="Garamond"/>
          <w:b/>
          <w:lang w:eastAsia="en-GB"/>
        </w:rPr>
        <w:t xml:space="preserve">CRYO </w:t>
      </w:r>
      <w:r w:rsidR="000800B6">
        <w:rPr>
          <w:rFonts w:ascii="Garamond" w:hAnsi="Garamond"/>
          <w:b/>
          <w:lang w:eastAsia="en-GB"/>
        </w:rPr>
        <w:t xml:space="preserve">(fagyasztásos) </w:t>
      </w:r>
      <w:r w:rsidR="00022609">
        <w:rPr>
          <w:rFonts w:ascii="Garamond" w:hAnsi="Garamond"/>
          <w:b/>
          <w:lang w:eastAsia="en-GB"/>
        </w:rPr>
        <w:t xml:space="preserve">ablációs rendszer </w:t>
      </w:r>
      <w:r w:rsidRPr="00A15DDA">
        <w:rPr>
          <w:rFonts w:ascii="Garamond" w:hAnsi="Garamond"/>
          <w:lang w:eastAsia="en-GB"/>
        </w:rPr>
        <w:t>(a továbbiakban: Termék)</w:t>
      </w:r>
      <w:r w:rsidR="00AD3C34">
        <w:rPr>
          <w:rFonts w:ascii="Garamond" w:hAnsi="Garamond"/>
          <w:lang w:eastAsia="en-GB"/>
        </w:rPr>
        <w:t xml:space="preserve"> fajta és mennyiség szerinti határidős adásvétele</w:t>
      </w:r>
      <w:r w:rsidRPr="00A15DDA">
        <w:rPr>
          <w:rFonts w:ascii="Garamond" w:hAnsi="Garamond"/>
          <w:lang w:eastAsia="en-GB"/>
        </w:rPr>
        <w:t>, a Szerződés időbeli hatálya alatt, a Szerződésb</w:t>
      </w:r>
      <w:r w:rsidR="0064714B">
        <w:rPr>
          <w:rFonts w:ascii="Garamond" w:hAnsi="Garamond"/>
          <w:lang w:eastAsia="en-GB"/>
        </w:rPr>
        <w:t>en meghatározott keretösszeg (a továbbiakban: Keretösszeg</w:t>
      </w:r>
      <w:r w:rsidRPr="00A15DDA">
        <w:rPr>
          <w:rFonts w:ascii="Garamond" w:hAnsi="Garamond"/>
          <w:lang w:eastAsia="en-GB"/>
        </w:rPr>
        <w:t xml:space="preserve">) erejéig, a </w:t>
      </w:r>
      <w:r w:rsidR="00AD3C34">
        <w:rPr>
          <w:rFonts w:ascii="Garamond" w:hAnsi="Garamond"/>
          <w:lang w:eastAsia="en-GB"/>
        </w:rPr>
        <w:t xml:space="preserve">Szerződésben meghatározott feltételek szerint, a Szerződés </w:t>
      </w:r>
      <w:r w:rsidR="00AD3C34" w:rsidRPr="009D1306">
        <w:rPr>
          <w:rFonts w:ascii="Garamond" w:hAnsi="Garamond"/>
          <w:lang w:eastAsia="en-GB"/>
        </w:rPr>
        <w:t>1. számú mellékletében</w:t>
      </w:r>
      <w:r w:rsidRPr="00A15DDA">
        <w:rPr>
          <w:rFonts w:ascii="Garamond" w:hAnsi="Garamond"/>
          <w:lang w:eastAsia="en-GB"/>
        </w:rPr>
        <w:t xml:space="preserve"> meghatározott vételár ellenében. </w:t>
      </w:r>
      <w:r w:rsidR="00AD3C34">
        <w:rPr>
          <w:rFonts w:ascii="Garamond" w:hAnsi="Garamond"/>
          <w:b/>
          <w:lang w:eastAsia="en-GB"/>
        </w:rPr>
        <w:t xml:space="preserve">(„A” rész) </w:t>
      </w:r>
    </w:p>
    <w:p w14:paraId="505DF9EC" w14:textId="77777777" w:rsidR="00AD3C34" w:rsidRDefault="00A15DDA" w:rsidP="00AD3C34">
      <w:pPr>
        <w:numPr>
          <w:ilvl w:val="1"/>
          <w:numId w:val="49"/>
        </w:numPr>
        <w:suppressAutoHyphens w:val="0"/>
        <w:ind w:left="567" w:hanging="567"/>
        <w:jc w:val="both"/>
        <w:rPr>
          <w:rFonts w:ascii="Garamond" w:hAnsi="Garamond"/>
          <w:lang w:eastAsia="en-GB"/>
        </w:rPr>
      </w:pPr>
      <w:r w:rsidRPr="00947875">
        <w:rPr>
          <w:rFonts w:ascii="Garamond" w:hAnsi="Garamond"/>
          <w:lang w:eastAsia="en-GB"/>
        </w:rPr>
        <w:t>Felek rögz</w:t>
      </w:r>
      <w:r w:rsidR="00947875">
        <w:rPr>
          <w:rFonts w:ascii="Garamond" w:hAnsi="Garamond"/>
          <w:lang w:eastAsia="en-GB"/>
        </w:rPr>
        <w:t>ítik, hog</w:t>
      </w:r>
      <w:r w:rsidR="00022609">
        <w:rPr>
          <w:rFonts w:ascii="Garamond" w:hAnsi="Garamond"/>
          <w:lang w:eastAsia="en-GB"/>
        </w:rPr>
        <w:t>y a Keretösszeg összesen nettó 35.500.000</w:t>
      </w:r>
      <w:r w:rsidR="00947875">
        <w:rPr>
          <w:rFonts w:ascii="Garamond" w:hAnsi="Garamond"/>
          <w:lang w:eastAsia="en-GB"/>
        </w:rPr>
        <w:t xml:space="preserve"> Ft, azaz </w:t>
      </w:r>
      <w:r w:rsidR="00022609">
        <w:rPr>
          <w:rFonts w:ascii="Garamond" w:hAnsi="Garamond"/>
          <w:lang w:eastAsia="en-GB"/>
        </w:rPr>
        <w:t>nettó Harmincötmillió-ötszázezer</w:t>
      </w:r>
      <w:r w:rsidR="00947875">
        <w:rPr>
          <w:rFonts w:ascii="Garamond" w:hAnsi="Garamond"/>
          <w:lang w:eastAsia="en-GB"/>
        </w:rPr>
        <w:t xml:space="preserve"> forint. </w:t>
      </w:r>
    </w:p>
    <w:p w14:paraId="60EE7A40" w14:textId="12143C47" w:rsidR="00AD3C34" w:rsidRPr="00AD3C34" w:rsidRDefault="00AD3C34" w:rsidP="00AD3C34">
      <w:pPr>
        <w:numPr>
          <w:ilvl w:val="1"/>
          <w:numId w:val="49"/>
        </w:numPr>
        <w:suppressAutoHyphens w:val="0"/>
        <w:ind w:left="567" w:hanging="567"/>
        <w:jc w:val="both"/>
        <w:rPr>
          <w:rFonts w:ascii="Garamond" w:hAnsi="Garamond"/>
          <w:lang w:eastAsia="en-GB"/>
        </w:rPr>
      </w:pPr>
      <w:r w:rsidRPr="00AD3C34">
        <w:rPr>
          <w:rFonts w:ascii="Garamond" w:eastAsia="Calibri" w:hAnsi="Garamond" w:cs="Calibri"/>
          <w:lang w:eastAsia="en-US"/>
        </w:rPr>
        <w:t>A teljesítés helye: Pécsi Tudományegyetem Klinikai Központ Szívgyógyászati Klinika</w:t>
      </w:r>
      <w:r>
        <w:rPr>
          <w:rFonts w:ascii="Garamond" w:eastAsia="Calibri" w:hAnsi="Garamond" w:cs="Calibri"/>
          <w:lang w:eastAsia="en-US"/>
        </w:rPr>
        <w:t xml:space="preserve"> (7624 Pécs, Ifjúság útja 13.)</w:t>
      </w:r>
    </w:p>
    <w:p w14:paraId="5E56D24D" w14:textId="7034FC6C" w:rsidR="00AD3C34" w:rsidRPr="00AD3C34" w:rsidRDefault="00AD3C34" w:rsidP="00AD3C34">
      <w:pPr>
        <w:numPr>
          <w:ilvl w:val="1"/>
          <w:numId w:val="49"/>
        </w:numPr>
        <w:suppressAutoHyphens w:val="0"/>
        <w:ind w:left="567" w:hanging="567"/>
        <w:jc w:val="both"/>
        <w:rPr>
          <w:rFonts w:ascii="Garamond" w:hAnsi="Garamond"/>
          <w:lang w:eastAsia="en-GB"/>
        </w:rPr>
      </w:pPr>
      <w:r w:rsidRPr="00AD3C34">
        <w:rPr>
          <w:rFonts w:ascii="Garamond" w:hAnsi="Garamond"/>
          <w:lang w:eastAsia="en-GB"/>
        </w:rPr>
        <w:t xml:space="preserve">A Kölcsönvevő részére a Kölcsönadó ajánlatában és a Szerződés </w:t>
      </w:r>
      <w:r w:rsidR="009D1306">
        <w:rPr>
          <w:rFonts w:ascii="Garamond" w:hAnsi="Garamond"/>
          <w:lang w:eastAsia="en-GB"/>
        </w:rPr>
        <w:t>1</w:t>
      </w:r>
      <w:r w:rsidRPr="009D1306">
        <w:rPr>
          <w:rFonts w:ascii="Garamond" w:hAnsi="Garamond"/>
          <w:lang w:eastAsia="en-GB"/>
        </w:rPr>
        <w:t>. számú mellékletében</w:t>
      </w:r>
      <w:r w:rsidR="00A45BE3">
        <w:rPr>
          <w:rFonts w:ascii="Garamond" w:hAnsi="Garamond"/>
          <w:lang w:eastAsia="en-GB"/>
        </w:rPr>
        <w:t xml:space="preserve"> meghatározott, a </w:t>
      </w:r>
      <w:r w:rsidR="00A45BE3" w:rsidRPr="00A45BE3">
        <w:rPr>
          <w:rFonts w:ascii="Garamond" w:hAnsi="Garamond"/>
          <w:b/>
          <w:lang w:eastAsia="en-GB"/>
        </w:rPr>
        <w:t xml:space="preserve">CRYO </w:t>
      </w:r>
      <w:r w:rsidR="000800B6">
        <w:rPr>
          <w:rFonts w:ascii="Garamond" w:hAnsi="Garamond"/>
          <w:b/>
          <w:lang w:eastAsia="en-GB"/>
        </w:rPr>
        <w:t xml:space="preserve">(fagyasztásos) </w:t>
      </w:r>
      <w:r w:rsidR="00A45BE3" w:rsidRPr="00A45BE3">
        <w:rPr>
          <w:rFonts w:ascii="Garamond" w:hAnsi="Garamond"/>
          <w:b/>
          <w:lang w:eastAsia="en-GB"/>
        </w:rPr>
        <w:t>ablációs rendszer működtetéséhez szükséges consol készülék</w:t>
      </w:r>
      <w:r w:rsidRPr="00AD3C34">
        <w:rPr>
          <w:rFonts w:ascii="Garamond" w:hAnsi="Garamond"/>
          <w:lang w:eastAsia="en-GB"/>
        </w:rPr>
        <w:t xml:space="preserve"> (</w:t>
      </w:r>
      <w:r>
        <w:rPr>
          <w:rFonts w:ascii="Garamond" w:hAnsi="Garamond"/>
          <w:lang w:eastAsia="en-GB"/>
        </w:rPr>
        <w:t xml:space="preserve">a </w:t>
      </w:r>
      <w:r w:rsidRPr="00AD3C34">
        <w:rPr>
          <w:rFonts w:ascii="Garamond" w:hAnsi="Garamond"/>
          <w:lang w:eastAsia="en-GB"/>
        </w:rPr>
        <w:t xml:space="preserve">továbbiakban: Készülék) ingyenes használatba adása a Szerződés időbeli hatálya alatt. </w:t>
      </w:r>
      <w:r w:rsidRPr="00AD3C34">
        <w:rPr>
          <w:rFonts w:ascii="Garamond" w:hAnsi="Garamond"/>
          <w:b/>
          <w:lang w:eastAsia="en-GB"/>
        </w:rPr>
        <w:t>(„B” rész)</w:t>
      </w:r>
    </w:p>
    <w:p w14:paraId="0A4A8E54" w14:textId="4E69C1DE" w:rsidR="00AD3C34" w:rsidRDefault="00AD3C34" w:rsidP="00AD3C34">
      <w:pPr>
        <w:suppressAutoHyphens w:val="0"/>
        <w:ind w:left="567"/>
        <w:jc w:val="both"/>
        <w:rPr>
          <w:rFonts w:ascii="Garamond" w:hAnsi="Garamond"/>
          <w:lang w:eastAsia="en-GB"/>
        </w:rPr>
      </w:pPr>
    </w:p>
    <w:p w14:paraId="4A3F4A66" w14:textId="1D9D8FDC" w:rsidR="00AD3C34" w:rsidRPr="00AD3C34" w:rsidRDefault="00AD3C34" w:rsidP="00F8579B">
      <w:pPr>
        <w:suppressAutoHyphens w:val="0"/>
        <w:ind w:left="567" w:hanging="567"/>
        <w:jc w:val="center"/>
        <w:rPr>
          <w:rFonts w:ascii="Garamond" w:hAnsi="Garamond"/>
          <w:b/>
          <w:sz w:val="28"/>
          <w:lang w:eastAsia="en-GB"/>
        </w:rPr>
      </w:pPr>
      <w:r w:rsidRPr="00AD3C34">
        <w:rPr>
          <w:rFonts w:ascii="Garamond" w:hAnsi="Garamond"/>
          <w:b/>
          <w:sz w:val="28"/>
          <w:lang w:eastAsia="en-GB"/>
        </w:rPr>
        <w:t>„A” RÉSZ</w:t>
      </w:r>
    </w:p>
    <w:p w14:paraId="0CDA78B0" w14:textId="77777777" w:rsidR="00947875" w:rsidRPr="00947875" w:rsidRDefault="00947875" w:rsidP="00F8579B">
      <w:pPr>
        <w:suppressAutoHyphens w:val="0"/>
        <w:ind w:left="567"/>
        <w:jc w:val="both"/>
        <w:rPr>
          <w:rFonts w:ascii="Garamond" w:hAnsi="Garamond"/>
          <w:lang w:eastAsia="en-GB"/>
        </w:rPr>
      </w:pPr>
    </w:p>
    <w:p w14:paraId="6502EAC2" w14:textId="77777777" w:rsidR="00A15DDA" w:rsidRPr="00A15DDA" w:rsidRDefault="00A15DDA" w:rsidP="00F8579B">
      <w:pPr>
        <w:numPr>
          <w:ilvl w:val="0"/>
          <w:numId w:val="47"/>
        </w:numPr>
        <w:suppressAutoHyphens w:val="0"/>
        <w:ind w:left="425" w:hanging="425"/>
        <w:jc w:val="both"/>
        <w:rPr>
          <w:rFonts w:ascii="Garamond" w:hAnsi="Garamond"/>
          <w:b/>
          <w:caps/>
          <w:lang w:eastAsia="en-GB"/>
        </w:rPr>
      </w:pPr>
      <w:r w:rsidRPr="00A15DDA">
        <w:rPr>
          <w:rFonts w:ascii="Garamond" w:hAnsi="Garamond"/>
          <w:b/>
          <w:caps/>
          <w:lang w:eastAsia="en-GB"/>
        </w:rPr>
        <w:t>Teljesítéssel kapcsolatos rendelkezések, átadás-átvétel</w:t>
      </w:r>
    </w:p>
    <w:p w14:paraId="3BF4F849" w14:textId="77777777" w:rsidR="00A15DDA" w:rsidRPr="00A15DDA" w:rsidRDefault="00A15DDA" w:rsidP="00F8579B">
      <w:pPr>
        <w:ind w:left="425"/>
        <w:jc w:val="both"/>
        <w:outlineLvl w:val="1"/>
        <w:rPr>
          <w:rFonts w:ascii="Garamond" w:hAnsi="Garamond"/>
          <w:b/>
          <w:caps/>
          <w:lang w:eastAsia="en-GB"/>
        </w:rPr>
      </w:pPr>
    </w:p>
    <w:p w14:paraId="1A68D6D6" w14:textId="64E3EAF2" w:rsidR="00F8579B" w:rsidRPr="00AD3C34" w:rsidRDefault="00AD3C34" w:rsidP="00F8579B">
      <w:pPr>
        <w:tabs>
          <w:tab w:val="right" w:pos="9214"/>
        </w:tabs>
        <w:jc w:val="both"/>
        <w:rPr>
          <w:rFonts w:ascii="Garamond" w:hAnsi="Garamond" w:cstheme="minorHAnsi"/>
          <w:i/>
          <w:u w:val="single"/>
        </w:rPr>
      </w:pPr>
      <w:r w:rsidRPr="00AD3C34">
        <w:rPr>
          <w:rFonts w:ascii="Garamond" w:hAnsi="Garamond" w:cstheme="minorHAnsi"/>
          <w:i/>
          <w:u w:val="single"/>
        </w:rPr>
        <w:t>Raktárkészlet létrehozása</w:t>
      </w:r>
    </w:p>
    <w:p w14:paraId="0054ED1E" w14:textId="39F29F4B" w:rsidR="00AD3C34" w:rsidRPr="00F8579B" w:rsidRDefault="00AD3C34" w:rsidP="00F8579B">
      <w:pPr>
        <w:pStyle w:val="Listaszerbekezds"/>
        <w:numPr>
          <w:ilvl w:val="1"/>
          <w:numId w:val="47"/>
        </w:numPr>
        <w:tabs>
          <w:tab w:val="right" w:pos="9214"/>
        </w:tabs>
        <w:suppressAutoHyphens w:val="0"/>
        <w:spacing w:before="0" w:after="0"/>
        <w:ind w:left="567" w:hanging="567"/>
        <w:rPr>
          <w:rFonts w:ascii="Garamond" w:hAnsi="Garamond" w:cstheme="minorHAnsi"/>
          <w:sz w:val="24"/>
        </w:rPr>
      </w:pPr>
      <w:r w:rsidRPr="00F8579B">
        <w:rPr>
          <w:rFonts w:ascii="Garamond" w:hAnsi="Garamond" w:cstheme="minorHAnsi"/>
          <w:sz w:val="24"/>
        </w:rPr>
        <w:t xml:space="preserve">Az Eladó köteles a szerződés megkötésétől számított </w:t>
      </w:r>
      <w:r w:rsidR="008C68B8" w:rsidRPr="009D1306">
        <w:rPr>
          <w:rFonts w:ascii="Garamond" w:hAnsi="Garamond" w:cstheme="minorHAnsi"/>
          <w:sz w:val="24"/>
        </w:rPr>
        <w:t xml:space="preserve">20 naptári </w:t>
      </w:r>
      <w:r w:rsidRPr="009D1306">
        <w:rPr>
          <w:rFonts w:ascii="Garamond" w:hAnsi="Garamond" w:cstheme="minorHAnsi"/>
          <w:sz w:val="24"/>
        </w:rPr>
        <w:t>napon belül</w:t>
      </w:r>
      <w:r w:rsidRPr="00F8579B">
        <w:rPr>
          <w:rFonts w:ascii="Garamond" w:hAnsi="Garamond" w:cstheme="minorHAnsi"/>
          <w:sz w:val="24"/>
        </w:rPr>
        <w:t xml:space="preserve"> a teljesítés helyén a Termékekből a Szerződés </w:t>
      </w:r>
      <w:r w:rsidRPr="009D1306">
        <w:rPr>
          <w:rFonts w:ascii="Garamond" w:hAnsi="Garamond" w:cstheme="minorHAnsi"/>
          <w:sz w:val="24"/>
        </w:rPr>
        <w:t>1. számú mellékletében</w:t>
      </w:r>
      <w:r w:rsidRPr="00F8579B">
        <w:rPr>
          <w:rFonts w:ascii="Garamond" w:hAnsi="Garamond" w:cstheme="minorHAnsi"/>
          <w:sz w:val="24"/>
        </w:rPr>
        <w:t xml:space="preserve"> meghatározott méretű Raktárkészletet létrehozni, és a Szerződés teljes időtartama alatt biztosítani.</w:t>
      </w:r>
    </w:p>
    <w:p w14:paraId="5519466E" w14:textId="77777777" w:rsidR="00AD3C34" w:rsidRPr="00AD3C34" w:rsidRDefault="00AD3C34" w:rsidP="00F8579B">
      <w:pPr>
        <w:numPr>
          <w:ilvl w:val="1"/>
          <w:numId w:val="47"/>
        </w:numPr>
        <w:tabs>
          <w:tab w:val="right" w:pos="9214"/>
        </w:tabs>
        <w:suppressAutoHyphens w:val="0"/>
        <w:ind w:left="567" w:hanging="567"/>
        <w:jc w:val="both"/>
        <w:rPr>
          <w:rFonts w:ascii="Garamond" w:hAnsi="Garamond" w:cstheme="minorHAnsi"/>
        </w:rPr>
      </w:pPr>
      <w:r w:rsidRPr="00AD3C34">
        <w:rPr>
          <w:rFonts w:ascii="Garamond" w:hAnsi="Garamond" w:cstheme="minorHAnsi"/>
        </w:rPr>
        <w:t>A Vevő köteles az Eladónak a teljesítés helyén a Raktárkészletnek, annak jellegének megfelelő tárolási lehetőséget biztosítani. A tárolási lehetőséget a Vevő saját költségén biztosítja, annak költségét az Eladó felé nem jogosult továbbterhelni.</w:t>
      </w:r>
    </w:p>
    <w:p w14:paraId="45AFBC15" w14:textId="77777777" w:rsidR="00AD3C34" w:rsidRPr="00AD3C34" w:rsidRDefault="00AD3C34" w:rsidP="00F8579B">
      <w:pPr>
        <w:numPr>
          <w:ilvl w:val="1"/>
          <w:numId w:val="47"/>
        </w:numPr>
        <w:tabs>
          <w:tab w:val="right" w:pos="9214"/>
        </w:tabs>
        <w:suppressAutoHyphens w:val="0"/>
        <w:ind w:left="567" w:hanging="567"/>
        <w:jc w:val="both"/>
        <w:rPr>
          <w:rFonts w:ascii="Garamond" w:hAnsi="Garamond" w:cstheme="minorHAnsi"/>
        </w:rPr>
      </w:pPr>
      <w:r w:rsidRPr="00AD3C34">
        <w:rPr>
          <w:rFonts w:ascii="Garamond" w:hAnsi="Garamond" w:cstheme="minorHAnsi"/>
        </w:rPr>
        <w:t>A Vevő csak a Szerződésben meghatározott méretű Raktárkészlet tárolásáról köteles gondoskodni. Amennyiben az Eladó ezen mennyiséget meghaladó Raktárkészletet kíván létrehozni, a Vevő jogosult az Eladónak a Raktárkészletnek a Szerződésben meghatározott mennyiségen felüli teljesítését megtagadni.</w:t>
      </w:r>
    </w:p>
    <w:p w14:paraId="01CF5CDB" w14:textId="5DFBFA1C" w:rsidR="00AD3C34" w:rsidRPr="00AD3C34" w:rsidRDefault="00AD3C34" w:rsidP="00F8579B">
      <w:pPr>
        <w:numPr>
          <w:ilvl w:val="1"/>
          <w:numId w:val="47"/>
        </w:numPr>
        <w:tabs>
          <w:tab w:val="right" w:pos="9214"/>
        </w:tabs>
        <w:suppressAutoHyphens w:val="0"/>
        <w:ind w:left="567" w:hanging="567"/>
        <w:jc w:val="both"/>
        <w:rPr>
          <w:rFonts w:ascii="Garamond" w:hAnsi="Garamond" w:cstheme="minorHAnsi"/>
        </w:rPr>
      </w:pPr>
      <w:r w:rsidRPr="00AD3C34">
        <w:rPr>
          <w:rFonts w:ascii="Garamond" w:hAnsi="Garamond" w:cstheme="minorHAnsi"/>
        </w:rPr>
        <w:t xml:space="preserve">Felek megállapodnak abban, hogy az Eladó a Raktárkészletet kizárólag a Pécsi Tudományegyetem </w:t>
      </w:r>
      <w:r w:rsidRPr="00AD3C34">
        <w:rPr>
          <w:rFonts w:ascii="Garamond" w:hAnsi="Garamond" w:cs="Calibri"/>
        </w:rPr>
        <w:t>Klinikai Központ Szívgyógy</w:t>
      </w:r>
      <w:r w:rsidR="009D1306">
        <w:rPr>
          <w:rFonts w:ascii="Garamond" w:hAnsi="Garamond" w:cs="Calibri"/>
        </w:rPr>
        <w:t>ászati Klinika Elektrofiziológiai Műtő</w:t>
      </w:r>
      <w:r>
        <w:rPr>
          <w:rFonts w:ascii="Garamond" w:hAnsi="Garamond" w:cs="Calibri"/>
        </w:rPr>
        <w:t xml:space="preserve"> </w:t>
      </w:r>
      <w:r w:rsidRPr="00AD3C34">
        <w:rPr>
          <w:rFonts w:ascii="Garamond" w:hAnsi="Garamond" w:cs="Calibri"/>
        </w:rPr>
        <w:t>részlegének raktárában</w:t>
      </w:r>
      <w:r w:rsidRPr="00AD3C34">
        <w:rPr>
          <w:rFonts w:ascii="Garamond" w:hAnsi="Garamond" w:cstheme="minorHAnsi"/>
        </w:rPr>
        <w:t xml:space="preserve"> tárolhatja. </w:t>
      </w:r>
    </w:p>
    <w:p w14:paraId="0B29EE44" w14:textId="77777777" w:rsidR="00AD3C34" w:rsidRPr="00AD3C34" w:rsidRDefault="00AD3C34" w:rsidP="00AD3C34">
      <w:pPr>
        <w:tabs>
          <w:tab w:val="right" w:pos="9214"/>
        </w:tabs>
        <w:ind w:left="567"/>
        <w:jc w:val="both"/>
        <w:rPr>
          <w:rFonts w:ascii="Garamond" w:hAnsi="Garamond" w:cstheme="minorHAnsi"/>
        </w:rPr>
      </w:pPr>
    </w:p>
    <w:p w14:paraId="62A65CBA" w14:textId="77777777" w:rsidR="00AD3C34" w:rsidRPr="00AD3C34" w:rsidRDefault="00AD3C34" w:rsidP="00AD3C34">
      <w:pPr>
        <w:jc w:val="both"/>
        <w:rPr>
          <w:rFonts w:ascii="Garamond" w:hAnsi="Garamond" w:cstheme="minorHAnsi"/>
          <w:i/>
          <w:u w:val="single"/>
        </w:rPr>
      </w:pPr>
      <w:r w:rsidRPr="00AD3C34">
        <w:rPr>
          <w:rFonts w:ascii="Garamond" w:hAnsi="Garamond" w:cstheme="minorHAnsi"/>
          <w:i/>
          <w:u w:val="single"/>
        </w:rPr>
        <w:t>Felhasználás a Raktárkészletről, Vevő tulajdonszerzése</w:t>
      </w:r>
    </w:p>
    <w:p w14:paraId="23403AFB" w14:textId="77777777" w:rsidR="00AD3C34" w:rsidRPr="00AD3C34" w:rsidRDefault="00AD3C34"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 xml:space="preserve">Felek megállapodnak abban, hogy a Vevő jogosult a Raktárkészletről a Termékeket egyedi igényei szerint felhasználni. </w:t>
      </w:r>
    </w:p>
    <w:p w14:paraId="72237D8E" w14:textId="77777777" w:rsidR="00AD3C34" w:rsidRPr="00AD3C34" w:rsidRDefault="00AD3C34"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 xml:space="preserve">Felek megállapodnak abban, hogy a Raktárkészleten tárolt Termékek azok felhasználásáig az Eladó tulajdonában maradnak. Az egyes Termékeken a Vevő a felhasználással szerez tulajdonjogot. </w:t>
      </w:r>
    </w:p>
    <w:p w14:paraId="5694B0A3" w14:textId="77777777" w:rsidR="00AD3C34" w:rsidRPr="00AD3C34" w:rsidRDefault="00AD3C34"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A Szerződés a Vevő részéről nem jelent pénzügyi kötelezettségvállalást, a Vevő pénzügyi kötelezettségvállalása a Raktárkészletről történő felhasználással, az Eladó által Szerződés szerint kiállított számla alapján keletkezik.</w:t>
      </w:r>
    </w:p>
    <w:p w14:paraId="21494764" w14:textId="77777777" w:rsidR="00AD3C34" w:rsidRPr="00AD3C34" w:rsidRDefault="00AD3C34"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lastRenderedPageBreak/>
        <w:t>Felek rögzítik, hogy felhasználásnak minősül, ha a Vevő a Termékkel olyan műveletet végez, amely következtében a Termék már ismételten rendeltetésszerűen nem használható vagy megsemmisül vagy végérvényesen elveszíti sterilitását.</w:t>
      </w:r>
    </w:p>
    <w:p w14:paraId="624DC56C" w14:textId="77777777" w:rsidR="009D1306" w:rsidRDefault="00AD3C34"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Felek megállapodnak abban, hogy a Vevő felhasznál</w:t>
      </w:r>
      <w:r w:rsidR="00F8579B">
        <w:rPr>
          <w:rFonts w:ascii="Garamond" w:hAnsi="Garamond" w:cstheme="minorHAnsi"/>
          <w:sz w:val="24"/>
        </w:rPr>
        <w:t xml:space="preserve">ásonként, a felhasználást követő </w:t>
      </w:r>
      <w:r w:rsidR="008C68B8" w:rsidRPr="009D1306">
        <w:rPr>
          <w:rFonts w:ascii="Garamond" w:hAnsi="Garamond" w:cstheme="minorHAnsi"/>
          <w:sz w:val="24"/>
        </w:rPr>
        <w:t xml:space="preserve">1 munkanapon </w:t>
      </w:r>
      <w:r w:rsidR="00F8579B" w:rsidRPr="009D1306">
        <w:rPr>
          <w:rFonts w:ascii="Garamond" w:hAnsi="Garamond" w:cstheme="minorHAnsi"/>
          <w:sz w:val="24"/>
        </w:rPr>
        <w:t>belül</w:t>
      </w:r>
      <w:r w:rsidRPr="00AD3C34">
        <w:rPr>
          <w:rFonts w:ascii="Garamond" w:hAnsi="Garamond" w:cstheme="minorHAnsi"/>
          <w:sz w:val="24"/>
        </w:rPr>
        <w:t xml:space="preserve"> írásban jelentést (</w:t>
      </w:r>
      <w:r w:rsidR="00F8579B">
        <w:rPr>
          <w:rFonts w:ascii="Garamond" w:hAnsi="Garamond" w:cstheme="minorHAnsi"/>
          <w:sz w:val="24"/>
        </w:rPr>
        <w:t xml:space="preserve">a </w:t>
      </w:r>
      <w:r w:rsidRPr="00AD3C34">
        <w:rPr>
          <w:rFonts w:ascii="Garamond" w:hAnsi="Garamond" w:cstheme="minorHAnsi"/>
          <w:sz w:val="24"/>
        </w:rPr>
        <w:t xml:space="preserve">továbbiakban: Jelentés) küld az Eladónak az előző Jelentés óta a Raktárkészletről történt felhasználásokról. A Jelentés tartalmazza a felhasznált Termékek listáját, mennyiségét és egységárát. </w:t>
      </w:r>
    </w:p>
    <w:p w14:paraId="13448991" w14:textId="345BCD44" w:rsidR="00AD3C34" w:rsidRPr="00AD3C34" w:rsidRDefault="009D1306"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Pr>
          <w:rFonts w:ascii="Garamond" w:hAnsi="Garamond" w:cstheme="minorHAnsi"/>
          <w:sz w:val="24"/>
        </w:rPr>
        <w:t xml:space="preserve">Felek rögzítik, hogy a Szerződés 2.9. pontjában rögzített Jelentést a teljesítés igazolására alkalmas dokumentumnak (a továbbiakban: Teljesítésigazolás) tekintik. </w:t>
      </w:r>
      <w:r w:rsidR="00AD3C34" w:rsidRPr="00AD3C34">
        <w:rPr>
          <w:rFonts w:ascii="Garamond" w:hAnsi="Garamond" w:cstheme="minorHAnsi"/>
          <w:sz w:val="24"/>
        </w:rPr>
        <w:t>A Vevő részéről a Jelenté</w:t>
      </w:r>
      <w:r w:rsidR="00F8579B">
        <w:rPr>
          <w:rFonts w:ascii="Garamond" w:hAnsi="Garamond" w:cstheme="minorHAnsi"/>
          <w:sz w:val="24"/>
        </w:rPr>
        <w:t>s</w:t>
      </w:r>
      <w:r>
        <w:rPr>
          <w:rFonts w:ascii="Garamond" w:hAnsi="Garamond" w:cstheme="minorHAnsi"/>
          <w:sz w:val="24"/>
        </w:rPr>
        <w:t>, és egyben a Teljesítésigazolás</w:t>
      </w:r>
      <w:r w:rsidR="00F8579B">
        <w:rPr>
          <w:rFonts w:ascii="Garamond" w:hAnsi="Garamond" w:cstheme="minorHAnsi"/>
          <w:sz w:val="24"/>
        </w:rPr>
        <w:t xml:space="preserve"> kiállítására </w:t>
      </w:r>
      <w:r>
        <w:rPr>
          <w:rFonts w:ascii="Garamond" w:hAnsi="Garamond" w:cstheme="minorHAnsi"/>
          <w:sz w:val="24"/>
        </w:rPr>
        <w:t xml:space="preserve">és aláírására </w:t>
      </w:r>
      <w:r w:rsidR="00F8579B">
        <w:rPr>
          <w:rFonts w:ascii="Garamond" w:hAnsi="Garamond" w:cstheme="minorHAnsi"/>
          <w:sz w:val="24"/>
        </w:rPr>
        <w:t xml:space="preserve">jogosult személy: </w:t>
      </w:r>
      <w:r w:rsidR="008C68B8" w:rsidRPr="009D1306">
        <w:rPr>
          <w:rFonts w:ascii="Garamond" w:hAnsi="Garamond" w:cstheme="minorHAnsi"/>
          <w:sz w:val="24"/>
        </w:rPr>
        <w:t>az Intézetvezető vagy az általa meghatalmazott személy</w:t>
      </w:r>
      <w:r>
        <w:rPr>
          <w:rFonts w:ascii="Garamond" w:hAnsi="Garamond" w:cstheme="minorHAnsi"/>
          <w:sz w:val="24"/>
        </w:rPr>
        <w:t>.</w:t>
      </w:r>
    </w:p>
    <w:p w14:paraId="07248B15" w14:textId="266BD73B" w:rsidR="00AD3C34" w:rsidRDefault="00AD3C34"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A Raktárkészletről történő felhasználás során a Vevő köteles az egyes Termékek felhasználhatósági/sterilitási idejét figyelembe venni. Vevő köteles az egyes Termékeket a felhasználhatósági/sterilitási idő sorrendjében felhasználni.</w:t>
      </w:r>
    </w:p>
    <w:p w14:paraId="122CC8E7" w14:textId="77777777" w:rsidR="00F8579B" w:rsidRPr="00F8579B" w:rsidRDefault="00F8579B" w:rsidP="00F8579B">
      <w:pPr>
        <w:pStyle w:val="Listaszerbekezds"/>
        <w:tabs>
          <w:tab w:val="right" w:pos="9214"/>
        </w:tabs>
        <w:suppressAutoHyphens w:val="0"/>
        <w:spacing w:before="0" w:after="0"/>
        <w:ind w:left="567"/>
        <w:contextualSpacing/>
        <w:rPr>
          <w:rFonts w:ascii="Garamond" w:hAnsi="Garamond" w:cstheme="minorHAnsi"/>
          <w:sz w:val="24"/>
        </w:rPr>
      </w:pPr>
    </w:p>
    <w:p w14:paraId="1FF84992" w14:textId="77777777" w:rsidR="00AD3C34" w:rsidRPr="00AD3C34" w:rsidRDefault="00AD3C34" w:rsidP="00AD3C34">
      <w:pPr>
        <w:keepNext/>
        <w:tabs>
          <w:tab w:val="right" w:pos="9214"/>
        </w:tabs>
        <w:jc w:val="both"/>
        <w:rPr>
          <w:rFonts w:ascii="Garamond" w:hAnsi="Garamond" w:cstheme="minorHAnsi"/>
          <w:i/>
          <w:u w:val="single"/>
        </w:rPr>
      </w:pPr>
      <w:r w:rsidRPr="00AD3C34">
        <w:rPr>
          <w:rFonts w:ascii="Garamond" w:hAnsi="Garamond" w:cstheme="minorHAnsi"/>
          <w:i/>
          <w:u w:val="single"/>
        </w:rPr>
        <w:t>Raktárkészlet pótlása, átadás-átvétel</w:t>
      </w:r>
    </w:p>
    <w:p w14:paraId="132B2E93"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 xml:space="preserve">A felhasználást követően az Eladónak a Szerződés időtartama alatt a Keretösszeg erejéig a Szerződés szerint visszapótlási kötelezettsége keletkezik. </w:t>
      </w:r>
    </w:p>
    <w:p w14:paraId="7383C8B2" w14:textId="664C991B" w:rsidR="00AD3C34" w:rsidRPr="00F8579B"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 xml:space="preserve">Az Eladó köteles a Vevő által küldött Jelentés alapján, a Jelentés kézhezvételét követő </w:t>
      </w:r>
      <w:r w:rsidR="00907ADD">
        <w:rPr>
          <w:rFonts w:ascii="Garamond" w:hAnsi="Garamond" w:cstheme="minorHAnsi"/>
          <w:sz w:val="24"/>
          <w:highlight w:val="yellow"/>
        </w:rPr>
        <w:t>4</w:t>
      </w:r>
      <w:r w:rsidR="00F8579B" w:rsidRPr="00F8579B">
        <w:rPr>
          <w:rFonts w:ascii="Garamond" w:hAnsi="Garamond" w:cstheme="minorHAnsi"/>
          <w:sz w:val="24"/>
          <w:highlight w:val="yellow"/>
        </w:rPr>
        <w:t xml:space="preserve"> munkanapon belül</w:t>
      </w:r>
      <w:r w:rsidR="00F8579B">
        <w:rPr>
          <w:rFonts w:ascii="Garamond" w:hAnsi="Garamond" w:cstheme="minorHAnsi"/>
          <w:sz w:val="24"/>
        </w:rPr>
        <w:t xml:space="preserve"> </w:t>
      </w:r>
      <w:r w:rsidRPr="00F8579B">
        <w:rPr>
          <w:rFonts w:ascii="Garamond" w:hAnsi="Garamond" w:cstheme="minorHAnsi"/>
          <w:sz w:val="24"/>
        </w:rPr>
        <w:t>a Raktárkészletet visszapótolni.</w:t>
      </w:r>
    </w:p>
    <w:p w14:paraId="21B751F2" w14:textId="37D2AF83"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A Raktárkészlet visszapótlására sz</w:t>
      </w:r>
      <w:r w:rsidR="00F8579B">
        <w:rPr>
          <w:rFonts w:ascii="Garamond" w:hAnsi="Garamond" w:cstheme="minorHAnsi"/>
          <w:sz w:val="24"/>
        </w:rPr>
        <w:t>olgáló Termékeknek a teljesítés helyére</w:t>
      </w:r>
      <w:r w:rsidRPr="00AD3C34">
        <w:rPr>
          <w:rFonts w:ascii="Garamond" w:hAnsi="Garamond" w:cstheme="minorHAnsi"/>
          <w:sz w:val="24"/>
        </w:rPr>
        <w:t xml:space="preserve"> történő eljuttatásáról az Eladó köteles gondoskodni, ezért a Vevőtől díjazásra nem jogosult.</w:t>
      </w:r>
    </w:p>
    <w:p w14:paraId="10CF7F5E" w14:textId="375194CA"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 xml:space="preserve">Az Eladó köteles gondoskodni arról, hogy a feltöltésre </w:t>
      </w:r>
      <w:r w:rsidR="00F8579B">
        <w:rPr>
          <w:rFonts w:ascii="Garamond" w:hAnsi="Garamond" w:cstheme="minorHAnsi"/>
          <w:sz w:val="24"/>
        </w:rPr>
        <w:t xml:space="preserve">szolgáló Termékeknek a teljesítés helyére </w:t>
      </w:r>
      <w:r w:rsidRPr="00AD3C34">
        <w:rPr>
          <w:rFonts w:ascii="Garamond" w:hAnsi="Garamond" w:cstheme="minorHAnsi"/>
          <w:sz w:val="24"/>
        </w:rPr>
        <w:t>történő eljuttatása megfelelő csomagolásban történjen, amely megakadályozza a sérülést, károsodást, időjárásból származó befolyásokat és egyéb környezeti hatásokat. A csomagoláson az Eladónak fel kell tüntetnie a megfelelő kezelésre és tárolásra vonatkozó feliratokat, illetve címkéket. A csomagoláson az Eladó köteles jól látható, figyelemfelhívó módon feltüntetni a csomagolásban található Termék felhasználhatósági, sterilitási idejét. Az Eladónak mellékelnie kell a csomag tartalmát azonosító jegyzéket.</w:t>
      </w:r>
    </w:p>
    <w:p w14:paraId="0355F372"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sz w:val="24"/>
          <w:lang w:eastAsia="en-GB"/>
        </w:rPr>
        <w:t>Az 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teljeskörű felelősséggel tartozik és Vevőt haladéktalanul kártalanítani vagy kártérítést fizetni köteles.</w:t>
      </w:r>
    </w:p>
    <w:p w14:paraId="13691C08"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sz w:val="24"/>
          <w:lang w:eastAsia="en-GB"/>
        </w:rPr>
        <w:t>Fuvarozó közbejöttével történő szállítás esetén a Vevő a fuvarozóval nem áll jogviszonyban.</w:t>
      </w:r>
    </w:p>
    <w:p w14:paraId="42651A8D"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Az Eladó köteles átadáskor a Termékekre vonatkozó valamennyi dokumentumot (pl. minőségtanúsításról szóló, származást igazoló okmány) a Vevő számára átadni.</w:t>
      </w:r>
    </w:p>
    <w:p w14:paraId="3BB85D2D" w14:textId="4801D899"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 xml:space="preserve">Felek megállapodnak abban, hogy a Vevő a Termékeket – a kapcsolattartók eltérő megállapodása hiányában – munkanapokon </w:t>
      </w:r>
      <w:r w:rsidR="008C68B8" w:rsidRPr="009D1306">
        <w:rPr>
          <w:rFonts w:ascii="Garamond" w:hAnsi="Garamond" w:cstheme="minorHAnsi"/>
          <w:sz w:val="24"/>
        </w:rPr>
        <w:t>8:00</w:t>
      </w:r>
      <w:r w:rsidR="00F8579B" w:rsidRPr="009D1306">
        <w:rPr>
          <w:rFonts w:ascii="Garamond" w:hAnsi="Garamond" w:cstheme="minorHAnsi"/>
          <w:sz w:val="24"/>
        </w:rPr>
        <w:t xml:space="preserve"> </w:t>
      </w:r>
      <w:r w:rsidRPr="009D1306">
        <w:rPr>
          <w:rFonts w:ascii="Garamond" w:hAnsi="Garamond" w:cstheme="minorHAnsi"/>
          <w:sz w:val="24"/>
        </w:rPr>
        <w:t>és</w:t>
      </w:r>
      <w:r w:rsidR="008C68B8" w:rsidRPr="009D1306">
        <w:rPr>
          <w:rFonts w:ascii="Garamond" w:hAnsi="Garamond" w:cstheme="minorHAnsi"/>
          <w:sz w:val="24"/>
        </w:rPr>
        <w:t xml:space="preserve"> 15:00</w:t>
      </w:r>
      <w:r w:rsidRPr="009D1306">
        <w:rPr>
          <w:rFonts w:ascii="Garamond" w:hAnsi="Garamond" w:cstheme="minorHAnsi"/>
          <w:sz w:val="24"/>
        </w:rPr>
        <w:t xml:space="preserve"> óra között</w:t>
      </w:r>
      <w:r w:rsidRPr="00AD3C34">
        <w:rPr>
          <w:rFonts w:ascii="Garamond" w:hAnsi="Garamond" w:cstheme="minorHAnsi"/>
          <w:sz w:val="24"/>
        </w:rPr>
        <w:t xml:space="preserve"> veszi át.</w:t>
      </w:r>
    </w:p>
    <w:p w14:paraId="2ADB6BE7"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 xml:space="preserve">A Vevő a leszállított Termékeket az Eladótól </w:t>
      </w:r>
      <w:r w:rsidRPr="008C68B8">
        <w:rPr>
          <w:rFonts w:ascii="Garamond" w:hAnsi="Garamond" w:cstheme="minorHAnsi"/>
          <w:sz w:val="24"/>
        </w:rPr>
        <w:t>szállítólevél alapján</w:t>
      </w:r>
      <w:r w:rsidRPr="00AD3C34">
        <w:rPr>
          <w:rFonts w:ascii="Garamond" w:hAnsi="Garamond" w:cstheme="minorHAnsi"/>
          <w:sz w:val="24"/>
        </w:rPr>
        <w:t xml:space="preserve"> veszi át.</w:t>
      </w:r>
    </w:p>
    <w:p w14:paraId="3EC74D9E" w14:textId="21CF15A0"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 xml:space="preserve">A Vevő részéről a Termékek átvételére jogosult személy: </w:t>
      </w:r>
      <w:r w:rsidR="008C68B8" w:rsidRPr="009D1306">
        <w:rPr>
          <w:rFonts w:ascii="Garamond" w:hAnsi="Garamond" w:cstheme="minorHAnsi"/>
          <w:sz w:val="24"/>
        </w:rPr>
        <w:t>az Intézetvezető vagy az általa meghatalmazott személy</w:t>
      </w:r>
      <w:r w:rsidR="009D1306">
        <w:rPr>
          <w:rFonts w:ascii="Garamond" w:hAnsi="Garamond" w:cstheme="minorHAnsi"/>
          <w:sz w:val="24"/>
        </w:rPr>
        <w:t>.</w:t>
      </w:r>
    </w:p>
    <w:p w14:paraId="070445EA" w14:textId="78BBFFD6" w:rsidR="00AD3C34" w:rsidRPr="00F8579B"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 xml:space="preserve">Felek az átadás-átvétel során elvégzik a leszállított Termékek </w:t>
      </w:r>
      <w:r w:rsidR="00F8579B">
        <w:rPr>
          <w:rFonts w:ascii="Garamond" w:hAnsi="Garamond" w:cstheme="minorHAnsi"/>
          <w:sz w:val="24"/>
        </w:rPr>
        <w:t xml:space="preserve">látható minőségi és </w:t>
      </w:r>
      <w:r w:rsidRPr="00AD3C34">
        <w:rPr>
          <w:rFonts w:ascii="Garamond" w:hAnsi="Garamond" w:cstheme="minorHAnsi"/>
          <w:sz w:val="24"/>
        </w:rPr>
        <w:t>csomagolási egységenkénti mennyiségi ellenőrzését. Hiány vagy látható minőségi hiba észlelése esetén a Felek jegyzőkönyvet vesznek fel, amelynek egy példányát a Vevő átadja az Eladónak. Az Eladó a saját költségén köteles a hiány</w:t>
      </w:r>
      <w:r w:rsidR="00F8579B">
        <w:rPr>
          <w:rFonts w:ascii="Garamond" w:hAnsi="Garamond" w:cstheme="minorHAnsi"/>
          <w:sz w:val="24"/>
        </w:rPr>
        <w:t xml:space="preserve">t az észlelést követő </w:t>
      </w:r>
      <w:r w:rsidR="00907ADD">
        <w:rPr>
          <w:rFonts w:ascii="Garamond" w:hAnsi="Garamond" w:cstheme="minorHAnsi"/>
          <w:sz w:val="24"/>
          <w:highlight w:val="yellow"/>
        </w:rPr>
        <w:t>10</w:t>
      </w:r>
      <w:r w:rsidR="00F8579B" w:rsidRPr="00F8579B">
        <w:rPr>
          <w:rFonts w:ascii="Garamond" w:hAnsi="Garamond" w:cstheme="minorHAnsi"/>
          <w:sz w:val="24"/>
          <w:highlight w:val="yellow"/>
        </w:rPr>
        <w:t xml:space="preserve"> naptári napon belül</w:t>
      </w:r>
      <w:r w:rsidR="00F8579B">
        <w:rPr>
          <w:rFonts w:ascii="Garamond" w:hAnsi="Garamond" w:cstheme="minorHAnsi"/>
          <w:sz w:val="24"/>
        </w:rPr>
        <w:t xml:space="preserve"> </w:t>
      </w:r>
      <w:r w:rsidR="008C68B8">
        <w:rPr>
          <w:rFonts w:ascii="Garamond" w:hAnsi="Garamond" w:cstheme="minorHAnsi"/>
          <w:sz w:val="24"/>
        </w:rPr>
        <w:t xml:space="preserve"> </w:t>
      </w:r>
      <w:r w:rsidRPr="00F8579B">
        <w:rPr>
          <w:rFonts w:ascii="Garamond" w:hAnsi="Garamond" w:cstheme="minorHAnsi"/>
          <w:sz w:val="24"/>
        </w:rPr>
        <w:t xml:space="preserve">pótolni, illetve a hibás terméket kicserélni. </w:t>
      </w:r>
    </w:p>
    <w:p w14:paraId="49FADE8D" w14:textId="7BCC79D8" w:rsidR="00AD3C34" w:rsidRPr="00AD3C34" w:rsidRDefault="00F8579B" w:rsidP="00F8579B">
      <w:pPr>
        <w:pStyle w:val="Listaszerbekezds"/>
        <w:numPr>
          <w:ilvl w:val="1"/>
          <w:numId w:val="47"/>
        </w:numPr>
        <w:suppressAutoHyphens w:val="0"/>
        <w:spacing w:before="0" w:after="0"/>
        <w:ind w:left="567" w:hanging="567"/>
        <w:contextualSpacing/>
        <w:rPr>
          <w:rFonts w:ascii="Garamond" w:hAnsi="Garamond" w:cstheme="minorHAnsi"/>
          <w:sz w:val="24"/>
        </w:rPr>
      </w:pPr>
      <w:r>
        <w:rPr>
          <w:rFonts w:ascii="Garamond" w:hAnsi="Garamond" w:cs="Calibri"/>
          <w:bCs/>
          <w:color w:val="000000"/>
          <w:sz w:val="24"/>
        </w:rPr>
        <w:lastRenderedPageBreak/>
        <w:t>A Termékeknek a teljesítési helyre</w:t>
      </w:r>
      <w:r w:rsidR="00AD3C34" w:rsidRPr="00AD3C34">
        <w:rPr>
          <w:rFonts w:ascii="Garamond" w:hAnsi="Garamond" w:cs="Calibri"/>
          <w:bCs/>
          <w:color w:val="000000"/>
          <w:sz w:val="24"/>
        </w:rPr>
        <w:t xml:space="preserve"> való eljuttatásához alkalmas fuvarozási mód választásáért, a fuvarozás során esetleg felmerülő késedelemért, károkért az Eladó felel. </w:t>
      </w:r>
      <w:r w:rsidR="00AD3C34" w:rsidRPr="00AD3C34">
        <w:rPr>
          <w:rFonts w:ascii="Garamond" w:hAnsi="Garamond" w:cstheme="minorHAnsi"/>
          <w:sz w:val="24"/>
        </w:rPr>
        <w:t>Fuvarozó igénybevétele esetén a Vevő a Fuvarozóval nem áll jogviszonyban.</w:t>
      </w:r>
    </w:p>
    <w:p w14:paraId="38389812" w14:textId="77777777" w:rsidR="00AD3C34" w:rsidRPr="00AD3C34" w:rsidRDefault="00AD3C34" w:rsidP="00AD3C34">
      <w:pPr>
        <w:pStyle w:val="Listaszerbekezds"/>
        <w:spacing w:after="0"/>
        <w:ind w:left="567"/>
        <w:rPr>
          <w:rFonts w:ascii="Garamond" w:hAnsi="Garamond" w:cstheme="minorHAnsi"/>
          <w:sz w:val="24"/>
        </w:rPr>
      </w:pPr>
    </w:p>
    <w:p w14:paraId="6E2EC400" w14:textId="77777777" w:rsidR="00AD3C34" w:rsidRPr="00AD3C34" w:rsidRDefault="00AD3C34" w:rsidP="00AD3C34">
      <w:pPr>
        <w:jc w:val="both"/>
        <w:rPr>
          <w:rFonts w:ascii="Garamond" w:hAnsi="Garamond" w:cstheme="minorHAnsi"/>
          <w:i/>
          <w:u w:val="single"/>
        </w:rPr>
      </w:pPr>
      <w:r w:rsidRPr="00AD3C34">
        <w:rPr>
          <w:rFonts w:ascii="Garamond" w:hAnsi="Garamond" w:cstheme="minorHAnsi"/>
          <w:i/>
          <w:u w:val="single"/>
        </w:rPr>
        <w:t>Minőségi és egységcsomagon belüli tételes mennyiségi ellenőrzés</w:t>
      </w:r>
    </w:p>
    <w:p w14:paraId="5F911C50" w14:textId="005F5769" w:rsid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Az Eladó tudomásul veszi, hogy a Vevő csak közvetlenül a felhasználást megelőzően kerül olyan helyzetbe, hogy a Termékek minőségi, illetve egységcsomagon belüli tételes mennyiségi ellenőrzését elvégezze. Amennyiben a Vevő ennek keretében azt állapítja meg, hogy az adott Termék nem felel meg a Szerződésben foglalt feltételeknek – így különösen a műszaki specifikációnak – a Vevő köteles erről az Eladót haladéktalanul írásban értesíteni. Eladó köteles az értesítést követő</w:t>
      </w:r>
      <w:r w:rsidR="00F8579B">
        <w:rPr>
          <w:rFonts w:ascii="Garamond" w:hAnsi="Garamond" w:cstheme="minorHAnsi"/>
          <w:sz w:val="24"/>
        </w:rPr>
        <w:t xml:space="preserve"> </w:t>
      </w:r>
      <w:r w:rsidR="00907ADD">
        <w:rPr>
          <w:rFonts w:ascii="Garamond" w:hAnsi="Garamond" w:cstheme="minorHAnsi"/>
          <w:sz w:val="24"/>
          <w:highlight w:val="yellow"/>
        </w:rPr>
        <w:t>10</w:t>
      </w:r>
      <w:r w:rsidR="00F8579B" w:rsidRPr="00F8579B">
        <w:rPr>
          <w:rFonts w:ascii="Garamond" w:hAnsi="Garamond" w:cstheme="minorHAnsi"/>
          <w:sz w:val="24"/>
          <w:highlight w:val="yellow"/>
        </w:rPr>
        <w:t xml:space="preserve"> naptári napon belül</w:t>
      </w:r>
      <w:r w:rsidR="00F8579B">
        <w:rPr>
          <w:rFonts w:ascii="Garamond" w:hAnsi="Garamond" w:cstheme="minorHAnsi"/>
          <w:sz w:val="24"/>
        </w:rPr>
        <w:t xml:space="preserve">  </w:t>
      </w:r>
      <w:r w:rsidRPr="00F8579B">
        <w:rPr>
          <w:rFonts w:ascii="Garamond" w:hAnsi="Garamond" w:cstheme="minorHAnsi"/>
          <w:sz w:val="24"/>
        </w:rPr>
        <w:t xml:space="preserve">a hiányt pótolni, illetve a hibás </w:t>
      </w:r>
      <w:r w:rsidR="00F8579B">
        <w:rPr>
          <w:rFonts w:ascii="Garamond" w:hAnsi="Garamond" w:cstheme="minorHAnsi"/>
          <w:sz w:val="24"/>
        </w:rPr>
        <w:t>terméket díjmentesen kicserélni.</w:t>
      </w:r>
    </w:p>
    <w:p w14:paraId="05BE1DC8" w14:textId="77777777" w:rsidR="00F8579B" w:rsidRPr="00F8579B" w:rsidRDefault="00F8579B" w:rsidP="00F8579B">
      <w:pPr>
        <w:pStyle w:val="Listaszerbekezds"/>
        <w:suppressAutoHyphens w:val="0"/>
        <w:spacing w:before="0" w:after="0"/>
        <w:ind w:left="567"/>
        <w:contextualSpacing/>
        <w:rPr>
          <w:rFonts w:ascii="Garamond" w:hAnsi="Garamond" w:cstheme="minorHAnsi"/>
          <w:sz w:val="24"/>
        </w:rPr>
      </w:pPr>
    </w:p>
    <w:p w14:paraId="5CF81ABA" w14:textId="77777777" w:rsidR="00AD3C34" w:rsidRPr="00AD3C34" w:rsidRDefault="00AD3C34" w:rsidP="00F8579B">
      <w:pPr>
        <w:pStyle w:val="Listaszerbekezds"/>
        <w:keepNext/>
        <w:spacing w:before="0" w:after="0"/>
        <w:ind w:left="0"/>
        <w:rPr>
          <w:rFonts w:ascii="Garamond" w:hAnsi="Garamond" w:cstheme="minorHAnsi"/>
          <w:i/>
          <w:sz w:val="24"/>
          <w:u w:val="single"/>
        </w:rPr>
      </w:pPr>
      <w:r w:rsidRPr="00AD3C34">
        <w:rPr>
          <w:rFonts w:ascii="Garamond" w:hAnsi="Garamond" w:cstheme="minorHAnsi"/>
          <w:i/>
          <w:sz w:val="24"/>
          <w:u w:val="single"/>
        </w:rPr>
        <w:t>Raktárkészleten felüli rendelés</w:t>
      </w:r>
    </w:p>
    <w:p w14:paraId="35264077" w14:textId="0B2FF93F"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Felek rögzítik, hogy a zavartalan és folyamatos ellátás érdekében a Vevőnek lehetősége van arra, hogy eseti jel</w:t>
      </w:r>
      <w:r w:rsidR="00F8579B">
        <w:rPr>
          <w:rFonts w:ascii="Garamond" w:hAnsi="Garamond" w:cstheme="minorHAnsi"/>
          <w:sz w:val="24"/>
        </w:rPr>
        <w:t xml:space="preserve">leggel az előírt Raktárkészletet </w:t>
      </w:r>
      <w:r w:rsidR="00173FE4">
        <w:rPr>
          <w:rFonts w:ascii="Garamond" w:hAnsi="Garamond" w:cstheme="minorHAnsi"/>
          <w:sz w:val="24"/>
        </w:rPr>
        <w:t xml:space="preserve">legfeljebb </w:t>
      </w:r>
      <w:r w:rsidR="003144F7" w:rsidRPr="009D1306">
        <w:rPr>
          <w:rFonts w:ascii="Garamond" w:hAnsi="Garamond" w:cstheme="minorHAnsi"/>
          <w:sz w:val="24"/>
        </w:rPr>
        <w:t xml:space="preserve">+ 50 </w:t>
      </w:r>
      <w:r w:rsidR="00F8579B" w:rsidRPr="009D1306">
        <w:rPr>
          <w:rFonts w:ascii="Garamond" w:hAnsi="Garamond" w:cstheme="minorHAnsi"/>
          <w:sz w:val="24"/>
        </w:rPr>
        <w:t>%-kal</w:t>
      </w:r>
      <w:r w:rsidRPr="00AD3C34">
        <w:rPr>
          <w:rFonts w:ascii="Garamond" w:hAnsi="Garamond" w:cstheme="minorHAnsi"/>
          <w:color w:val="FF0000"/>
          <w:sz w:val="24"/>
        </w:rPr>
        <w:t xml:space="preserve"> </w:t>
      </w:r>
      <w:r w:rsidRPr="00AD3C34">
        <w:rPr>
          <w:rFonts w:ascii="Garamond" w:hAnsi="Garamond" w:cstheme="minorHAnsi"/>
          <w:sz w:val="24"/>
        </w:rPr>
        <w:t>(nem egész szám esetén minden esetben felfelé kerekítve) túllépje.</w:t>
      </w:r>
    </w:p>
    <w:p w14:paraId="1783E87B" w14:textId="395993D9"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Ebben az esetben a Vevő írásban „előírt készletszintet meghaladó igényt bejelentő nyilatkozatot” (</w:t>
      </w:r>
      <w:r w:rsidR="00F8579B">
        <w:rPr>
          <w:rFonts w:ascii="Garamond" w:hAnsi="Garamond" w:cstheme="minorHAnsi"/>
          <w:sz w:val="24"/>
        </w:rPr>
        <w:t xml:space="preserve">a </w:t>
      </w:r>
      <w:r w:rsidRPr="00AD3C34">
        <w:rPr>
          <w:rFonts w:ascii="Garamond" w:hAnsi="Garamond" w:cstheme="minorHAnsi"/>
          <w:sz w:val="24"/>
        </w:rPr>
        <w:t>továbbiakban: Nyilatkozat) küld az Eladónak.</w:t>
      </w:r>
    </w:p>
    <w:p w14:paraId="3A7A6298" w14:textId="48C814A5"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Az Eladó köteles a Nyilatkozatban megadott Termékeket a Nyilatkozat kézhezvétel</w:t>
      </w:r>
      <w:r w:rsidR="00F8579B">
        <w:rPr>
          <w:rFonts w:ascii="Garamond" w:hAnsi="Garamond" w:cstheme="minorHAnsi"/>
          <w:sz w:val="24"/>
        </w:rPr>
        <w:t xml:space="preserve">ét követő </w:t>
      </w:r>
      <w:r w:rsidR="003144F7" w:rsidRPr="009D1306">
        <w:rPr>
          <w:rFonts w:ascii="Garamond" w:hAnsi="Garamond" w:cstheme="minorHAnsi"/>
          <w:sz w:val="24"/>
        </w:rPr>
        <w:t>munkanapon</w:t>
      </w:r>
      <w:r w:rsidR="00F8579B">
        <w:rPr>
          <w:rFonts w:ascii="Garamond" w:hAnsi="Garamond" w:cstheme="minorHAnsi"/>
          <w:sz w:val="24"/>
        </w:rPr>
        <w:t xml:space="preserve"> </w:t>
      </w:r>
      <w:r w:rsidRPr="00AD3C34">
        <w:rPr>
          <w:rFonts w:ascii="Garamond" w:hAnsi="Garamond" w:cstheme="minorHAnsi"/>
          <w:sz w:val="24"/>
        </w:rPr>
        <w:t xml:space="preserve">leszállítani és a Raktárkészletet a Nyilatkozatban megadott mennyiséggel feltölteni. </w:t>
      </w:r>
    </w:p>
    <w:p w14:paraId="042525A2"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 xml:space="preserve">Felek megállapodnak abban, hogy a Nyilatkozat alapján az előírtat meghaladó Raktárkészlet eseti Raktárkészletet jelent, ezt követően – a Vevő ellenkező Nyilatkozatáig – az Eladónak csak az előírt Raktárkészletig keletkezik visszapótlási kötelezettsége. </w:t>
      </w:r>
    </w:p>
    <w:p w14:paraId="2021651C" w14:textId="77777777" w:rsidR="00AD3C34" w:rsidRPr="00AD3C34" w:rsidRDefault="00AD3C34" w:rsidP="00F8579B">
      <w:pPr>
        <w:pStyle w:val="Listaszerbekezds"/>
        <w:spacing w:before="0" w:after="0"/>
        <w:ind w:left="567"/>
        <w:rPr>
          <w:rFonts w:ascii="Garamond" w:hAnsi="Garamond" w:cstheme="minorHAnsi"/>
          <w:sz w:val="24"/>
        </w:rPr>
      </w:pPr>
    </w:p>
    <w:p w14:paraId="3C30B1EC" w14:textId="77777777" w:rsidR="00AD3C34" w:rsidRPr="00AD3C34" w:rsidRDefault="00AD3C34" w:rsidP="00F8579B">
      <w:pPr>
        <w:tabs>
          <w:tab w:val="right" w:pos="9214"/>
        </w:tabs>
        <w:jc w:val="both"/>
        <w:rPr>
          <w:rFonts w:ascii="Garamond" w:hAnsi="Garamond" w:cstheme="minorHAnsi"/>
          <w:i/>
          <w:u w:val="single"/>
        </w:rPr>
      </w:pPr>
      <w:r w:rsidRPr="00AD3C34">
        <w:rPr>
          <w:rFonts w:ascii="Garamond" w:hAnsi="Garamond" w:cstheme="minorHAnsi"/>
          <w:i/>
          <w:u w:val="single"/>
        </w:rPr>
        <w:t>Raktárkészlet kezelése és nyilvántartása</w:t>
      </w:r>
    </w:p>
    <w:p w14:paraId="332680E7" w14:textId="77777777" w:rsidR="00AD3C34" w:rsidRPr="00AD3C34" w:rsidRDefault="00AD3C34"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cstheme="minorHAnsi"/>
          <w:w w:val="0"/>
          <w:sz w:val="24"/>
        </w:rPr>
        <w:t xml:space="preserve">A Vevő köteles a Raktárkészleten tárolt Termékekről olyan nyilvántartást vezetni, amely lehetővé teszi a Raktárkészleten tárolt Termékek egyedi megkülönböztetését más termékektől. </w:t>
      </w:r>
    </w:p>
    <w:p w14:paraId="672BF369" w14:textId="77777777" w:rsidR="00AD3C34" w:rsidRPr="00AD3C34" w:rsidRDefault="00AD3C34"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A Vevő a Raktárkészlet hiánytalanságáért, minőségi állapotáért és állaguk megóvásáért a megbízás nélküli ügyvitel szabályai szerint felelősséggel tartozik.</w:t>
      </w:r>
    </w:p>
    <w:p w14:paraId="1C25E6A7" w14:textId="0CD93E63" w:rsidR="00AD3C34" w:rsidRPr="00AD3C34" w:rsidRDefault="00AD3C34"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cstheme="minorHAnsi"/>
          <w:w w:val="0"/>
          <w:sz w:val="24"/>
        </w:rPr>
        <w:t>Az Eladó jogosult a Raktárkészletet a Vevő szükségtelen háborítása nélkül ellenőrizni. A betegellátás zavartalansága érdekében, amennyiben az Eladó ellenőrzési jogával élni kíván, köteles erről a Vevő</w:t>
      </w:r>
      <w:r w:rsidR="003144F7">
        <w:rPr>
          <w:rFonts w:ascii="Garamond" w:hAnsi="Garamond" w:cstheme="minorHAnsi"/>
          <w:w w:val="0"/>
          <w:sz w:val="24"/>
        </w:rPr>
        <w:t xml:space="preserve"> kapcsolattartóját 2 munkanappal</w:t>
      </w:r>
      <w:r w:rsidRPr="00AD3C34">
        <w:rPr>
          <w:rFonts w:ascii="Garamond" w:hAnsi="Garamond" w:cstheme="minorHAnsi"/>
          <w:w w:val="0"/>
          <w:sz w:val="24"/>
        </w:rPr>
        <w:t xml:space="preserve"> korábban írásban értesíteni.</w:t>
      </w:r>
    </w:p>
    <w:p w14:paraId="750E5088" w14:textId="77777777" w:rsidR="00AD3C34" w:rsidRPr="00AD3C34" w:rsidRDefault="00AD3C34"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cstheme="minorHAnsi"/>
          <w:w w:val="0"/>
          <w:sz w:val="24"/>
        </w:rPr>
        <w:t xml:space="preserve">Az Eladó jogosult a Vevő éves leltározása során a Raktárkészleten tárolt Termékek számbavételénél jelen lenni, minden tételt számba venni, azt a leltározás szabályainak megfelelően dokumentálni. Felek megállapodnak abban, hogy amennyiben a leltározás során a Felek a Raktárkészletben hiányt állapítanak meg, a Vevő köteles az Eladónak az ezzel kapcsolatos kárát megfizetni. </w:t>
      </w:r>
    </w:p>
    <w:p w14:paraId="413476A1"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Azon Termékek esetén, amelyek sterilitással és/vagy felhasználhatósági idővel rendelkeznek, a Vevő köteles a Raktárkészleten tárolt Termékeket a sterilitási és/vagy felhasználhatósági idő figyelembe vételével, annak sorrendjében felhasználni. Amennyiben a Vevő az egyes Termékeket nem a sterilitási és/vagy felhasználhatósági idő sorrendjében használja fel és az Eladónak ebből eredően kára keletkezik, a Vevő köteles az Eladó kárát megtéríteni.</w:t>
      </w:r>
    </w:p>
    <w:p w14:paraId="14B7D6D5"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Felek megállapodnak abban, hogy az Eladó azon Termékeket, amelyek felhasználhatósági és/vagy sterilitási idővel rendelkeznek, köteles a sterilitási és/vagy felhasználhatósági idő lejárta előtt 30 nappal díjmentesen kicserélni.</w:t>
      </w:r>
    </w:p>
    <w:p w14:paraId="6BB962C6" w14:textId="77777777" w:rsidR="00AD3C34" w:rsidRPr="00AD3C34" w:rsidRDefault="00AD3C34" w:rsidP="00F8579B">
      <w:pPr>
        <w:pStyle w:val="Listaszerbekezds"/>
        <w:numPr>
          <w:ilvl w:val="1"/>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 xml:space="preserve">A sterilitási és/vagy felhasználhatósági idő lejártának közeledtével a Vevő jogosult arra, hogy a sterilitási és/vagy szavatossági idő lejártára figyelmeztesse az Eladót. Ebben az esetben az </w:t>
      </w:r>
      <w:r w:rsidRPr="00AD3C34">
        <w:rPr>
          <w:rFonts w:ascii="Garamond" w:hAnsi="Garamond" w:cstheme="minorHAnsi"/>
          <w:sz w:val="24"/>
        </w:rPr>
        <w:lastRenderedPageBreak/>
        <w:t>Eladó köteles ezen Termékeket a szavatossági és/vagy sterilitási idő lejárta előtt 30 nappal díjmentesen kicserélni.</w:t>
      </w:r>
    </w:p>
    <w:p w14:paraId="420F2504"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Amennyiben a Vevő ezen figyelmeztetési jogával nem él, az nem mentesíti az Eladót a lejáró szavatosságú és/vagy sterilitású Termékek cseréje alól.</w:t>
      </w:r>
    </w:p>
    <w:p w14:paraId="5A0BD142" w14:textId="767D1EB2"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Amennyiben az Eladó lejáró felhasználhatósági és/vagy sterilitási idejű Terméket kíván cserélni, - tekintettel arra, hogy a raktározás helyszíne a Vevő ingatlanában, működő egészségügyi intézmény területén található -, a Vevő ingatlanába történő belépési jogosultság érdekében az Eladó köteles a Vevő kapcsolattartóját a belépés tervezett időpontja előtt</w:t>
      </w:r>
      <w:r w:rsidR="003144F7">
        <w:rPr>
          <w:rFonts w:ascii="Garamond" w:hAnsi="Garamond" w:cstheme="minorHAnsi"/>
          <w:sz w:val="24"/>
        </w:rPr>
        <w:t xml:space="preserve"> </w:t>
      </w:r>
      <w:r w:rsidR="003144F7" w:rsidRPr="009D1306">
        <w:rPr>
          <w:rFonts w:ascii="Garamond" w:hAnsi="Garamond" w:cstheme="minorHAnsi"/>
          <w:sz w:val="24"/>
        </w:rPr>
        <w:t>2 munkanappal</w:t>
      </w:r>
      <w:r w:rsidRPr="00AD3C34">
        <w:rPr>
          <w:rFonts w:ascii="Garamond" w:hAnsi="Garamond" w:cstheme="minorHAnsi"/>
          <w:color w:val="FF0000"/>
          <w:sz w:val="24"/>
        </w:rPr>
        <w:t xml:space="preserve"> </w:t>
      </w:r>
      <w:r w:rsidRPr="00AD3C34">
        <w:rPr>
          <w:rFonts w:ascii="Garamond" w:hAnsi="Garamond" w:cstheme="minorHAnsi"/>
          <w:sz w:val="24"/>
        </w:rPr>
        <w:t>írásban értesíteni. Az Eladó ezen értesítésben köteles név szerint megjelölni azokat a személyeket, akik a lejáró felhasználhatósági és/vagy sterilitási idejű Termékek cseréjében részt vesznek és a Vevő ingatlanába be kívánnak lépni.</w:t>
      </w:r>
    </w:p>
    <w:p w14:paraId="1267C3C5"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hAnsi="Garamond" w:cstheme="minorHAnsi"/>
          <w:sz w:val="24"/>
        </w:rPr>
      </w:pPr>
      <w:r w:rsidRPr="00AD3C34">
        <w:rPr>
          <w:rFonts w:ascii="Garamond" w:hAnsi="Garamond" w:cstheme="minorHAnsi"/>
          <w:sz w:val="24"/>
        </w:rPr>
        <w:t>Az Eladó azon alkalmazottai, akik a Vevő ingatlanába belépési jogosultságot kaptak, kötelesek a Vevő működési rendjére vonatkozó szabályokat betartani.</w:t>
      </w:r>
    </w:p>
    <w:p w14:paraId="31CE1A89" w14:textId="77777777" w:rsidR="00AD3C34" w:rsidRPr="00AD3C34" w:rsidRDefault="00AD3C34" w:rsidP="008C68B8">
      <w:pPr>
        <w:pStyle w:val="Listaszerbekezds"/>
        <w:spacing w:before="0" w:after="0"/>
        <w:ind w:left="567"/>
        <w:rPr>
          <w:rFonts w:ascii="Garamond" w:hAnsi="Garamond" w:cstheme="minorHAnsi"/>
          <w:sz w:val="24"/>
        </w:rPr>
      </w:pPr>
    </w:p>
    <w:p w14:paraId="4ADCB590" w14:textId="77777777" w:rsidR="00AD3C34" w:rsidRPr="00AD3C34" w:rsidRDefault="00AD3C34" w:rsidP="008C68B8">
      <w:pPr>
        <w:tabs>
          <w:tab w:val="right" w:pos="9214"/>
        </w:tabs>
        <w:jc w:val="both"/>
        <w:rPr>
          <w:rFonts w:ascii="Garamond" w:hAnsi="Garamond" w:cstheme="minorHAnsi"/>
          <w:i/>
          <w:u w:val="single"/>
        </w:rPr>
      </w:pPr>
      <w:r w:rsidRPr="00AD3C34">
        <w:rPr>
          <w:rFonts w:ascii="Garamond" w:hAnsi="Garamond" w:cstheme="minorHAnsi"/>
          <w:i/>
          <w:u w:val="single"/>
        </w:rPr>
        <w:t>Raktárkészlet felülvizsgálata</w:t>
      </w:r>
    </w:p>
    <w:p w14:paraId="102E2D35" w14:textId="3C6C2C6B" w:rsidR="00AD3C34" w:rsidRPr="00AD3C34" w:rsidRDefault="00AD3C34" w:rsidP="00F8579B">
      <w:pPr>
        <w:pStyle w:val="Listaszerbekezds"/>
        <w:numPr>
          <w:ilvl w:val="1"/>
          <w:numId w:val="47"/>
        </w:numPr>
        <w:suppressAutoHyphens w:val="0"/>
        <w:spacing w:before="0" w:after="0"/>
        <w:ind w:left="567" w:hanging="567"/>
        <w:contextualSpacing/>
        <w:rPr>
          <w:rFonts w:ascii="Garamond" w:eastAsia="Times New Roman" w:hAnsi="Garamond" w:cstheme="minorHAnsi"/>
          <w:sz w:val="24"/>
        </w:rPr>
      </w:pPr>
      <w:r w:rsidRPr="00AD3C34">
        <w:rPr>
          <w:rFonts w:ascii="Garamond" w:eastAsia="Times New Roman" w:hAnsi="Garamond" w:cstheme="minorHAnsi"/>
          <w:sz w:val="24"/>
        </w:rPr>
        <w:t>Felek a Kbt. 141. § (4) bekezdés a) pontja alapján megállapodnak abban, hogy a</w:t>
      </w:r>
      <w:r w:rsidR="00585DFE">
        <w:rPr>
          <w:rFonts w:ascii="Garamond" w:eastAsia="Times New Roman" w:hAnsi="Garamond" w:cstheme="minorHAnsi"/>
          <w:sz w:val="24"/>
        </w:rPr>
        <w:t xml:space="preserve">mennyiben a betegszám - </w:t>
      </w:r>
      <w:r w:rsidR="00585DFE" w:rsidRPr="00AD3C34">
        <w:rPr>
          <w:rFonts w:ascii="Garamond" w:eastAsia="Times New Roman" w:hAnsi="Garamond" w:cstheme="minorHAnsi"/>
          <w:sz w:val="24"/>
        </w:rPr>
        <w:t>a Raktárkészletről történő tényleges felhasználási adatok figyelembevételével –</w:t>
      </w:r>
      <w:r w:rsidR="00585DFE">
        <w:rPr>
          <w:rFonts w:ascii="Garamond" w:eastAsia="Times New Roman" w:hAnsi="Garamond" w:cstheme="minorHAnsi"/>
          <w:sz w:val="24"/>
        </w:rPr>
        <w:t xml:space="preserve">az előző negyedévhez képest + 50%-kal megnőtt,  </w:t>
      </w:r>
      <w:r w:rsidRPr="00AD3C34">
        <w:rPr>
          <w:rFonts w:ascii="Garamond" w:eastAsia="Times New Roman" w:hAnsi="Garamond" w:cstheme="minorHAnsi"/>
          <w:sz w:val="24"/>
        </w:rPr>
        <w:t xml:space="preserve"> a</w:t>
      </w:r>
      <w:r w:rsidR="00585DFE">
        <w:rPr>
          <w:rFonts w:ascii="Garamond" w:eastAsia="Times New Roman" w:hAnsi="Garamond" w:cstheme="minorHAnsi"/>
          <w:sz w:val="24"/>
        </w:rPr>
        <w:t xml:space="preserve"> a</w:t>
      </w:r>
      <w:r w:rsidRPr="00AD3C34">
        <w:rPr>
          <w:rFonts w:ascii="Garamond" w:eastAsia="Times New Roman" w:hAnsi="Garamond" w:cstheme="minorHAnsi"/>
          <w:sz w:val="24"/>
        </w:rPr>
        <w:t xml:space="preserve"> Raktárkészlet szintj</w:t>
      </w:r>
      <w:r w:rsidR="00585DFE">
        <w:rPr>
          <w:rFonts w:ascii="Garamond" w:eastAsia="Times New Roman" w:hAnsi="Garamond" w:cstheme="minorHAnsi"/>
          <w:sz w:val="24"/>
        </w:rPr>
        <w:t>e</w:t>
      </w:r>
      <w:r w:rsidRPr="00AD3C34">
        <w:rPr>
          <w:rFonts w:ascii="Garamond" w:eastAsia="Times New Roman" w:hAnsi="Garamond" w:cstheme="minorHAnsi"/>
          <w:sz w:val="24"/>
        </w:rPr>
        <w:t xml:space="preserve"> </w:t>
      </w:r>
      <w:r w:rsidR="00173FE4">
        <w:rPr>
          <w:rFonts w:ascii="Garamond" w:eastAsia="Times New Roman" w:hAnsi="Garamond" w:cstheme="minorHAnsi"/>
          <w:sz w:val="24"/>
        </w:rPr>
        <w:t xml:space="preserve"> +50%-kal </w:t>
      </w:r>
      <w:r w:rsidRPr="00AD3C34">
        <w:rPr>
          <w:rFonts w:ascii="Garamond" w:eastAsia="Times New Roman" w:hAnsi="Garamond" w:cstheme="minorHAnsi"/>
          <w:sz w:val="24"/>
        </w:rPr>
        <w:t>módos</w:t>
      </w:r>
      <w:r w:rsidR="00585DFE">
        <w:rPr>
          <w:rFonts w:ascii="Garamond" w:eastAsia="Times New Roman" w:hAnsi="Garamond" w:cstheme="minorHAnsi"/>
          <w:sz w:val="24"/>
        </w:rPr>
        <w:t xml:space="preserve">ul a szerződéses keret mértékéig. </w:t>
      </w:r>
    </w:p>
    <w:p w14:paraId="56890034"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eastAsia="Times New Roman" w:hAnsi="Garamond" w:cstheme="minorHAnsi"/>
          <w:sz w:val="24"/>
        </w:rPr>
      </w:pPr>
      <w:r w:rsidRPr="00AD3C34">
        <w:rPr>
          <w:rFonts w:ascii="Garamond" w:eastAsia="Times New Roman" w:hAnsi="Garamond" w:cstheme="minorHAnsi"/>
          <w:sz w:val="24"/>
        </w:rPr>
        <w:t>Felek megállapodnak abban, hogy amennyiben a Vevő egy hónapon belül kettő alkalommal kényszerül Rendkívüli jelentést küldeni az Eladónak, a Felek a Raktárkészlet szintjét kötelesek felülvizsgálni és azt a vizsgálat eredményének megfelelően módosítani.</w:t>
      </w:r>
    </w:p>
    <w:p w14:paraId="60D99C56" w14:textId="77777777" w:rsidR="00AD3C34" w:rsidRPr="00AD3C34" w:rsidRDefault="00AD3C34" w:rsidP="00F8579B">
      <w:pPr>
        <w:pStyle w:val="Listaszerbekezds"/>
        <w:numPr>
          <w:ilvl w:val="1"/>
          <w:numId w:val="47"/>
        </w:numPr>
        <w:suppressAutoHyphens w:val="0"/>
        <w:spacing w:before="0" w:after="0"/>
        <w:ind w:left="567" w:hanging="567"/>
        <w:contextualSpacing/>
        <w:rPr>
          <w:rFonts w:ascii="Garamond" w:eastAsia="Times New Roman" w:hAnsi="Garamond" w:cstheme="minorHAnsi"/>
          <w:sz w:val="24"/>
        </w:rPr>
      </w:pPr>
      <w:r w:rsidRPr="00AD3C34">
        <w:rPr>
          <w:rFonts w:ascii="Garamond" w:eastAsia="Times New Roman" w:hAnsi="Garamond" w:cstheme="minorHAnsi"/>
          <w:sz w:val="24"/>
        </w:rPr>
        <w:t>Felek megállapodnak abban, hogy amennyiben a Vevő egy hónapon belül kettő alakalommal él a Raktárkészleten felüli rendelés lehetőségével, a Felek kötelesek a Raktárkészlet szintjét felülvizsgálni és azt a vizsgálat eredményének megfelelően módosítani.</w:t>
      </w:r>
    </w:p>
    <w:p w14:paraId="174F7A18" w14:textId="77777777" w:rsidR="00AD3C34" w:rsidRPr="00AD3C34" w:rsidRDefault="00AD3C34" w:rsidP="008C68B8">
      <w:pPr>
        <w:pStyle w:val="Listaszerbekezds"/>
        <w:spacing w:before="0" w:after="0"/>
        <w:ind w:left="567"/>
        <w:rPr>
          <w:rFonts w:ascii="Garamond" w:eastAsia="Times New Roman" w:hAnsi="Garamond" w:cstheme="minorHAnsi"/>
          <w:sz w:val="24"/>
        </w:rPr>
      </w:pPr>
    </w:p>
    <w:p w14:paraId="5F0B9EF1" w14:textId="0B7AC217" w:rsidR="00AD3C34" w:rsidRDefault="00AD3C34" w:rsidP="008C68B8">
      <w:pPr>
        <w:tabs>
          <w:tab w:val="right" w:pos="9214"/>
        </w:tabs>
        <w:jc w:val="both"/>
        <w:rPr>
          <w:rFonts w:ascii="Garamond" w:hAnsi="Garamond" w:cstheme="minorHAnsi"/>
          <w:i/>
          <w:u w:val="single"/>
        </w:rPr>
      </w:pPr>
      <w:r w:rsidRPr="00AD3C34">
        <w:rPr>
          <w:rFonts w:ascii="Garamond" w:hAnsi="Garamond" w:cstheme="minorHAnsi"/>
          <w:i/>
          <w:u w:val="single"/>
        </w:rPr>
        <w:t>Raktárkészlet megszűnése, elszámolás raktárkészlet megszűnése esetén</w:t>
      </w:r>
    </w:p>
    <w:p w14:paraId="7F74A00D" w14:textId="75056CD5" w:rsidR="003144F7" w:rsidRPr="003144F7" w:rsidRDefault="003144F7" w:rsidP="003144F7">
      <w:pPr>
        <w:pStyle w:val="Listaszerbekezds"/>
        <w:numPr>
          <w:ilvl w:val="1"/>
          <w:numId w:val="47"/>
        </w:numPr>
        <w:tabs>
          <w:tab w:val="right" w:pos="9214"/>
        </w:tabs>
        <w:spacing w:before="0" w:after="0"/>
        <w:ind w:left="567" w:hanging="567"/>
        <w:rPr>
          <w:rFonts w:ascii="Garamond" w:hAnsi="Garamond" w:cstheme="minorHAnsi"/>
          <w:sz w:val="24"/>
        </w:rPr>
      </w:pPr>
      <w:r w:rsidRPr="003144F7">
        <w:rPr>
          <w:rFonts w:ascii="Garamond" w:hAnsi="Garamond" w:cstheme="minorHAnsi"/>
          <w:sz w:val="24"/>
        </w:rPr>
        <w:t xml:space="preserve">Felek megállapodnak abban, hogy a Szerződés megszűnése esetén a vevő jogosult a Raktárkészleten tárolt és fel nem használt egyes Termékeket a Szerződés 1. számú mellékletében meghatározott egységáron (vételáron) a Szerződés megszűnését követő 10 naptári napon belül egyoldalú írásbeli nyilatkozatával megvásárolni (vételi opció) </w:t>
      </w:r>
    </w:p>
    <w:p w14:paraId="00C6C88C" w14:textId="1CF0EBE6" w:rsidR="003144F7" w:rsidRPr="003144F7" w:rsidRDefault="003144F7" w:rsidP="003144F7">
      <w:pPr>
        <w:pStyle w:val="Listaszerbekezds"/>
        <w:numPr>
          <w:ilvl w:val="1"/>
          <w:numId w:val="47"/>
        </w:numPr>
        <w:tabs>
          <w:tab w:val="right" w:pos="9214"/>
        </w:tabs>
        <w:spacing w:before="0" w:after="0"/>
        <w:ind w:left="567" w:hanging="567"/>
        <w:rPr>
          <w:rFonts w:ascii="Garamond" w:hAnsi="Garamond" w:cstheme="minorHAnsi"/>
          <w:sz w:val="24"/>
        </w:rPr>
      </w:pPr>
      <w:r w:rsidRPr="003144F7">
        <w:rPr>
          <w:rFonts w:ascii="Garamond" w:hAnsi="Garamond" w:cstheme="minorHAnsi"/>
          <w:sz w:val="24"/>
        </w:rPr>
        <w:t xml:space="preserve">Felek megállapodnak abban, hogy a vételi opció gyakorlása esetén történő elszámolásra a Szerződés </w:t>
      </w:r>
      <w:r w:rsidR="00D01E5C">
        <w:rPr>
          <w:rFonts w:ascii="Garamond" w:hAnsi="Garamond" w:cstheme="minorHAnsi"/>
          <w:sz w:val="24"/>
        </w:rPr>
        <w:t>3</w:t>
      </w:r>
      <w:r w:rsidRPr="003144F7">
        <w:rPr>
          <w:rFonts w:ascii="Garamond" w:hAnsi="Garamond" w:cstheme="minorHAnsi"/>
          <w:sz w:val="24"/>
        </w:rPr>
        <w:t xml:space="preserve">. pontjában foglalt rendelkezéseket kell megfelelően alkalmazni. </w:t>
      </w:r>
    </w:p>
    <w:p w14:paraId="7FB88187" w14:textId="3250BBA4" w:rsidR="003144F7" w:rsidRPr="003144F7" w:rsidRDefault="003144F7" w:rsidP="003144F7">
      <w:pPr>
        <w:pStyle w:val="Listaszerbekezds"/>
        <w:numPr>
          <w:ilvl w:val="1"/>
          <w:numId w:val="47"/>
        </w:numPr>
        <w:tabs>
          <w:tab w:val="right" w:pos="9214"/>
        </w:tabs>
        <w:spacing w:before="0" w:after="0"/>
        <w:ind w:left="567" w:hanging="567"/>
        <w:rPr>
          <w:rFonts w:ascii="Garamond" w:hAnsi="Garamond" w:cstheme="minorHAnsi"/>
          <w:sz w:val="24"/>
        </w:rPr>
      </w:pPr>
      <w:r w:rsidRPr="003144F7">
        <w:rPr>
          <w:rFonts w:ascii="Garamond" w:hAnsi="Garamond" w:cstheme="minorHAnsi"/>
          <w:sz w:val="24"/>
        </w:rPr>
        <w:t xml:space="preserve">A Vevő az elszállítás napjáig jogosult a Raktárkészletből Termékeket felhasználni. </w:t>
      </w:r>
    </w:p>
    <w:p w14:paraId="5E3B4C02" w14:textId="1E271322" w:rsidR="003144F7" w:rsidRPr="003144F7" w:rsidRDefault="003144F7" w:rsidP="003144F7">
      <w:pPr>
        <w:pStyle w:val="Listaszerbekezds"/>
        <w:numPr>
          <w:ilvl w:val="1"/>
          <w:numId w:val="47"/>
        </w:numPr>
        <w:tabs>
          <w:tab w:val="right" w:pos="9214"/>
        </w:tabs>
        <w:spacing w:before="0" w:after="0"/>
        <w:ind w:left="567" w:hanging="567"/>
        <w:rPr>
          <w:rFonts w:ascii="Garamond" w:hAnsi="Garamond" w:cstheme="minorHAnsi"/>
          <w:sz w:val="24"/>
        </w:rPr>
      </w:pPr>
      <w:r w:rsidRPr="003144F7">
        <w:rPr>
          <w:rFonts w:ascii="Garamond" w:hAnsi="Garamond" w:cstheme="minorHAnsi"/>
          <w:sz w:val="24"/>
        </w:rPr>
        <w:t xml:space="preserve">Azokat a Termékeket, amelyeket a Vevő a Szerződés megszűnését követően nem vásárolt meg, illetve használt fel, az Eladó köteles a Szerződés megszűnését követő 10 naptári napon belül díjmentesen elszállítani. </w:t>
      </w:r>
    </w:p>
    <w:p w14:paraId="5BDD748B" w14:textId="77777777" w:rsidR="00AD3C34" w:rsidRPr="00AD3C34" w:rsidRDefault="00AD3C34" w:rsidP="00F8579B">
      <w:pPr>
        <w:numPr>
          <w:ilvl w:val="1"/>
          <w:numId w:val="47"/>
        </w:numPr>
        <w:suppressAutoHyphens w:val="0"/>
        <w:ind w:left="567" w:hanging="567"/>
        <w:jc w:val="both"/>
        <w:rPr>
          <w:rFonts w:ascii="Garamond" w:hAnsi="Garamond" w:cstheme="minorHAnsi"/>
        </w:rPr>
      </w:pPr>
      <w:r w:rsidRPr="00AD3C34">
        <w:rPr>
          <w:rFonts w:ascii="Garamond" w:hAnsi="Garamond" w:cstheme="minorHAnsi"/>
        </w:rPr>
        <w:t>Felek megállapodnak abban, hogy azon Termékeket, amelyeket a Vevő olyan állapotban, amelyben átvette azt az Eladótól átvette, az Eladónak nem tudja visszaadni, köteles ezen Termékek ellenértékét az Eladónak megfizetni. Ezen Termékek az ellenértékének megfizetését követően a Vevő tulajdonába kerülnek.</w:t>
      </w:r>
    </w:p>
    <w:p w14:paraId="59CCCF09" w14:textId="725D623D" w:rsidR="00AD3C34" w:rsidRPr="00AD3C34" w:rsidRDefault="00AD3C34" w:rsidP="00F8579B">
      <w:pPr>
        <w:numPr>
          <w:ilvl w:val="1"/>
          <w:numId w:val="47"/>
        </w:numPr>
        <w:tabs>
          <w:tab w:val="right" w:pos="1418"/>
        </w:tabs>
        <w:suppressAutoHyphens w:val="0"/>
        <w:ind w:left="567" w:hanging="567"/>
        <w:jc w:val="both"/>
        <w:rPr>
          <w:rFonts w:ascii="Garamond" w:hAnsi="Garamond" w:cstheme="minorHAnsi"/>
        </w:rPr>
      </w:pPr>
      <w:r w:rsidRPr="00AD3C34">
        <w:rPr>
          <w:rFonts w:ascii="Garamond" w:hAnsi="Garamond" w:cstheme="minorHAnsi"/>
          <w:w w:val="0"/>
        </w:rPr>
        <w:t>Felek a Raktárkészlet elszállításá</w:t>
      </w:r>
      <w:r w:rsidR="003144F7">
        <w:rPr>
          <w:rFonts w:ascii="Garamond" w:hAnsi="Garamond" w:cstheme="minorHAnsi"/>
          <w:w w:val="0"/>
        </w:rPr>
        <w:t xml:space="preserve">t követő </w:t>
      </w:r>
      <w:r w:rsidR="003144F7" w:rsidRPr="009D1306">
        <w:rPr>
          <w:rFonts w:ascii="Garamond" w:hAnsi="Garamond" w:cstheme="minorHAnsi"/>
          <w:w w:val="0"/>
        </w:rPr>
        <w:t>10 munkanapon</w:t>
      </w:r>
      <w:r w:rsidRPr="009D1306">
        <w:rPr>
          <w:rFonts w:ascii="Garamond" w:hAnsi="Garamond" w:cstheme="minorHAnsi"/>
          <w:color w:val="FF0000"/>
          <w:w w:val="0"/>
        </w:rPr>
        <w:t xml:space="preserve"> </w:t>
      </w:r>
      <w:r w:rsidRPr="009D1306">
        <w:rPr>
          <w:rFonts w:ascii="Garamond" w:hAnsi="Garamond" w:cstheme="minorHAnsi"/>
          <w:w w:val="0"/>
        </w:rPr>
        <w:t>belül</w:t>
      </w:r>
      <w:r w:rsidRPr="00AD3C34">
        <w:rPr>
          <w:rFonts w:ascii="Garamond" w:hAnsi="Garamond" w:cstheme="minorHAnsi"/>
          <w:w w:val="0"/>
        </w:rPr>
        <w:t xml:space="preserve"> kötelesek egymással elszámolni.</w:t>
      </w:r>
    </w:p>
    <w:p w14:paraId="212F849B" w14:textId="77777777" w:rsidR="00AD3C34" w:rsidRPr="00AD3C34" w:rsidRDefault="00AD3C34" w:rsidP="00F8579B">
      <w:pPr>
        <w:numPr>
          <w:ilvl w:val="1"/>
          <w:numId w:val="47"/>
        </w:numPr>
        <w:suppressAutoHyphens w:val="0"/>
        <w:ind w:left="567" w:hanging="567"/>
        <w:jc w:val="both"/>
        <w:rPr>
          <w:rFonts w:ascii="Garamond" w:hAnsi="Garamond" w:cstheme="minorHAnsi"/>
        </w:rPr>
      </w:pPr>
      <w:r w:rsidRPr="00AD3C34">
        <w:rPr>
          <w:rFonts w:ascii="Garamond" w:hAnsi="Garamond" w:cstheme="minorHAnsi"/>
        </w:rPr>
        <w:t>Az elszámolás során jegyzőkönyvet vesznek fel, amelyben külön rögzítik, azon Termékeket, amelyeket a Vevő a Raktárkészletről a Raktárkészlet elszállításáig felhasznált és Eladóval még nem számolt el, amely Termékeket a Vevő az Eladónak nem tudott olyan állapotban visszaszolgáltatni, amelyben azt az Eladótól átvette.</w:t>
      </w:r>
    </w:p>
    <w:p w14:paraId="36FEFD35" w14:textId="6196A707" w:rsidR="00AD3C34" w:rsidRPr="00AD3C34" w:rsidRDefault="00AD3C34" w:rsidP="00F8579B">
      <w:pPr>
        <w:numPr>
          <w:ilvl w:val="1"/>
          <w:numId w:val="47"/>
        </w:numPr>
        <w:suppressAutoHyphens w:val="0"/>
        <w:ind w:left="567" w:hanging="567"/>
        <w:jc w:val="both"/>
        <w:rPr>
          <w:rFonts w:ascii="Garamond" w:hAnsi="Garamond" w:cstheme="minorHAnsi"/>
        </w:rPr>
      </w:pPr>
      <w:r w:rsidRPr="00AD3C34">
        <w:rPr>
          <w:rFonts w:ascii="Garamond" w:hAnsi="Garamond" w:cstheme="minorHAnsi"/>
        </w:rPr>
        <w:t>Felek m</w:t>
      </w:r>
      <w:r w:rsidR="00A45BE3">
        <w:rPr>
          <w:rFonts w:ascii="Garamond" w:hAnsi="Garamond" w:cstheme="minorHAnsi"/>
        </w:rPr>
        <w:t xml:space="preserve">egállapodnak abban, hogy a </w:t>
      </w:r>
      <w:r w:rsidR="00E8791C" w:rsidRPr="00E8791C">
        <w:rPr>
          <w:rFonts w:ascii="Garamond" w:hAnsi="Garamond" w:cstheme="minorHAnsi"/>
        </w:rPr>
        <w:t>2.48.</w:t>
      </w:r>
      <w:r w:rsidRPr="00E8791C">
        <w:rPr>
          <w:rFonts w:ascii="Garamond" w:hAnsi="Garamond" w:cstheme="minorHAnsi"/>
        </w:rPr>
        <w:t xml:space="preserve"> pontban</w:t>
      </w:r>
      <w:r w:rsidRPr="00AD3C34">
        <w:rPr>
          <w:rFonts w:ascii="Garamond" w:hAnsi="Garamond" w:cstheme="minorHAnsi"/>
        </w:rPr>
        <w:t xml:space="preserve"> meghatározott jegyzőkönyvet az elszámolás tekintetében a Felek teljesítés igazolására alkalmas dokumentumnak tekintik. Eladó ezen dokumentum alapján jogosult az elszámolást követően számlát kiállítani. Ezen számla kiállítására és megfizetésére a S</w:t>
      </w:r>
      <w:r w:rsidR="00A45BE3">
        <w:rPr>
          <w:rFonts w:ascii="Garamond" w:hAnsi="Garamond" w:cstheme="minorHAnsi"/>
        </w:rPr>
        <w:t xml:space="preserve">zerződés </w:t>
      </w:r>
      <w:r w:rsidR="00D01E5C">
        <w:rPr>
          <w:rFonts w:ascii="Garamond" w:hAnsi="Garamond" w:cstheme="minorHAnsi"/>
        </w:rPr>
        <w:t>3</w:t>
      </w:r>
      <w:r w:rsidRPr="00AD3C34">
        <w:rPr>
          <w:rFonts w:ascii="Garamond" w:hAnsi="Garamond" w:cstheme="minorHAnsi"/>
        </w:rPr>
        <w:t>. pontját kell megfelelően alkalmazni.</w:t>
      </w:r>
    </w:p>
    <w:p w14:paraId="0C008F52" w14:textId="083C16D0" w:rsidR="00D01E5C" w:rsidRDefault="00AD3C34" w:rsidP="00D01E5C">
      <w:pPr>
        <w:numPr>
          <w:ilvl w:val="1"/>
          <w:numId w:val="47"/>
        </w:numPr>
        <w:tabs>
          <w:tab w:val="right" w:pos="709"/>
        </w:tabs>
        <w:suppressAutoHyphens w:val="0"/>
        <w:ind w:left="567" w:hanging="567"/>
        <w:jc w:val="both"/>
        <w:rPr>
          <w:rFonts w:ascii="Garamond" w:hAnsi="Garamond" w:cstheme="minorHAnsi"/>
        </w:rPr>
      </w:pPr>
      <w:r w:rsidRPr="00AD3C34">
        <w:rPr>
          <w:rFonts w:ascii="Garamond" w:hAnsi="Garamond" w:cstheme="minorHAnsi"/>
          <w:w w:val="0"/>
        </w:rPr>
        <w:lastRenderedPageBreak/>
        <w:t>Amennyiben az Eladó az elszállítási kötelezettségének határidőben nem tesz eleget, köteles Vevőnek a raktározással kapcsolatos költségeit megtéríteni.</w:t>
      </w:r>
      <w:r w:rsidRPr="00AD3C34">
        <w:rPr>
          <w:rFonts w:ascii="Garamond" w:eastAsia="Calibri" w:hAnsi="Garamond" w:cs="Times New Roman"/>
          <w:b/>
          <w:caps/>
          <w:kern w:val="22"/>
        </w:rPr>
        <w:t xml:space="preserve"> </w:t>
      </w:r>
    </w:p>
    <w:p w14:paraId="5C9E76D8" w14:textId="77777777" w:rsidR="00D01E5C" w:rsidRPr="00AD3C34" w:rsidRDefault="00D01E5C" w:rsidP="00D01E5C">
      <w:pPr>
        <w:tabs>
          <w:tab w:val="right" w:pos="9214"/>
        </w:tabs>
        <w:jc w:val="both"/>
        <w:rPr>
          <w:rFonts w:ascii="Garamond" w:eastAsia="Calibri" w:hAnsi="Garamond" w:cs="Times New Roman"/>
          <w:b/>
          <w:caps/>
          <w:kern w:val="22"/>
        </w:rPr>
      </w:pPr>
    </w:p>
    <w:p w14:paraId="46421509" w14:textId="77777777" w:rsidR="00D01E5C" w:rsidRPr="00AD3C34" w:rsidRDefault="00D01E5C" w:rsidP="00D01E5C">
      <w:pPr>
        <w:pStyle w:val="Listaszerbekezds"/>
        <w:numPr>
          <w:ilvl w:val="0"/>
          <w:numId w:val="47"/>
        </w:numPr>
        <w:tabs>
          <w:tab w:val="right" w:pos="9214"/>
        </w:tabs>
        <w:suppressAutoHyphens w:val="0"/>
        <w:spacing w:before="0" w:after="0"/>
        <w:ind w:left="567" w:hanging="567"/>
        <w:contextualSpacing/>
        <w:rPr>
          <w:rFonts w:ascii="Garamond" w:hAnsi="Garamond" w:cstheme="minorHAnsi"/>
          <w:sz w:val="24"/>
        </w:rPr>
      </w:pPr>
      <w:r w:rsidRPr="00AD3C34">
        <w:rPr>
          <w:rFonts w:ascii="Garamond" w:hAnsi="Garamond"/>
          <w:b/>
          <w:caps/>
          <w:kern w:val="22"/>
          <w:sz w:val="24"/>
        </w:rPr>
        <w:t>VÉtelár fizetése, számlázás</w:t>
      </w:r>
    </w:p>
    <w:p w14:paraId="702DC891" w14:textId="77777777" w:rsidR="00D01E5C" w:rsidRPr="00AD3C34" w:rsidRDefault="00D01E5C" w:rsidP="00D01E5C">
      <w:pPr>
        <w:pStyle w:val="Listaszerbekezds"/>
        <w:tabs>
          <w:tab w:val="right" w:pos="9214"/>
        </w:tabs>
        <w:spacing w:after="0"/>
        <w:ind w:left="567"/>
        <w:rPr>
          <w:rFonts w:ascii="Garamond" w:hAnsi="Garamond" w:cstheme="minorHAnsi"/>
          <w:sz w:val="24"/>
        </w:rPr>
      </w:pPr>
    </w:p>
    <w:p w14:paraId="27745BC3" w14:textId="77777777" w:rsidR="00D01E5C" w:rsidRDefault="00D01E5C" w:rsidP="00D01E5C">
      <w:pPr>
        <w:numPr>
          <w:ilvl w:val="1"/>
          <w:numId w:val="47"/>
        </w:numPr>
        <w:suppressAutoHyphens w:val="0"/>
        <w:ind w:left="567" w:hanging="567"/>
        <w:jc w:val="both"/>
        <w:rPr>
          <w:rFonts w:ascii="Garamond" w:hAnsi="Garamond"/>
          <w:lang w:eastAsia="en-GB"/>
        </w:rPr>
      </w:pPr>
      <w:r w:rsidRPr="00AD3C34">
        <w:rPr>
          <w:rFonts w:ascii="Garamond" w:hAnsi="Garamond"/>
          <w:lang w:eastAsia="en-GB"/>
        </w:rPr>
        <w:t xml:space="preserve">Felek megállapodnak abban, hogy az egyes Termékek </w:t>
      </w:r>
      <w:r>
        <w:rPr>
          <w:rFonts w:ascii="Garamond" w:hAnsi="Garamond"/>
          <w:lang w:eastAsia="en-GB"/>
        </w:rPr>
        <w:t xml:space="preserve">vételárát (egységárát) a Szerződés 1. számú melléklete tartalmazza. </w:t>
      </w:r>
    </w:p>
    <w:p w14:paraId="35F10FB2" w14:textId="77777777" w:rsidR="00D01E5C" w:rsidRDefault="00D01E5C" w:rsidP="00D01E5C">
      <w:pPr>
        <w:numPr>
          <w:ilvl w:val="1"/>
          <w:numId w:val="47"/>
        </w:numPr>
        <w:suppressAutoHyphens w:val="0"/>
        <w:ind w:left="567" w:hanging="567"/>
        <w:jc w:val="both"/>
        <w:rPr>
          <w:rFonts w:ascii="Garamond" w:hAnsi="Garamond"/>
          <w:lang w:eastAsia="en-GB"/>
        </w:rPr>
      </w:pPr>
      <w:r w:rsidRPr="008C68B8">
        <w:rPr>
          <w:rFonts w:ascii="Garamond" w:hAnsi="Garamond"/>
          <w:lang w:eastAsia="en-GB"/>
        </w:rPr>
        <w:t>Felek rögzítik, hogy az elszámolás J</w:t>
      </w:r>
      <w:r>
        <w:rPr>
          <w:rFonts w:ascii="Garamond" w:hAnsi="Garamond"/>
          <w:lang w:eastAsia="en-GB"/>
        </w:rPr>
        <w:t>elentésenként történik. A</w:t>
      </w:r>
      <w:r w:rsidRPr="008C68B8">
        <w:rPr>
          <w:rFonts w:ascii="Garamond" w:hAnsi="Garamond"/>
          <w:lang w:eastAsia="en-GB"/>
        </w:rPr>
        <w:t xml:space="preserve"> Jelentések alapján fizetendő nettó vételár a Termékek egységárának valamint a felhasznált Termékek darabszámának szorzata alapján kerül meghatározásra.</w:t>
      </w:r>
    </w:p>
    <w:p w14:paraId="7BF400EB" w14:textId="77777777" w:rsidR="00D01E5C" w:rsidRDefault="00D01E5C" w:rsidP="00D01E5C">
      <w:pPr>
        <w:numPr>
          <w:ilvl w:val="1"/>
          <w:numId w:val="47"/>
        </w:numPr>
        <w:suppressAutoHyphens w:val="0"/>
        <w:ind w:left="567" w:hanging="567"/>
        <w:jc w:val="both"/>
        <w:rPr>
          <w:rFonts w:ascii="Garamond" w:hAnsi="Garamond"/>
          <w:lang w:eastAsia="en-GB"/>
        </w:rPr>
      </w:pPr>
      <w:r w:rsidRPr="008C68B8">
        <w:rPr>
          <w:rFonts w:ascii="Garamond" w:hAnsi="Garamond"/>
          <w:lang w:eastAsia="en-GB"/>
        </w:rPr>
        <w:t>Felek rögzítik, hogy a vételár garantált fix vételár, amely a Szerződés időtartama alatt semmilyen oknál fogva nem változhat, és tartalmazza az Eladónak a Szerződés teljesítése körében felmerült valamennyi kiadását és költéségét, így az Eladó a Vevőtől a Szerződés teljesítésének ellenértékeként semmilyen jogcímen további díjazásra nem tarthat igényt.</w:t>
      </w:r>
    </w:p>
    <w:p w14:paraId="5AD42EBB" w14:textId="77777777" w:rsidR="00D01E5C" w:rsidRDefault="00D01E5C" w:rsidP="00D01E5C">
      <w:pPr>
        <w:numPr>
          <w:ilvl w:val="1"/>
          <w:numId w:val="47"/>
        </w:numPr>
        <w:suppressAutoHyphens w:val="0"/>
        <w:ind w:left="567" w:hanging="567"/>
        <w:jc w:val="both"/>
        <w:rPr>
          <w:rFonts w:ascii="Garamond" w:hAnsi="Garamond"/>
          <w:lang w:eastAsia="en-GB"/>
        </w:rPr>
      </w:pPr>
      <w:r w:rsidRPr="008C68B8">
        <w:rPr>
          <w:rFonts w:ascii="Garamond" w:eastAsia="Calibri" w:hAnsi="Garamond"/>
          <w:kern w:val="1"/>
        </w:rPr>
        <w:t>Felek megállapodnak abban, hogy a Termékek vételárát a Vevő</w:t>
      </w:r>
      <w:r>
        <w:rPr>
          <w:rFonts w:ascii="Garamond" w:eastAsia="Calibri" w:hAnsi="Garamond"/>
          <w:kern w:val="1"/>
        </w:rPr>
        <w:t xml:space="preserve"> J</w:t>
      </w:r>
      <w:r w:rsidRPr="008C68B8">
        <w:rPr>
          <w:rFonts w:ascii="Garamond" w:eastAsia="Calibri" w:hAnsi="Garamond"/>
          <w:kern w:val="1"/>
        </w:rPr>
        <w:t>elentésenként utólag, az Eladó által a Szerződés szerint kiállított számla ellenében fizeti meg.</w:t>
      </w:r>
    </w:p>
    <w:p w14:paraId="1911A36A" w14:textId="77777777" w:rsidR="00D01E5C" w:rsidRDefault="00D01E5C" w:rsidP="00D01E5C">
      <w:pPr>
        <w:numPr>
          <w:ilvl w:val="1"/>
          <w:numId w:val="47"/>
        </w:numPr>
        <w:suppressAutoHyphens w:val="0"/>
        <w:ind w:left="567" w:hanging="567"/>
        <w:jc w:val="both"/>
        <w:rPr>
          <w:rFonts w:ascii="Garamond" w:hAnsi="Garamond"/>
          <w:lang w:eastAsia="en-GB"/>
        </w:rPr>
      </w:pPr>
      <w:r w:rsidRPr="00E8791C">
        <w:rPr>
          <w:rFonts w:ascii="Garamond" w:hAnsi="Garamond"/>
          <w:lang w:eastAsia="en-GB"/>
        </w:rPr>
        <w:t>Felek rögzítik, hogy a Szerződés 2.9. pontjában rögzített Jelentést a teljesítés igazolására alkalmas dokumentumnak (a továbbiakban: Teljesítésigazolás) tekintik</w:t>
      </w:r>
      <w:r>
        <w:rPr>
          <w:rFonts w:ascii="Garamond" w:hAnsi="Garamond"/>
          <w:lang w:eastAsia="en-GB"/>
        </w:rPr>
        <w:t>.</w:t>
      </w:r>
    </w:p>
    <w:p w14:paraId="54B6C710" w14:textId="77777777" w:rsidR="00D01E5C" w:rsidRDefault="00D01E5C" w:rsidP="00D01E5C">
      <w:pPr>
        <w:numPr>
          <w:ilvl w:val="1"/>
          <w:numId w:val="47"/>
        </w:numPr>
        <w:suppressAutoHyphens w:val="0"/>
        <w:ind w:left="567" w:hanging="567"/>
        <w:jc w:val="both"/>
        <w:rPr>
          <w:rFonts w:ascii="Garamond" w:hAnsi="Garamond"/>
          <w:lang w:eastAsia="en-GB"/>
        </w:rPr>
      </w:pPr>
      <w:r>
        <w:rPr>
          <w:rFonts w:ascii="Garamond" w:eastAsia="Calibri" w:hAnsi="Garamond"/>
          <w:kern w:val="1"/>
        </w:rPr>
        <w:t>A Vevő részéről Te</w:t>
      </w:r>
      <w:r w:rsidRPr="008A5BC4">
        <w:rPr>
          <w:rFonts w:ascii="Garamond" w:eastAsia="Calibri" w:hAnsi="Garamond"/>
          <w:kern w:val="1"/>
        </w:rPr>
        <w:t xml:space="preserve">ljesítésigazolás kiállítására jogosult személy: </w:t>
      </w:r>
      <w:r w:rsidRPr="00E8791C">
        <w:rPr>
          <w:rFonts w:ascii="Garamond" w:eastAsia="Calibri" w:hAnsi="Garamond"/>
          <w:kern w:val="1"/>
        </w:rPr>
        <w:t xml:space="preserve">az </w:t>
      </w:r>
      <w:r w:rsidRPr="00E8791C">
        <w:rPr>
          <w:rFonts w:ascii="Garamond" w:hAnsi="Garamond" w:cstheme="minorHAnsi"/>
        </w:rPr>
        <w:t>Intézetvezető vagy az általa meghatalmazott személy</w:t>
      </w:r>
      <w:r w:rsidRPr="008A5BC4">
        <w:rPr>
          <w:rFonts w:ascii="Garamond" w:hAnsi="Garamond" w:cstheme="minorHAnsi"/>
        </w:rPr>
        <w:t xml:space="preserve">. </w:t>
      </w:r>
    </w:p>
    <w:p w14:paraId="02FF9B71" w14:textId="77777777" w:rsidR="00D01E5C" w:rsidRPr="008A5BC4" w:rsidRDefault="00D01E5C" w:rsidP="00D01E5C">
      <w:pPr>
        <w:numPr>
          <w:ilvl w:val="1"/>
          <w:numId w:val="47"/>
        </w:numPr>
        <w:suppressAutoHyphens w:val="0"/>
        <w:ind w:left="567" w:hanging="567"/>
        <w:jc w:val="both"/>
        <w:rPr>
          <w:rFonts w:ascii="Garamond" w:hAnsi="Garamond"/>
          <w:lang w:eastAsia="en-GB"/>
        </w:rPr>
      </w:pPr>
      <w:r>
        <w:rPr>
          <w:rFonts w:ascii="Garamond" w:eastAsia="Calibri" w:hAnsi="Garamond"/>
          <w:kern w:val="1"/>
        </w:rPr>
        <w:t xml:space="preserve">Az </w:t>
      </w:r>
      <w:r w:rsidRPr="008A5BC4">
        <w:rPr>
          <w:rFonts w:ascii="Garamond" w:eastAsia="Calibri" w:hAnsi="Garamond"/>
          <w:lang w:eastAsia="en-GB"/>
        </w:rPr>
        <w:t>Eladó a vételárról a teljesítésigazolás alapján, annak birtokában jogosult számlát kiállítani.</w:t>
      </w:r>
    </w:p>
    <w:p w14:paraId="22FADD5F" w14:textId="77777777" w:rsidR="00D01E5C" w:rsidRDefault="00D01E5C" w:rsidP="00D01E5C">
      <w:pPr>
        <w:numPr>
          <w:ilvl w:val="1"/>
          <w:numId w:val="47"/>
        </w:numPr>
        <w:suppressAutoHyphens w:val="0"/>
        <w:ind w:left="567" w:hanging="567"/>
        <w:jc w:val="both"/>
        <w:rPr>
          <w:rFonts w:ascii="Garamond" w:hAnsi="Garamond"/>
          <w:lang w:eastAsia="en-GB"/>
        </w:rPr>
      </w:pPr>
      <w:r>
        <w:rPr>
          <w:rFonts w:ascii="Garamond" w:eastAsia="Calibri" w:hAnsi="Garamond"/>
          <w:lang w:eastAsia="en-GB"/>
        </w:rPr>
        <w:t>Az Eladó vállalja, hogy a számla másolatát a kiállítást követő 24 órán belül online megküldi a Vevő részére.</w:t>
      </w:r>
    </w:p>
    <w:p w14:paraId="0D0B5C82" w14:textId="77777777" w:rsidR="00D01E5C" w:rsidRDefault="00D01E5C" w:rsidP="00D01E5C">
      <w:pPr>
        <w:numPr>
          <w:ilvl w:val="1"/>
          <w:numId w:val="47"/>
        </w:numPr>
        <w:suppressAutoHyphens w:val="0"/>
        <w:ind w:left="567" w:hanging="567"/>
        <w:jc w:val="both"/>
        <w:rPr>
          <w:rFonts w:ascii="Garamond" w:hAnsi="Garamond"/>
          <w:lang w:eastAsia="en-GB"/>
        </w:rPr>
      </w:pPr>
      <w:r w:rsidRPr="008A5BC4">
        <w:rPr>
          <w:rFonts w:ascii="Garamond" w:hAnsi="Garamond"/>
          <w:lang w:eastAsia="en-GB"/>
        </w:rPr>
        <w:t>Az Eladó a számlát az általános forgalmi adóról szóló 2007. évi CXXVII. tv. 169. §-ában, továbbá a számvitelről szóló 2000. évi C. tv. 167. §-ának (1) és (3) bekezdésében, valamint a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illetve az egyes Termékek vámtarifaszámát.</w:t>
      </w:r>
    </w:p>
    <w:p w14:paraId="07E8AD4A" w14:textId="77777777" w:rsidR="00D01E5C" w:rsidRDefault="00D01E5C" w:rsidP="00D01E5C">
      <w:pPr>
        <w:numPr>
          <w:ilvl w:val="1"/>
          <w:numId w:val="47"/>
        </w:numPr>
        <w:suppressAutoHyphens w:val="0"/>
        <w:ind w:left="567" w:hanging="567"/>
        <w:jc w:val="both"/>
        <w:rPr>
          <w:rFonts w:ascii="Garamond" w:hAnsi="Garamond"/>
          <w:lang w:eastAsia="en-GB"/>
        </w:rPr>
      </w:pPr>
      <w:r w:rsidRPr="008A5BC4">
        <w:rPr>
          <w:rFonts w:ascii="Garamond" w:hAnsi="Garamond"/>
          <w:lang w:eastAsia="en-GB"/>
        </w:rPr>
        <w:t>A 4.8.  pontban meghatározott követelményeknek nem megfelelően kiállított számlát a Vevő nem fogadja be, azt kiegyenlítés nélkül visszaküldi a Eladó székhelyére és az ebből eredő fizetési késedelemért a Vevő felelősséget nem vállal.</w:t>
      </w:r>
    </w:p>
    <w:p w14:paraId="044C9CFE" w14:textId="77777777" w:rsidR="00D01E5C" w:rsidRDefault="00D01E5C" w:rsidP="00D01E5C">
      <w:pPr>
        <w:numPr>
          <w:ilvl w:val="1"/>
          <w:numId w:val="47"/>
        </w:numPr>
        <w:suppressAutoHyphens w:val="0"/>
        <w:ind w:left="567" w:hanging="567"/>
        <w:jc w:val="both"/>
        <w:rPr>
          <w:rFonts w:ascii="Garamond" w:hAnsi="Garamond"/>
          <w:lang w:eastAsia="en-GB"/>
        </w:rPr>
      </w:pPr>
      <w:r w:rsidRPr="008A5BC4">
        <w:rPr>
          <w:rFonts w:ascii="Garamond" w:hAnsi="Garamond"/>
          <w:lang w:eastAsia="en-GB"/>
        </w:rPr>
        <w:t>Az ajánlattétel, az elszámolás és a kifizetés pénzneme: magyar forint (HUF)</w:t>
      </w:r>
    </w:p>
    <w:p w14:paraId="0A2F7D17" w14:textId="77777777" w:rsidR="00D01E5C" w:rsidRDefault="00D01E5C" w:rsidP="00D01E5C">
      <w:pPr>
        <w:numPr>
          <w:ilvl w:val="1"/>
          <w:numId w:val="47"/>
        </w:numPr>
        <w:suppressAutoHyphens w:val="0"/>
        <w:ind w:left="567" w:hanging="567"/>
        <w:jc w:val="both"/>
        <w:rPr>
          <w:rFonts w:ascii="Garamond" w:hAnsi="Garamond"/>
          <w:lang w:eastAsia="en-GB"/>
        </w:rPr>
      </w:pPr>
      <w:r w:rsidRPr="008A5BC4">
        <w:rPr>
          <w:rFonts w:ascii="Garamond" w:hAnsi="Garamond"/>
          <w:lang w:eastAsia="en-GB"/>
        </w:rPr>
        <w:t>Számlázási cím és számlaküldési cím: Pécsi Tudományegyetem (7622 Pécs, Vasvári P. u. 4.)</w:t>
      </w:r>
    </w:p>
    <w:p w14:paraId="5ADE9367" w14:textId="77777777" w:rsidR="00D01E5C" w:rsidRDefault="00D01E5C" w:rsidP="00D01E5C">
      <w:pPr>
        <w:numPr>
          <w:ilvl w:val="1"/>
          <w:numId w:val="47"/>
        </w:numPr>
        <w:suppressAutoHyphens w:val="0"/>
        <w:ind w:left="567" w:hanging="567"/>
        <w:jc w:val="both"/>
        <w:rPr>
          <w:rFonts w:ascii="Garamond" w:hAnsi="Garamond"/>
          <w:lang w:eastAsia="en-GB"/>
        </w:rPr>
      </w:pPr>
      <w:r w:rsidRPr="008A5BC4">
        <w:rPr>
          <w:rFonts w:ascii="Garamond" w:hAnsi="Garamond"/>
          <w:lang w:eastAsia="en-GB"/>
        </w:rPr>
        <w:t>Amennyiben a Eladó a számlát nem a Szerződés 4</w:t>
      </w:r>
      <w:r>
        <w:rPr>
          <w:rFonts w:ascii="Garamond" w:hAnsi="Garamond"/>
          <w:lang w:eastAsia="en-GB"/>
        </w:rPr>
        <w:t>.12</w:t>
      </w:r>
      <w:r w:rsidRPr="008A5BC4">
        <w:rPr>
          <w:rFonts w:ascii="Garamond" w:hAnsi="Garamond"/>
          <w:lang w:eastAsia="en-GB"/>
        </w:rPr>
        <w:t>. pontjában meghatározott címre küldi meg, a Vevő az ebből eredő késedelemért nem vállal felelősséget.</w:t>
      </w:r>
    </w:p>
    <w:p w14:paraId="27C9AB2A" w14:textId="77777777" w:rsidR="00D01E5C" w:rsidRPr="008A5BC4" w:rsidRDefault="00D01E5C" w:rsidP="00D01E5C">
      <w:pPr>
        <w:numPr>
          <w:ilvl w:val="1"/>
          <w:numId w:val="47"/>
        </w:numPr>
        <w:suppressAutoHyphens w:val="0"/>
        <w:ind w:left="567" w:hanging="567"/>
        <w:jc w:val="both"/>
        <w:rPr>
          <w:rFonts w:ascii="Garamond" w:hAnsi="Garamond"/>
          <w:lang w:eastAsia="en-GB"/>
        </w:rPr>
      </w:pPr>
      <w:r w:rsidRPr="008A5BC4">
        <w:rPr>
          <w:rFonts w:ascii="Garamond" w:hAnsi="Garamond"/>
          <w:lang w:eastAsia="en-GB"/>
        </w:rPr>
        <w:t>Felek megállapodnak abban, hogy a számla kiegyenlítése a Kbt. 135. § (1) és (6) bekezdése, a Polgári Törvénykönyvről szóló 2013. évi V. törvény (továbbiakban: Ptk.</w:t>
      </w:r>
      <w:r>
        <w:rPr>
          <w:rFonts w:ascii="Garamond" w:hAnsi="Garamond"/>
          <w:lang w:eastAsia="en-GB"/>
        </w:rPr>
        <w:t xml:space="preserve">) 6:130. § (1) – (2) bekezdése, valamint a kötelező egészségbiztosítás ellátásairól szóló </w:t>
      </w:r>
      <w:r w:rsidRPr="00E8791C">
        <w:rPr>
          <w:rStyle w:val="Hiperhivatkozs"/>
          <w:rFonts w:ascii="Garamond" w:hAnsi="Garamond"/>
          <w:color w:val="auto"/>
          <w:szCs w:val="18"/>
          <w:u w:val="none"/>
        </w:rPr>
        <w:t>1997. évi LXXXIII. tv. 9/A. § a) pont</w:t>
      </w:r>
      <w:r w:rsidRPr="00005AF0">
        <w:rPr>
          <w:rFonts w:ascii="Garamond" w:hAnsi="Garamond"/>
          <w:bCs/>
          <w:szCs w:val="18"/>
        </w:rPr>
        <w:t xml:space="preserve"> alapján</w:t>
      </w:r>
      <w:r w:rsidRPr="00005AF0">
        <w:rPr>
          <w:rFonts w:ascii="Garamond" w:hAnsi="Garamond"/>
          <w:sz w:val="36"/>
          <w:lang w:eastAsia="en-GB"/>
        </w:rPr>
        <w:t xml:space="preserve"> </w:t>
      </w:r>
      <w:r w:rsidRPr="008A5BC4">
        <w:rPr>
          <w:rFonts w:ascii="Garamond" w:hAnsi="Garamond"/>
          <w:lang w:eastAsia="en-GB"/>
        </w:rPr>
        <w:t xml:space="preserve">alapján, – figyelemmel az </w:t>
      </w:r>
      <w:r w:rsidRPr="008A5BC4">
        <w:rPr>
          <w:rFonts w:ascii="Garamond" w:hAnsi="Garamond"/>
          <w:bCs/>
          <w:lang w:eastAsia="en-GB"/>
        </w:rPr>
        <w:t>adózás rendjéről szóló 2003. évi XCII. törvény (Art.) 36/A.§-ban</w:t>
      </w:r>
      <w:r>
        <w:rPr>
          <w:rFonts w:ascii="Garamond" w:hAnsi="Garamond"/>
          <w:bCs/>
          <w:lang w:eastAsia="en-GB"/>
        </w:rPr>
        <w:t xml:space="preserve"> foglalt rendelkezésekre is – 6</w:t>
      </w:r>
      <w:r w:rsidRPr="008A5BC4">
        <w:rPr>
          <w:rFonts w:ascii="Garamond" w:hAnsi="Garamond"/>
          <w:bCs/>
          <w:lang w:eastAsia="en-GB"/>
        </w:rPr>
        <w:t>0 napon belül, banki átutalással történik.</w:t>
      </w:r>
    </w:p>
    <w:p w14:paraId="7EB82E70" w14:textId="77777777" w:rsidR="00D01E5C" w:rsidRPr="00AD3C34" w:rsidRDefault="00D01E5C" w:rsidP="00D01E5C">
      <w:pPr>
        <w:numPr>
          <w:ilvl w:val="1"/>
          <w:numId w:val="47"/>
        </w:numPr>
        <w:suppressAutoHyphens w:val="0"/>
        <w:ind w:left="567" w:hanging="567"/>
        <w:jc w:val="both"/>
        <w:rPr>
          <w:rFonts w:ascii="Garamond" w:eastAsia="Calibri" w:hAnsi="Garamond" w:cs="Times New Roman"/>
          <w:lang w:eastAsia="en-GB"/>
        </w:rPr>
      </w:pPr>
      <w:r w:rsidRPr="00AD3C34">
        <w:rPr>
          <w:rFonts w:ascii="Garamond" w:hAnsi="Garamond"/>
          <w:lang w:eastAsia="en-GB"/>
        </w:rPr>
        <w:t xml:space="preserve">A Vevő tájékoztatja az Eladót, hogy a Termékek vételára </w:t>
      </w:r>
      <w:r w:rsidRPr="00AD3C34">
        <w:rPr>
          <w:rFonts w:ascii="Garamond" w:hAnsi="Garamond"/>
          <w:b/>
          <w:i/>
          <w:lang w:eastAsia="en-GB"/>
        </w:rPr>
        <w:t xml:space="preserve">100 %-ban saját forrásból </w:t>
      </w:r>
      <w:r w:rsidRPr="00AD3C34">
        <w:rPr>
          <w:rFonts w:ascii="Garamond" w:hAnsi="Garamond"/>
          <w:lang w:eastAsia="en-GB"/>
        </w:rPr>
        <w:t>kerül kiegyenlítésre</w:t>
      </w:r>
      <w:r w:rsidRPr="00AD3C34">
        <w:rPr>
          <w:rFonts w:ascii="Garamond" w:hAnsi="Garamond"/>
          <w:i/>
          <w:lang w:eastAsia="en-GB"/>
        </w:rPr>
        <w:t>.</w:t>
      </w:r>
    </w:p>
    <w:p w14:paraId="7ADA8A20" w14:textId="77777777" w:rsidR="00D01E5C" w:rsidRPr="00AD3C34" w:rsidRDefault="00D01E5C" w:rsidP="00D01E5C">
      <w:pPr>
        <w:numPr>
          <w:ilvl w:val="1"/>
          <w:numId w:val="47"/>
        </w:numPr>
        <w:suppressAutoHyphens w:val="0"/>
        <w:ind w:left="567" w:hanging="567"/>
        <w:jc w:val="both"/>
        <w:rPr>
          <w:rFonts w:ascii="Garamond" w:eastAsia="Calibri" w:hAnsi="Garamond" w:cs="Times New Roman"/>
          <w:lang w:eastAsia="en-GB"/>
        </w:rPr>
      </w:pPr>
      <w:r w:rsidRPr="00AD3C34">
        <w:rPr>
          <w:rFonts w:ascii="Garamond" w:hAnsi="Garamond"/>
        </w:rPr>
        <w:t xml:space="preserve">Amennyiben a Vevő a számla kiegyenlítésével késedelembe esik, az Eladó a Ptk. 6:155. §-a szerinti késedelemi kamatra tarthat igényt. </w:t>
      </w:r>
    </w:p>
    <w:p w14:paraId="2CF1EF2D" w14:textId="77777777" w:rsidR="00D01E5C" w:rsidRPr="00AD3C34" w:rsidRDefault="00D01E5C" w:rsidP="00D01E5C">
      <w:pPr>
        <w:ind w:left="567"/>
        <w:jc w:val="both"/>
        <w:rPr>
          <w:rFonts w:ascii="Garamond" w:eastAsia="Calibri" w:hAnsi="Garamond" w:cs="Times New Roman"/>
          <w:lang w:eastAsia="en-GB"/>
        </w:rPr>
      </w:pPr>
    </w:p>
    <w:p w14:paraId="58716D6F" w14:textId="77777777" w:rsidR="00D01E5C" w:rsidRPr="00AD3C34" w:rsidRDefault="00D01E5C" w:rsidP="00D01E5C">
      <w:pPr>
        <w:keepNext/>
        <w:numPr>
          <w:ilvl w:val="0"/>
          <w:numId w:val="47"/>
        </w:numPr>
        <w:ind w:left="425" w:hanging="425"/>
        <w:jc w:val="both"/>
        <w:rPr>
          <w:rFonts w:ascii="Garamond" w:hAnsi="Garamond"/>
          <w:b/>
          <w:caps/>
          <w:lang w:eastAsia="en-GB"/>
        </w:rPr>
      </w:pPr>
      <w:r>
        <w:rPr>
          <w:rFonts w:ascii="Garamond" w:hAnsi="Garamond"/>
          <w:b/>
          <w:caps/>
          <w:lang w:eastAsia="en-GB"/>
        </w:rPr>
        <w:t xml:space="preserve">JÓTÁLLÁS, </w:t>
      </w:r>
      <w:r w:rsidRPr="00AD3C34">
        <w:rPr>
          <w:rFonts w:ascii="Garamond" w:hAnsi="Garamond"/>
          <w:b/>
          <w:caps/>
          <w:lang w:eastAsia="en-GB"/>
        </w:rPr>
        <w:t>Szavatosság</w:t>
      </w:r>
    </w:p>
    <w:p w14:paraId="12801E3C" w14:textId="77777777" w:rsidR="00D01E5C" w:rsidRPr="00AD3C34" w:rsidRDefault="00D01E5C" w:rsidP="00D01E5C">
      <w:pPr>
        <w:keepNext/>
        <w:ind w:left="426"/>
        <w:jc w:val="both"/>
        <w:outlineLvl w:val="1"/>
        <w:rPr>
          <w:rFonts w:ascii="Garamond" w:hAnsi="Garamond"/>
          <w:b/>
          <w:caps/>
          <w:lang w:eastAsia="en-GB"/>
        </w:rPr>
      </w:pPr>
    </w:p>
    <w:p w14:paraId="58148E48" w14:textId="77777777" w:rsidR="00D01E5C" w:rsidRDefault="00D01E5C" w:rsidP="00D01E5C">
      <w:pPr>
        <w:pStyle w:val="Listaszerbekezds"/>
        <w:numPr>
          <w:ilvl w:val="1"/>
          <w:numId w:val="47"/>
        </w:numPr>
        <w:suppressAutoHyphens w:val="0"/>
        <w:spacing w:before="0" w:after="0"/>
        <w:ind w:left="567" w:hanging="567"/>
        <w:contextualSpacing/>
        <w:rPr>
          <w:rFonts w:ascii="Garamond" w:hAnsi="Garamond" w:cs="Calibri"/>
          <w:sz w:val="24"/>
          <w:lang w:eastAsia="en-GB"/>
        </w:rPr>
      </w:pPr>
      <w:r>
        <w:rPr>
          <w:rFonts w:ascii="Garamond" w:hAnsi="Garamond" w:cs="Calibri"/>
          <w:sz w:val="24"/>
          <w:lang w:eastAsia="en-GB"/>
        </w:rPr>
        <w:t xml:space="preserve">Felek megállapodnak abban, hogy az Eladó a teljesítéstől (a sikeres átadás-átvételtől) a Termékekre a sterilitás megőrzése tekintetében </w:t>
      </w:r>
    </w:p>
    <w:p w14:paraId="27A3399F" w14:textId="77777777" w:rsidR="00D01E5C" w:rsidRPr="008A5BC4" w:rsidRDefault="00D01E5C" w:rsidP="00D01E5C">
      <w:pPr>
        <w:suppressAutoHyphens w:val="0"/>
        <w:contextualSpacing/>
        <w:jc w:val="center"/>
        <w:rPr>
          <w:rFonts w:ascii="Garamond" w:hAnsi="Garamond" w:cs="Calibri"/>
          <w:b/>
          <w:lang w:eastAsia="en-GB"/>
        </w:rPr>
      </w:pPr>
      <w:r w:rsidRPr="00E8791C">
        <w:rPr>
          <w:rFonts w:ascii="Garamond" w:hAnsi="Garamond" w:cs="Calibri"/>
          <w:b/>
          <w:lang w:eastAsia="en-GB"/>
        </w:rPr>
        <w:lastRenderedPageBreak/>
        <w:t>12 hónap</w:t>
      </w:r>
    </w:p>
    <w:p w14:paraId="3BE65DF5" w14:textId="77777777" w:rsidR="00D01E5C" w:rsidRPr="008A5BC4" w:rsidRDefault="00D01E5C" w:rsidP="00D01E5C">
      <w:pPr>
        <w:pStyle w:val="Listaszerbekezds"/>
        <w:suppressAutoHyphens w:val="0"/>
        <w:spacing w:before="0" w:after="0"/>
        <w:ind w:left="567"/>
        <w:contextualSpacing/>
        <w:rPr>
          <w:rFonts w:ascii="Garamond" w:hAnsi="Garamond" w:cs="Calibri"/>
          <w:sz w:val="24"/>
          <w:lang w:eastAsia="en-GB"/>
        </w:rPr>
      </w:pPr>
      <w:r w:rsidRPr="008A5BC4">
        <w:rPr>
          <w:rFonts w:ascii="Garamond" w:hAnsi="Garamond" w:cs="Calibri"/>
          <w:sz w:val="24"/>
          <w:lang w:eastAsia="en-GB"/>
        </w:rPr>
        <w:t xml:space="preserve">jótállást vállal. </w:t>
      </w:r>
    </w:p>
    <w:p w14:paraId="0FAF47A3" w14:textId="77777777" w:rsidR="00D01E5C" w:rsidRPr="008A5BC4" w:rsidRDefault="00D01E5C" w:rsidP="00D01E5C">
      <w:pPr>
        <w:pStyle w:val="Listaszerbekezds"/>
        <w:numPr>
          <w:ilvl w:val="1"/>
          <w:numId w:val="47"/>
        </w:numPr>
        <w:suppressAutoHyphens w:val="0"/>
        <w:spacing w:before="0" w:after="0"/>
        <w:ind w:left="567" w:hanging="567"/>
        <w:contextualSpacing/>
        <w:rPr>
          <w:rFonts w:ascii="Garamond" w:hAnsi="Garamond" w:cs="Calibri"/>
          <w:sz w:val="24"/>
          <w:lang w:eastAsia="en-GB"/>
        </w:rPr>
      </w:pPr>
      <w:r w:rsidRPr="008A5BC4">
        <w:rPr>
          <w:rFonts w:ascii="Garamond" w:hAnsi="Garamond" w:cs="Calibri"/>
          <w:sz w:val="24"/>
          <w:lang w:eastAsia="en-GB"/>
        </w:rPr>
        <w:t>Az Eladó a jótállási kötelezettség alól csak abban az esetben mentesül, ha bizonyítja, hogy a hiba oka a teljesítés után keletkezett.</w:t>
      </w:r>
    </w:p>
    <w:p w14:paraId="525C0491" w14:textId="77777777" w:rsidR="00D01E5C" w:rsidRPr="008A5BC4" w:rsidRDefault="00D01E5C" w:rsidP="00D01E5C">
      <w:pPr>
        <w:pStyle w:val="Listaszerbekezds"/>
        <w:numPr>
          <w:ilvl w:val="1"/>
          <w:numId w:val="47"/>
        </w:numPr>
        <w:suppressAutoHyphens w:val="0"/>
        <w:spacing w:before="0" w:after="0"/>
        <w:ind w:left="567" w:hanging="567"/>
        <w:contextualSpacing/>
        <w:rPr>
          <w:rFonts w:ascii="Garamond" w:hAnsi="Garamond" w:cs="Calibri"/>
          <w:sz w:val="24"/>
          <w:lang w:eastAsia="en-GB"/>
        </w:rPr>
      </w:pPr>
      <w:r w:rsidRPr="008A5BC4">
        <w:rPr>
          <w:rFonts w:ascii="Garamond" w:hAnsi="Garamond"/>
          <w:sz w:val="24"/>
          <w:lang w:eastAsia="en-GB"/>
        </w:rPr>
        <w:t>A jótállási igény a jótállási határidőben érvényesíthető. Ha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14:paraId="2F280C0A" w14:textId="77777777" w:rsidR="00D01E5C" w:rsidRPr="008A5BC4" w:rsidRDefault="00D01E5C" w:rsidP="00D01E5C">
      <w:pPr>
        <w:pStyle w:val="Listaszerbekezds"/>
        <w:numPr>
          <w:ilvl w:val="1"/>
          <w:numId w:val="47"/>
        </w:numPr>
        <w:suppressAutoHyphens w:val="0"/>
        <w:spacing w:before="0" w:after="0"/>
        <w:ind w:left="567" w:hanging="567"/>
        <w:contextualSpacing/>
        <w:rPr>
          <w:rFonts w:ascii="Garamond" w:hAnsi="Garamond" w:cs="Calibri"/>
          <w:sz w:val="24"/>
          <w:lang w:eastAsia="en-GB"/>
        </w:rPr>
      </w:pPr>
      <w:r w:rsidRPr="008A5BC4">
        <w:rPr>
          <w:rFonts w:ascii="Garamond" w:hAnsi="Garamond" w:cs="Calibri"/>
          <w:sz w:val="24"/>
          <w:lang w:eastAsia="en-GB"/>
        </w:rPr>
        <w:t>Eladó vállalja, hogy – a Felek kapcsolattartóinak ellenkező megállapodása hiányában - a jótállási idő alatt bejelentett jótállási igény (hibabejelentés) esetén a hibabejelentéstől számított 24 órán belül megkezdi a hiba kijavítását (értsd: hibaja</w:t>
      </w:r>
      <w:bookmarkStart w:id="61" w:name="_GoBack"/>
      <w:bookmarkEnd w:id="61"/>
      <w:r w:rsidRPr="008A5BC4">
        <w:rPr>
          <w:rFonts w:ascii="Garamond" w:hAnsi="Garamond" w:cs="Calibri"/>
          <w:sz w:val="24"/>
          <w:lang w:eastAsia="en-GB"/>
        </w:rPr>
        <w:t>vítás, cserét), a hibajavítást késedelemmentesen elvégzi, várható időigényéről a Vevő kapcsolattartóját értesíti, aki ennek figyelembe vételével határozza meg az adott hibajavítás ésszerű határidejét. Arra tekintettek, hogy a Termékeket a betegellátás során használja a Vevő, az Eladó tudomásul veszi, hogy a hibajavítást gondosan, de a lehető legrövidebb idő alatt kell elvégezni. Amennyiben az Eladó a garanciális kötelezettségének az így meghatározott határidőn belül nem vagy nem megfelelően tesz eleget, a Vevő az Eladó költségére a hibát mással kijavíttathatja, illetve élhet egyéb szavatossági/kártérítési jogaival.</w:t>
      </w:r>
    </w:p>
    <w:p w14:paraId="2E629B8C" w14:textId="77777777" w:rsidR="00D01E5C" w:rsidRPr="008A5BC4" w:rsidRDefault="00D01E5C" w:rsidP="00D01E5C">
      <w:pPr>
        <w:pStyle w:val="Listaszerbekezds"/>
        <w:numPr>
          <w:ilvl w:val="1"/>
          <w:numId w:val="47"/>
        </w:numPr>
        <w:suppressAutoHyphens w:val="0"/>
        <w:spacing w:before="0" w:after="0"/>
        <w:ind w:left="567" w:hanging="567"/>
        <w:contextualSpacing/>
        <w:rPr>
          <w:rFonts w:ascii="Garamond" w:hAnsi="Garamond" w:cs="Calibri"/>
          <w:sz w:val="24"/>
          <w:lang w:eastAsia="en-GB"/>
        </w:rPr>
      </w:pPr>
      <w:r w:rsidRPr="008A5BC4">
        <w:rPr>
          <w:rFonts w:ascii="Garamond" w:hAnsi="Garamond" w:cs="Calibri"/>
          <w:sz w:val="24"/>
          <w:lang w:eastAsia="en-GB"/>
        </w:rPr>
        <w:t xml:space="preserve">A garanciális hibabejelentést az Eladó a következő elérhetőségen fogadja: </w:t>
      </w:r>
    </w:p>
    <w:p w14:paraId="17F62161" w14:textId="77777777" w:rsidR="00D01E5C" w:rsidRPr="008A5BC4" w:rsidRDefault="00D01E5C" w:rsidP="00D01E5C">
      <w:pPr>
        <w:tabs>
          <w:tab w:val="left" w:pos="2835"/>
        </w:tabs>
        <w:suppressAutoHyphens w:val="0"/>
        <w:ind w:left="1134"/>
        <w:contextualSpacing/>
        <w:jc w:val="both"/>
        <w:rPr>
          <w:rFonts w:ascii="Garamond" w:eastAsia="Calibri" w:hAnsi="Garamond" w:cs="Calibri"/>
          <w:highlight w:val="yellow"/>
          <w:lang w:eastAsia="en-GB"/>
        </w:rPr>
      </w:pPr>
      <w:r w:rsidRPr="008A5BC4">
        <w:rPr>
          <w:rFonts w:ascii="Garamond" w:eastAsia="Calibri" w:hAnsi="Garamond" w:cs="Calibri"/>
          <w:highlight w:val="yellow"/>
          <w:lang w:eastAsia="en-GB"/>
        </w:rPr>
        <w:t>E-mail cím:</w:t>
      </w:r>
      <w:r w:rsidRPr="008A5BC4">
        <w:rPr>
          <w:rFonts w:ascii="Garamond" w:eastAsia="Calibri" w:hAnsi="Garamond" w:cs="Calibri"/>
          <w:highlight w:val="yellow"/>
          <w:lang w:eastAsia="en-GB"/>
        </w:rPr>
        <w:tab/>
        <w:t>******</w:t>
      </w:r>
    </w:p>
    <w:p w14:paraId="586B3FB5" w14:textId="77777777" w:rsidR="00D01E5C" w:rsidRPr="008A5BC4" w:rsidRDefault="00D01E5C" w:rsidP="00D01E5C">
      <w:pPr>
        <w:tabs>
          <w:tab w:val="left" w:pos="2835"/>
        </w:tabs>
        <w:suppressAutoHyphens w:val="0"/>
        <w:ind w:left="1134"/>
        <w:contextualSpacing/>
        <w:jc w:val="both"/>
        <w:rPr>
          <w:rFonts w:ascii="Calibri" w:eastAsia="Calibri" w:hAnsi="Calibri" w:cs="Calibri"/>
          <w:color w:val="FF0000"/>
          <w:lang w:eastAsia="en-GB"/>
        </w:rPr>
      </w:pPr>
      <w:r w:rsidRPr="008A5BC4">
        <w:rPr>
          <w:rFonts w:ascii="Garamond" w:eastAsia="Calibri" w:hAnsi="Garamond" w:cs="Calibri"/>
          <w:highlight w:val="yellow"/>
          <w:lang w:eastAsia="en-GB"/>
        </w:rPr>
        <w:t>Fax:</w:t>
      </w:r>
      <w:r w:rsidRPr="008A5BC4">
        <w:rPr>
          <w:rFonts w:ascii="Garamond" w:eastAsia="Calibri" w:hAnsi="Garamond" w:cs="Calibri"/>
          <w:highlight w:val="yellow"/>
          <w:lang w:eastAsia="en-GB"/>
        </w:rPr>
        <w:tab/>
        <w:t>******</w:t>
      </w:r>
    </w:p>
    <w:p w14:paraId="2577E8CF" w14:textId="77777777" w:rsidR="00D01E5C" w:rsidRPr="00AD3C34" w:rsidRDefault="00D01E5C" w:rsidP="00D01E5C">
      <w:pPr>
        <w:pStyle w:val="Listaszerbekezds"/>
        <w:numPr>
          <w:ilvl w:val="1"/>
          <w:numId w:val="47"/>
        </w:numPr>
        <w:suppressAutoHyphens w:val="0"/>
        <w:spacing w:before="0" w:after="0"/>
        <w:ind w:left="567" w:hanging="567"/>
        <w:contextualSpacing/>
        <w:rPr>
          <w:rFonts w:ascii="Garamond" w:hAnsi="Garamond" w:cs="Calibri"/>
          <w:sz w:val="24"/>
          <w:lang w:eastAsia="en-GB"/>
        </w:rPr>
      </w:pPr>
      <w:r w:rsidRPr="00AD3C34">
        <w:rPr>
          <w:rFonts w:ascii="Garamond" w:hAnsi="Garamond" w:cs="Calibri"/>
          <w:sz w:val="24"/>
          <w:lang w:eastAsia="en-GB"/>
        </w:rPr>
        <w:t>Az Eladó szavatolja, hogy</w:t>
      </w:r>
    </w:p>
    <w:p w14:paraId="042B0FD0" w14:textId="77777777" w:rsidR="00D01E5C" w:rsidRPr="00AD3C34" w:rsidRDefault="00D01E5C" w:rsidP="00D01E5C">
      <w:pPr>
        <w:ind w:left="1134" w:hanging="567"/>
        <w:jc w:val="both"/>
        <w:rPr>
          <w:rFonts w:ascii="Garamond" w:hAnsi="Garamond" w:cs="Calibri"/>
          <w:lang w:eastAsia="en-GB"/>
        </w:rPr>
      </w:pPr>
      <w:r w:rsidRPr="00AD3C34">
        <w:rPr>
          <w:rFonts w:ascii="Garamond" w:hAnsi="Garamond" w:cs="Calibri"/>
          <w:lang w:eastAsia="en-GB"/>
        </w:rPr>
        <w:t>-</w:t>
      </w:r>
      <w:r w:rsidRPr="00AD3C34">
        <w:rPr>
          <w:rFonts w:ascii="Garamond" w:hAnsi="Garamond" w:cs="Calibri"/>
          <w:lang w:eastAsia="en-GB"/>
        </w:rPr>
        <w:tab/>
        <w:t>a Vevő által megrendelt és az Eladó által leszállított Termékek újak, azok felhasználhatósági/sterilitási ideje legalább</w:t>
      </w:r>
      <w:r>
        <w:rPr>
          <w:rFonts w:ascii="Garamond" w:hAnsi="Garamond" w:cs="Calibri"/>
          <w:color w:val="FF0000"/>
          <w:lang w:eastAsia="en-GB"/>
        </w:rPr>
        <w:t xml:space="preserve"> </w:t>
      </w:r>
      <w:r w:rsidRPr="008A5BC4">
        <w:rPr>
          <w:rFonts w:ascii="Garamond" w:hAnsi="Garamond" w:cs="Calibri"/>
          <w:lang w:eastAsia="en-GB"/>
        </w:rPr>
        <w:t xml:space="preserve">1 év, </w:t>
      </w:r>
      <w:r w:rsidRPr="00AD3C34">
        <w:rPr>
          <w:rFonts w:ascii="Garamond" w:hAnsi="Garamond" w:cs="Calibri"/>
          <w:lang w:eastAsia="en-GB"/>
        </w:rPr>
        <w:t>és hacsak a Szerződés másként nem rendelkezik, tartalmazzák az összes legutóbbi kivitelezési és anyagbeli fejlesztéseket,</w:t>
      </w:r>
    </w:p>
    <w:p w14:paraId="030A6466" w14:textId="77777777" w:rsidR="00D01E5C" w:rsidRPr="00AD3C34" w:rsidRDefault="00D01E5C" w:rsidP="00D01E5C">
      <w:pPr>
        <w:ind w:left="1134" w:hanging="567"/>
        <w:jc w:val="both"/>
        <w:rPr>
          <w:rFonts w:ascii="Garamond" w:hAnsi="Garamond" w:cs="Calibri"/>
          <w:lang w:eastAsia="en-GB"/>
        </w:rPr>
      </w:pPr>
      <w:r w:rsidRPr="00AD3C34">
        <w:rPr>
          <w:rFonts w:ascii="Garamond" w:hAnsi="Garamond" w:cs="Calibri"/>
          <w:lang w:eastAsia="en-GB"/>
        </w:rPr>
        <w:t>-</w:t>
      </w:r>
      <w:r w:rsidRPr="00AD3C34">
        <w:rPr>
          <w:rFonts w:ascii="Garamond" w:hAnsi="Garamond" w:cs="Calibri"/>
          <w:lang w:eastAsia="en-GB"/>
        </w:rPr>
        <w:tab/>
        <w:t>a Vevő által megrendelt és az Eladó által leszállított Termékek mindenben a megfelelnek a jogszabályokban, a Műszaki Leírásban, valamint az Eladó ajánlatában meghatározott feltételeknek,</w:t>
      </w:r>
    </w:p>
    <w:p w14:paraId="40BA5B9F" w14:textId="77777777" w:rsidR="00D01E5C" w:rsidRPr="00AD3C34" w:rsidRDefault="00D01E5C" w:rsidP="00D01E5C">
      <w:pPr>
        <w:ind w:left="1134" w:hanging="567"/>
        <w:jc w:val="both"/>
        <w:rPr>
          <w:rFonts w:ascii="Garamond" w:hAnsi="Garamond" w:cs="Calibri"/>
          <w:lang w:eastAsia="en-GB"/>
        </w:rPr>
      </w:pPr>
      <w:r w:rsidRPr="00AD3C34">
        <w:rPr>
          <w:rFonts w:ascii="Garamond" w:hAnsi="Garamond" w:cs="Calibri"/>
          <w:lang w:eastAsia="en-GB"/>
        </w:rPr>
        <w:t>-</w:t>
      </w:r>
      <w:r w:rsidRPr="00AD3C34">
        <w:rPr>
          <w:rFonts w:ascii="Garamond" w:hAnsi="Garamond" w:cs="Calibri"/>
          <w:lang w:eastAsia="en-GB"/>
        </w:rPr>
        <w:tab/>
        <w:t>a Vevő által megrendelt és az Eladó által leszállított Termékek mentesek mindenfajta tervezési, anyagbeli, kivitelezési, illetve az Eladó vagy közreműködői tevékenységével vagy mulasztásával bármilyen más módon összefüggő hibáktól,</w:t>
      </w:r>
    </w:p>
    <w:p w14:paraId="4859AFF1" w14:textId="77777777" w:rsidR="00D01E5C" w:rsidRPr="00AD3C34" w:rsidRDefault="00D01E5C" w:rsidP="00D01E5C">
      <w:pPr>
        <w:ind w:left="1134" w:hanging="567"/>
        <w:jc w:val="both"/>
        <w:rPr>
          <w:rFonts w:ascii="Garamond" w:hAnsi="Garamond" w:cs="Calibri"/>
          <w:lang w:eastAsia="en-GB"/>
        </w:rPr>
      </w:pPr>
      <w:r w:rsidRPr="00AD3C34">
        <w:rPr>
          <w:rFonts w:ascii="Garamond" w:hAnsi="Garamond" w:cs="Calibri"/>
          <w:lang w:eastAsia="en-GB"/>
        </w:rPr>
        <w:t>-</w:t>
      </w:r>
      <w:r w:rsidRPr="00AD3C34">
        <w:rPr>
          <w:rFonts w:ascii="Garamond" w:hAnsi="Garamond" w:cs="Calibri"/>
          <w:lang w:eastAsia="en-GB"/>
        </w:rPr>
        <w:tab/>
        <w:t>a Vevő által megrendelt és az Eladó által leszállított Termékek a rendeltetésszerű használatra alkalmasak.</w:t>
      </w:r>
    </w:p>
    <w:p w14:paraId="33BF7E7A" w14:textId="77777777" w:rsidR="00D01E5C" w:rsidRPr="00AD3C34" w:rsidRDefault="00D01E5C" w:rsidP="00D01E5C">
      <w:pPr>
        <w:pStyle w:val="Listaszerbekezds"/>
        <w:numPr>
          <w:ilvl w:val="1"/>
          <w:numId w:val="47"/>
        </w:numPr>
        <w:spacing w:before="0" w:after="0"/>
        <w:ind w:left="567" w:hanging="567"/>
        <w:contextualSpacing/>
        <w:rPr>
          <w:rFonts w:ascii="Garamond" w:hAnsi="Garamond"/>
          <w:sz w:val="24"/>
          <w:lang w:eastAsia="en-GB"/>
        </w:rPr>
      </w:pPr>
      <w:r w:rsidRPr="00AD3C34">
        <w:rPr>
          <w:rFonts w:ascii="Garamond" w:hAnsi="Garamond"/>
          <w:sz w:val="24"/>
          <w:lang w:eastAsia="en-GB"/>
        </w:rPr>
        <w:t>Az Eladó szavatolja, hogy a Termékeken harmadik személynek nincsen olyan joga, amely a Vevő tulajdonszerzését akadályozza. Ellenkező esetben a Vevő köteles az Eladót megfelelő határidő tűzésével felhívni arra, hogy az akadályt hárítsa el vagy adjon megfelelő biztosítékot. A határidő eredménytelen eltelte után a Vevő elállhat a Szerződéstől és kártérítést követelhet.</w:t>
      </w:r>
    </w:p>
    <w:p w14:paraId="5463E490" w14:textId="77777777" w:rsidR="00D01E5C" w:rsidRPr="008A5BC4" w:rsidRDefault="00D01E5C" w:rsidP="00D01E5C">
      <w:pPr>
        <w:numPr>
          <w:ilvl w:val="1"/>
          <w:numId w:val="47"/>
        </w:numPr>
        <w:suppressAutoHyphens w:val="0"/>
        <w:ind w:left="567" w:hanging="567"/>
        <w:contextualSpacing/>
        <w:jc w:val="both"/>
        <w:rPr>
          <w:rFonts w:ascii="Garamond" w:hAnsi="Garamond" w:cs="Calibri"/>
          <w:lang w:eastAsia="en-GB"/>
        </w:rPr>
      </w:pPr>
      <w:r w:rsidRPr="00AD3C34">
        <w:rPr>
          <w:rFonts w:ascii="Garamond" w:hAnsi="Garamond" w:cs="Calibri"/>
          <w:lang w:eastAsia="en-GB"/>
        </w:rPr>
        <w:t>Az Eladó szavatolja, hogy a Vevő által megrendelt és az Eladó által leszállított Termékeken harmadik személynek nincsen olyan joga, amely a Vevőt tulajdonjoga gyakorlásában korlátozza, vagy a Vevő által megrendelt és az Eladó által leszállított Termékek értékét csökkenti. Ellenkező esetben a Vevő m</w:t>
      </w:r>
      <w:r w:rsidRPr="00AD3C34">
        <w:rPr>
          <w:rFonts w:ascii="Garamond" w:hAnsi="Garamond"/>
          <w:lang w:eastAsia="en-GB"/>
        </w:rPr>
        <w:t>egfelelő határidő tűzésével tehermentesítést követelhet. A határidő eredménytelen eltelte után a Vevő a tehermentesítést az Eladó költségére elvégezheti. Ha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 Vevő által megrendelt és az Eladó által leszállított Termékek tehermentesítését.</w:t>
      </w:r>
    </w:p>
    <w:p w14:paraId="174444C7" w14:textId="77777777" w:rsidR="00D01E5C" w:rsidRPr="00A15DDA" w:rsidRDefault="00D01E5C" w:rsidP="00D01E5C">
      <w:pPr>
        <w:ind w:left="567"/>
        <w:jc w:val="both"/>
        <w:rPr>
          <w:rFonts w:ascii="Garamond" w:hAnsi="Garamond"/>
          <w:lang w:eastAsia="en-GB"/>
        </w:rPr>
      </w:pPr>
    </w:p>
    <w:p w14:paraId="310F3F51" w14:textId="77777777" w:rsidR="00D01E5C" w:rsidRPr="008A5BC4" w:rsidRDefault="00D01E5C" w:rsidP="00D01E5C">
      <w:pPr>
        <w:pStyle w:val="Listaszerbekezds"/>
        <w:keepNext/>
        <w:numPr>
          <w:ilvl w:val="0"/>
          <w:numId w:val="47"/>
        </w:numPr>
        <w:suppressAutoHyphens w:val="0"/>
        <w:spacing w:before="0" w:after="0"/>
        <w:ind w:left="567" w:hanging="567"/>
        <w:rPr>
          <w:rFonts w:ascii="Garamond" w:hAnsi="Garamond"/>
          <w:b/>
          <w:caps/>
          <w:sz w:val="24"/>
          <w:lang w:eastAsia="en-GB"/>
        </w:rPr>
      </w:pPr>
      <w:r w:rsidRPr="008A5BC4">
        <w:rPr>
          <w:rFonts w:ascii="Garamond" w:hAnsi="Garamond"/>
          <w:b/>
          <w:caps/>
          <w:sz w:val="24"/>
          <w:lang w:eastAsia="en-GB"/>
        </w:rPr>
        <w:lastRenderedPageBreak/>
        <w:t>Kötbér</w:t>
      </w:r>
    </w:p>
    <w:p w14:paraId="30FCC2AB" w14:textId="77777777" w:rsidR="00D01E5C" w:rsidRPr="008A5BC4" w:rsidRDefault="00D01E5C" w:rsidP="00D01E5C">
      <w:pPr>
        <w:keepNext/>
        <w:suppressAutoHyphens w:val="0"/>
        <w:jc w:val="both"/>
        <w:outlineLvl w:val="1"/>
        <w:rPr>
          <w:rFonts w:ascii="Garamond" w:eastAsia="Calibri" w:hAnsi="Garamond" w:cs="Times New Roman"/>
          <w:b/>
          <w:caps/>
          <w:lang w:eastAsia="en-GB"/>
        </w:rPr>
      </w:pPr>
    </w:p>
    <w:p w14:paraId="6BC4F575" w14:textId="77777777" w:rsidR="00D01E5C"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hu-HU"/>
        </w:rPr>
        <w:t xml:space="preserve">Felek megállapodnak abban, hogy az Eladó a Ptk. 6:186. § (1) bekezdése alapján pénz fizetésére kötelezi magát arra az esetre, ha olyan okból, amelyért felelős, megszegi a Szerződést (kötbér). </w:t>
      </w:r>
    </w:p>
    <w:p w14:paraId="7E097373" w14:textId="77777777" w:rsidR="00D01E5C" w:rsidRDefault="00D01E5C" w:rsidP="00D01E5C">
      <w:pPr>
        <w:suppressAutoHyphens w:val="0"/>
        <w:jc w:val="both"/>
        <w:rPr>
          <w:rFonts w:ascii="Garamond" w:hAnsi="Garamond" w:cs="Times New Roman"/>
          <w:lang w:eastAsia="hu-HU"/>
        </w:rPr>
      </w:pPr>
    </w:p>
    <w:p w14:paraId="4B9EFCFC" w14:textId="77777777" w:rsidR="00D01E5C" w:rsidRPr="008A5BC4" w:rsidRDefault="00D01E5C" w:rsidP="00D01E5C">
      <w:pPr>
        <w:suppressAutoHyphens w:val="0"/>
        <w:jc w:val="both"/>
        <w:rPr>
          <w:rFonts w:ascii="Garamond" w:hAnsi="Garamond" w:cs="Times New Roman"/>
          <w:i/>
          <w:u w:val="single"/>
          <w:lang w:eastAsia="en-US"/>
        </w:rPr>
      </w:pPr>
      <w:r>
        <w:rPr>
          <w:rFonts w:ascii="Garamond" w:hAnsi="Garamond" w:cs="Times New Roman"/>
          <w:i/>
          <w:u w:val="single"/>
          <w:lang w:eastAsia="hu-HU"/>
        </w:rPr>
        <w:t xml:space="preserve">Késedelmi kötbér: </w:t>
      </w:r>
    </w:p>
    <w:p w14:paraId="2D5C3347" w14:textId="77777777" w:rsidR="00D01E5C" w:rsidRPr="008A5BC4"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hu-HU"/>
        </w:rPr>
        <w:t xml:space="preserve">Amennyiben az Eladó a Raktárkészlet létrehozásával, </w:t>
      </w:r>
      <w:r w:rsidRPr="008A5BC4">
        <w:rPr>
          <w:rFonts w:ascii="Garamond" w:hAnsi="Garamond" w:cs="Calibri"/>
          <w:lang w:eastAsia="hu-HU"/>
        </w:rPr>
        <w:t>annak pótlásával, illetve a Raktárkészleten felüli rendelés teljesítésével késedelembe esik, kötbért köteles a Vevőnek fizetni.</w:t>
      </w:r>
    </w:p>
    <w:p w14:paraId="4527FB91" w14:textId="77777777" w:rsidR="00D01E5C" w:rsidRPr="008A5BC4"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Calibri"/>
          <w:lang w:eastAsia="hu-HU"/>
        </w:rPr>
        <w:t xml:space="preserve">A késedelmi kötbér alapja a </w:t>
      </w:r>
      <w:r w:rsidRPr="008A5BC4">
        <w:rPr>
          <w:rFonts w:ascii="Garamond" w:hAnsi="Garamond" w:cs="Times New Roman"/>
          <w:lang w:eastAsia="hu-HU"/>
        </w:rPr>
        <w:t xml:space="preserve">késedelemmel érintett teljesítés (Raktárkészlet létrehozása, annak pótlása, Raktárkészleten felüli rendelés teljesítése) </w:t>
      </w:r>
      <w:r>
        <w:rPr>
          <w:rFonts w:ascii="Garamond" w:hAnsi="Garamond" w:cs="Times New Roman"/>
          <w:lang w:eastAsia="hu-HU"/>
        </w:rPr>
        <w:t xml:space="preserve">teljes </w:t>
      </w:r>
      <w:r w:rsidRPr="008A5BC4">
        <w:rPr>
          <w:rFonts w:ascii="Garamond" w:hAnsi="Garamond" w:cs="Times New Roman"/>
          <w:lang w:eastAsia="hu-HU"/>
        </w:rPr>
        <w:t>nettó ellenértéke.</w:t>
      </w:r>
    </w:p>
    <w:p w14:paraId="29EABC2C" w14:textId="77777777" w:rsidR="00D01E5C"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hu-HU"/>
        </w:rPr>
        <w:t>A késedelmi kötbér mértéke késedelemmel érintett naptári naponként a 6.3. pontban meghatározott kötbéralap 1%-a, de legfeljebb 20 napi tételnek megfelelő összeg.</w:t>
      </w:r>
    </w:p>
    <w:p w14:paraId="2D41BD4D" w14:textId="77777777" w:rsidR="00D01E5C" w:rsidRDefault="00D01E5C" w:rsidP="00D01E5C">
      <w:pPr>
        <w:suppressAutoHyphens w:val="0"/>
        <w:jc w:val="both"/>
        <w:rPr>
          <w:rFonts w:ascii="Garamond" w:hAnsi="Garamond" w:cs="Times New Roman"/>
          <w:lang w:eastAsia="hu-HU"/>
        </w:rPr>
      </w:pPr>
    </w:p>
    <w:p w14:paraId="4E07FA3B" w14:textId="77777777" w:rsidR="00D01E5C" w:rsidRPr="008A5BC4" w:rsidRDefault="00D01E5C" w:rsidP="00D01E5C">
      <w:pPr>
        <w:suppressAutoHyphens w:val="0"/>
        <w:jc w:val="both"/>
        <w:rPr>
          <w:rFonts w:ascii="Garamond" w:hAnsi="Garamond" w:cs="Times New Roman"/>
          <w:i/>
          <w:u w:val="single"/>
          <w:lang w:eastAsia="en-US"/>
        </w:rPr>
      </w:pPr>
      <w:r>
        <w:rPr>
          <w:rFonts w:ascii="Garamond" w:hAnsi="Garamond" w:cs="Times New Roman"/>
          <w:i/>
          <w:u w:val="single"/>
          <w:lang w:eastAsia="hu-HU"/>
        </w:rPr>
        <w:t xml:space="preserve">Meghiúsulási kötbér: </w:t>
      </w:r>
    </w:p>
    <w:p w14:paraId="2317794F" w14:textId="77777777" w:rsidR="00D01E5C" w:rsidRPr="008A5BC4"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Calibri"/>
          <w:lang w:eastAsia="hu-HU"/>
        </w:rPr>
        <w:t xml:space="preserve">Vevő jogosult az adott teljesítést (Raktárkészlet létrehozása, annak pótlása, Raktárkészleten felüli rendelés teljesítése) meghiúsultnak tekinteni, amennyiben az Eladónak az adott teljesítéshez (Raktárkészlet létrehozása, annak pótlása, Raktárkészleten felüli rendelés teljesítése) kapcsolódó késedelme meghaladja a 20 napot. </w:t>
      </w:r>
    </w:p>
    <w:p w14:paraId="5695974D" w14:textId="77777777" w:rsidR="00D01E5C" w:rsidRPr="008A5BC4"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en-US"/>
        </w:rPr>
        <w:t xml:space="preserve">A meghiúsulási kötbér alapja a meghiúsulással érintett </w:t>
      </w:r>
      <w:r w:rsidRPr="008A5BC4">
        <w:rPr>
          <w:rFonts w:ascii="Garamond" w:hAnsi="Garamond" w:cs="Times New Roman"/>
          <w:lang w:eastAsia="hu-HU"/>
        </w:rPr>
        <w:t>teljesítés (Raktárkészlet létrehozása, annak pótlása, Raktárkészleten felüli rendelés teljesítése)</w:t>
      </w:r>
      <w:r w:rsidRPr="008A5BC4">
        <w:rPr>
          <w:rFonts w:ascii="Garamond" w:hAnsi="Garamond" w:cs="Times New Roman"/>
          <w:lang w:eastAsia="en-US"/>
        </w:rPr>
        <w:t xml:space="preserve"> </w:t>
      </w:r>
      <w:r>
        <w:rPr>
          <w:rFonts w:ascii="Garamond" w:hAnsi="Garamond" w:cs="Times New Roman"/>
          <w:lang w:eastAsia="en-US"/>
        </w:rPr>
        <w:t xml:space="preserve">teljes </w:t>
      </w:r>
      <w:r w:rsidRPr="008A5BC4">
        <w:rPr>
          <w:rFonts w:ascii="Garamond" w:hAnsi="Garamond" w:cs="Times New Roman"/>
          <w:lang w:eastAsia="en-US"/>
        </w:rPr>
        <w:t>nettó ellenértéke.</w:t>
      </w:r>
    </w:p>
    <w:p w14:paraId="43DA4960" w14:textId="77777777" w:rsidR="00D01E5C"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hu-HU"/>
        </w:rPr>
        <w:t xml:space="preserve">A meghiúsulási kötbér mértéke a 6.6. pontban meghatározott kötbéralap 30%-a.  </w:t>
      </w:r>
    </w:p>
    <w:p w14:paraId="283DD100" w14:textId="77777777" w:rsidR="00D01E5C" w:rsidRDefault="00D01E5C" w:rsidP="00D01E5C">
      <w:pPr>
        <w:suppressAutoHyphens w:val="0"/>
        <w:jc w:val="both"/>
        <w:rPr>
          <w:rFonts w:ascii="Garamond" w:hAnsi="Garamond" w:cs="Times New Roman"/>
          <w:lang w:eastAsia="hu-HU"/>
        </w:rPr>
      </w:pPr>
    </w:p>
    <w:p w14:paraId="6687C0C5" w14:textId="77777777" w:rsidR="00D01E5C" w:rsidRPr="00A516CD" w:rsidRDefault="00D01E5C" w:rsidP="00D01E5C">
      <w:pPr>
        <w:suppressAutoHyphens w:val="0"/>
        <w:jc w:val="both"/>
        <w:rPr>
          <w:rFonts w:ascii="Garamond" w:hAnsi="Garamond" w:cs="Times New Roman"/>
          <w:i/>
          <w:u w:val="single"/>
          <w:lang w:eastAsia="en-US"/>
        </w:rPr>
      </w:pPr>
      <w:r>
        <w:rPr>
          <w:rFonts w:ascii="Garamond" w:hAnsi="Garamond" w:cs="Times New Roman"/>
          <w:i/>
          <w:u w:val="single"/>
          <w:lang w:eastAsia="hu-HU"/>
        </w:rPr>
        <w:t xml:space="preserve">Kötbér érvényesítésére vonatkozó további rendelkezések: </w:t>
      </w:r>
    </w:p>
    <w:p w14:paraId="00FB2242" w14:textId="77777777" w:rsidR="00D01E5C" w:rsidRPr="008A5BC4"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hu-HU"/>
        </w:rPr>
        <w:t xml:space="preserve">Felek megállapodnak abban, hogy a Szerződés keretében érvényesített kötbér összességében (késedelmi és meghiúsulási kötbér együtt) nem haladhatja meg a Szerződés alapján, az érintett </w:t>
      </w:r>
      <w:r>
        <w:rPr>
          <w:rFonts w:ascii="Garamond" w:hAnsi="Garamond" w:cs="Times New Roman"/>
          <w:lang w:eastAsia="hu-HU"/>
        </w:rPr>
        <w:t>teljesítés</w:t>
      </w:r>
      <w:r w:rsidRPr="008A5BC4">
        <w:rPr>
          <w:rFonts w:ascii="Garamond" w:hAnsi="Garamond" w:cs="Times New Roman"/>
          <w:lang w:eastAsia="hu-HU"/>
        </w:rPr>
        <w:t xml:space="preserve"> után fizetendő nettóellenszolgáltatás 30%-át.</w:t>
      </w:r>
    </w:p>
    <w:p w14:paraId="3D5DE58A" w14:textId="77777777" w:rsidR="00D01E5C" w:rsidRPr="008A5BC4"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hu-HU"/>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563BB560" w14:textId="77777777" w:rsidR="00D01E5C" w:rsidRPr="008A5BC4"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hu-HU"/>
        </w:rPr>
        <w:t xml:space="preserve">A Vevő kötbérigényét attól függetlenül érvényesítheti, hogy az Eladó szerződésszegéséből kára származott-e. </w:t>
      </w:r>
    </w:p>
    <w:p w14:paraId="4BAA0BCD" w14:textId="77777777" w:rsidR="00D01E5C" w:rsidRPr="008A5BC4"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hu-HU"/>
        </w:rPr>
        <w:t xml:space="preserve">A Vevő a kötbér mellett érvényesítheti a kötbért meghaladó kárát is. </w:t>
      </w:r>
    </w:p>
    <w:p w14:paraId="55938ED7" w14:textId="77777777" w:rsidR="00D01E5C" w:rsidRPr="008A5BC4"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hu-HU"/>
        </w:rPr>
        <w:t>A Vevő a szerződésszegéssel okozott kárának megtérítését akkor is követelheti, ha kötbérigényét nem érvényesítette.</w:t>
      </w:r>
    </w:p>
    <w:p w14:paraId="18DBA001" w14:textId="77777777" w:rsidR="00D01E5C" w:rsidRPr="008A5BC4"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hu-HU"/>
        </w:rPr>
        <w:t>A teljesítés elmaradása esetére kikötött kötbér érvényesítése a teljesítés követelését kizárja. A késedelem esetére kikötött kötbér megfizetése nem mentesíti az Eladót a teljesítési kötelezettsége alól.</w:t>
      </w:r>
    </w:p>
    <w:p w14:paraId="3C960E4C" w14:textId="77777777" w:rsidR="00D01E5C" w:rsidRPr="008A5BC4" w:rsidRDefault="00D01E5C" w:rsidP="00D01E5C">
      <w:pPr>
        <w:numPr>
          <w:ilvl w:val="1"/>
          <w:numId w:val="47"/>
        </w:numPr>
        <w:suppressAutoHyphens w:val="0"/>
        <w:ind w:left="567" w:hanging="567"/>
        <w:jc w:val="both"/>
        <w:rPr>
          <w:rFonts w:ascii="Garamond" w:hAnsi="Garamond" w:cs="Times New Roman"/>
          <w:lang w:eastAsia="en-US"/>
        </w:rPr>
      </w:pPr>
      <w:r w:rsidRPr="008A5BC4">
        <w:rPr>
          <w:rFonts w:ascii="Garamond" w:hAnsi="Garamond" w:cs="Times New Roman"/>
          <w:lang w:eastAsia="hu-HU"/>
        </w:rPr>
        <w:t>A Ptk. 6:186.§ (1) bekezdése alapján az Eladó a kötbérfizetési kötelezettsége alól csak abban az esetben mentesül, ha szerződésszegését kimenti.</w:t>
      </w:r>
    </w:p>
    <w:p w14:paraId="63AF3B78" w14:textId="77777777" w:rsidR="00D01E5C" w:rsidRPr="00A15DDA" w:rsidRDefault="00D01E5C" w:rsidP="00D01E5C">
      <w:pPr>
        <w:ind w:left="567"/>
        <w:jc w:val="both"/>
        <w:rPr>
          <w:rFonts w:ascii="Garamond" w:hAnsi="Garamond"/>
        </w:rPr>
      </w:pPr>
    </w:p>
    <w:p w14:paraId="54895DD5" w14:textId="77777777" w:rsidR="00D01E5C" w:rsidRPr="00A15DDA" w:rsidRDefault="00D01E5C" w:rsidP="00D01E5C">
      <w:pPr>
        <w:pStyle w:val="Listaszerbekezds"/>
        <w:numPr>
          <w:ilvl w:val="0"/>
          <w:numId w:val="47"/>
        </w:numPr>
        <w:spacing w:before="0" w:after="0"/>
        <w:ind w:left="567" w:hanging="567"/>
        <w:contextualSpacing/>
        <w:rPr>
          <w:rFonts w:ascii="Garamond" w:hAnsi="Garamond"/>
          <w:sz w:val="24"/>
        </w:rPr>
      </w:pPr>
      <w:r w:rsidRPr="00A15DDA">
        <w:rPr>
          <w:rFonts w:ascii="Garamond" w:hAnsi="Garamond"/>
          <w:b/>
          <w:caps/>
          <w:sz w:val="24"/>
          <w:lang w:eastAsia="en-GB"/>
        </w:rPr>
        <w:t>Alvállalkozók</w:t>
      </w:r>
    </w:p>
    <w:p w14:paraId="34E19C28" w14:textId="77777777" w:rsidR="00D01E5C" w:rsidRPr="00A15DDA" w:rsidRDefault="00D01E5C" w:rsidP="00D01E5C">
      <w:pPr>
        <w:keepNext/>
        <w:ind w:left="426"/>
        <w:jc w:val="both"/>
        <w:outlineLvl w:val="1"/>
        <w:rPr>
          <w:rFonts w:ascii="Garamond" w:hAnsi="Garamond"/>
          <w:b/>
          <w:caps/>
          <w:lang w:eastAsia="en-GB"/>
        </w:rPr>
      </w:pPr>
    </w:p>
    <w:p w14:paraId="4E3073F6" w14:textId="77777777" w:rsidR="00D01E5C" w:rsidRPr="00A15DDA" w:rsidRDefault="00D01E5C" w:rsidP="00D01E5C">
      <w:pPr>
        <w:pStyle w:val="Listaszerbekezds"/>
        <w:numPr>
          <w:ilvl w:val="1"/>
          <w:numId w:val="47"/>
        </w:numPr>
        <w:spacing w:before="0" w:after="0"/>
        <w:ind w:left="567" w:hanging="567"/>
        <w:contextualSpacing/>
        <w:rPr>
          <w:rFonts w:ascii="Garamond" w:hAnsi="Garamond"/>
          <w:sz w:val="24"/>
        </w:rPr>
      </w:pPr>
      <w:r w:rsidRPr="00A15DDA">
        <w:rPr>
          <w:rFonts w:ascii="Garamond" w:hAnsi="Garamond"/>
          <w:sz w:val="24"/>
        </w:rPr>
        <w:t xml:space="preserve">Az Eladó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w:t>
      </w:r>
      <w:r w:rsidRPr="00A15DDA">
        <w:rPr>
          <w:rFonts w:ascii="Garamond" w:hAnsi="Garamond"/>
          <w:sz w:val="24"/>
        </w:rPr>
        <w:lastRenderedPageBreak/>
        <w:t>gazdasági szereplők számát, az eredeti szervezetekkel vagy szakemberrel egyenértékű módon megfelel – azoknak az alkalmassági követelményeknek, amelyeknek az Eladó a közbeszerzési eljárásban az adott szervezettel vagy szakemberrel együtt felelt meg.</w:t>
      </w:r>
    </w:p>
    <w:p w14:paraId="33DD7E82" w14:textId="77777777" w:rsidR="00D01E5C" w:rsidRPr="00A15DDA" w:rsidRDefault="00D01E5C" w:rsidP="00D01E5C">
      <w:pPr>
        <w:numPr>
          <w:ilvl w:val="1"/>
          <w:numId w:val="47"/>
        </w:numPr>
        <w:ind w:left="567" w:hanging="567"/>
        <w:jc w:val="both"/>
        <w:rPr>
          <w:rFonts w:ascii="Garamond" w:hAnsi="Garamond"/>
        </w:rPr>
      </w:pPr>
      <w:r w:rsidRPr="00A15DDA">
        <w:rPr>
          <w:rFonts w:ascii="Garamond" w:hAnsi="Garamond"/>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534B0868" w14:textId="77777777" w:rsidR="00D01E5C" w:rsidRPr="00A15DDA" w:rsidRDefault="00D01E5C" w:rsidP="00D01E5C">
      <w:pPr>
        <w:numPr>
          <w:ilvl w:val="1"/>
          <w:numId w:val="47"/>
        </w:numPr>
        <w:ind w:left="567" w:hanging="567"/>
        <w:jc w:val="both"/>
        <w:rPr>
          <w:rFonts w:ascii="Garamond" w:hAnsi="Garamond"/>
        </w:rPr>
      </w:pPr>
      <w:r w:rsidRPr="00A15DDA">
        <w:rPr>
          <w:rFonts w:ascii="Garamond" w:hAnsi="Garamond"/>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008E6D0E" w14:textId="77777777" w:rsidR="00D01E5C" w:rsidRPr="00A15DDA" w:rsidRDefault="00D01E5C" w:rsidP="00D01E5C">
      <w:pPr>
        <w:numPr>
          <w:ilvl w:val="1"/>
          <w:numId w:val="47"/>
        </w:numPr>
        <w:ind w:left="567" w:hanging="567"/>
        <w:jc w:val="both"/>
        <w:rPr>
          <w:rFonts w:ascii="Garamond" w:hAnsi="Garamond"/>
        </w:rPr>
      </w:pPr>
      <w:r w:rsidRPr="00A15DDA">
        <w:rPr>
          <w:rFonts w:ascii="Garamond" w:hAnsi="Garamond"/>
        </w:rPr>
        <w:t>Az Eladó felel az alvállalkozók teljesítéséért, szakmai, műszaki színvonalukért és pénzügyi alkalmasságukért. Az Eladó felelősségét a Vevő felé az alvállalkozók igénybevétele nem befolyásolja.</w:t>
      </w:r>
    </w:p>
    <w:p w14:paraId="72FA5B72" w14:textId="77777777" w:rsidR="00D01E5C" w:rsidRPr="00A15DDA" w:rsidRDefault="00D01E5C" w:rsidP="00D01E5C">
      <w:pPr>
        <w:numPr>
          <w:ilvl w:val="1"/>
          <w:numId w:val="47"/>
        </w:numPr>
        <w:ind w:left="567" w:hanging="567"/>
        <w:jc w:val="both"/>
        <w:rPr>
          <w:rFonts w:ascii="Garamond" w:hAnsi="Garamond"/>
        </w:rPr>
      </w:pPr>
      <w:r w:rsidRPr="00A15DDA">
        <w:rPr>
          <w:rFonts w:ascii="Garamond" w:hAnsi="Garamond"/>
        </w:rPr>
        <w:t>Az Eladó gondoskodik a különböző alvállalkozók irányításáról, utasításáról és a közöttük meglévő együttműködésről.</w:t>
      </w:r>
    </w:p>
    <w:p w14:paraId="09930873" w14:textId="77777777" w:rsidR="00D01E5C" w:rsidRPr="00A15DDA" w:rsidRDefault="00D01E5C" w:rsidP="00D01E5C">
      <w:pPr>
        <w:numPr>
          <w:ilvl w:val="1"/>
          <w:numId w:val="47"/>
        </w:numPr>
        <w:ind w:left="567" w:hanging="567"/>
        <w:jc w:val="both"/>
        <w:rPr>
          <w:rFonts w:ascii="Garamond" w:hAnsi="Garamond"/>
        </w:rPr>
      </w:pPr>
      <w:r w:rsidRPr="00A15DDA">
        <w:rPr>
          <w:rFonts w:ascii="Garamond" w:hAnsi="Garamond"/>
        </w:rPr>
        <w:t>A Vevő és az alvállalkozók nincsenek jogviszonyban. Az Eladó kötelezettsége az alvállalkozók közvetlen fizetési igényeinek rendezése és a Vevő minden ilyen igénytől való mentesítése.</w:t>
      </w:r>
    </w:p>
    <w:p w14:paraId="0443CFDB" w14:textId="6AA0D68A" w:rsidR="00D01E5C" w:rsidRPr="00D01E5C" w:rsidRDefault="00D01E5C" w:rsidP="00D3270E">
      <w:pPr>
        <w:numPr>
          <w:ilvl w:val="1"/>
          <w:numId w:val="47"/>
        </w:numPr>
        <w:ind w:left="567" w:hanging="567"/>
        <w:jc w:val="both"/>
        <w:rPr>
          <w:rFonts w:ascii="Garamond" w:hAnsi="Garamond"/>
        </w:rPr>
      </w:pPr>
      <w:r w:rsidRPr="00A15DDA">
        <w:rPr>
          <w:rFonts w:ascii="Garamond" w:hAnsi="Garamond"/>
        </w:rPr>
        <w:t>Jogszerűen igénybevett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w:t>
      </w:r>
    </w:p>
    <w:p w14:paraId="18F0626A" w14:textId="77777777" w:rsidR="008C68B8" w:rsidRPr="00A45BE3" w:rsidRDefault="008C68B8" w:rsidP="008C68B8">
      <w:pPr>
        <w:tabs>
          <w:tab w:val="right" w:pos="709"/>
        </w:tabs>
        <w:suppressAutoHyphens w:val="0"/>
        <w:ind w:left="567"/>
        <w:jc w:val="both"/>
        <w:rPr>
          <w:rFonts w:ascii="Garamond" w:hAnsi="Garamond" w:cstheme="minorHAnsi"/>
        </w:rPr>
      </w:pPr>
    </w:p>
    <w:p w14:paraId="455256D0" w14:textId="092F477D" w:rsidR="00AD3C34" w:rsidRPr="00AD3C34" w:rsidRDefault="00A45BE3" w:rsidP="00AD3C34">
      <w:pPr>
        <w:ind w:left="567"/>
        <w:jc w:val="center"/>
        <w:rPr>
          <w:rFonts w:ascii="Garamond" w:eastAsia="Calibri" w:hAnsi="Garamond" w:cs="Times New Roman"/>
          <w:b/>
          <w:i/>
          <w:lang w:eastAsia="en-GB"/>
        </w:rPr>
      </w:pPr>
      <w:r>
        <w:rPr>
          <w:rFonts w:ascii="Garamond" w:eastAsia="Calibri" w:hAnsi="Garamond" w:cs="Times New Roman"/>
          <w:b/>
          <w:i/>
          <w:lang w:eastAsia="en-GB"/>
        </w:rPr>
        <w:t>„</w:t>
      </w:r>
      <w:r w:rsidRPr="00A45BE3">
        <w:rPr>
          <w:rFonts w:ascii="Garamond" w:eastAsia="Calibri" w:hAnsi="Garamond" w:cs="Times New Roman"/>
          <w:b/>
          <w:sz w:val="28"/>
          <w:lang w:eastAsia="en-GB"/>
        </w:rPr>
        <w:t>B” RÉSZ</w:t>
      </w:r>
    </w:p>
    <w:p w14:paraId="02D94BB9" w14:textId="77777777" w:rsidR="00AD3C34" w:rsidRPr="00AD3C34" w:rsidRDefault="00AD3C34" w:rsidP="00AD3C34">
      <w:pPr>
        <w:ind w:left="567"/>
        <w:jc w:val="center"/>
        <w:rPr>
          <w:rFonts w:ascii="Garamond" w:eastAsia="Calibri" w:hAnsi="Garamond" w:cs="Times New Roman"/>
          <w:b/>
          <w:i/>
          <w:lang w:eastAsia="en-GB"/>
        </w:rPr>
      </w:pPr>
    </w:p>
    <w:p w14:paraId="653AA9BC" w14:textId="77777777" w:rsidR="00AD3C34" w:rsidRPr="00AD3C34" w:rsidRDefault="00AD3C34" w:rsidP="00F8579B">
      <w:pPr>
        <w:pStyle w:val="Listaszerbekezds"/>
        <w:numPr>
          <w:ilvl w:val="0"/>
          <w:numId w:val="47"/>
        </w:numPr>
        <w:suppressAutoHyphens w:val="0"/>
        <w:spacing w:before="0" w:after="0"/>
        <w:ind w:left="567" w:hanging="567"/>
        <w:contextualSpacing/>
        <w:rPr>
          <w:rFonts w:ascii="Garamond" w:hAnsi="Garamond"/>
          <w:b/>
          <w:caps/>
          <w:sz w:val="24"/>
          <w:lang w:eastAsia="en-GB"/>
        </w:rPr>
      </w:pPr>
      <w:r w:rsidRPr="00AD3C34">
        <w:rPr>
          <w:rFonts w:ascii="Garamond" w:hAnsi="Garamond"/>
          <w:b/>
          <w:caps/>
          <w:sz w:val="24"/>
          <w:lang w:eastAsia="en-GB"/>
        </w:rPr>
        <w:t>Haszonkölcsönre vonatkozó rendelkezések</w:t>
      </w:r>
    </w:p>
    <w:p w14:paraId="168E6D9D" w14:textId="77777777" w:rsidR="00AD3C34" w:rsidRPr="00AD3C34" w:rsidRDefault="00AD3C34" w:rsidP="008C68B8">
      <w:pPr>
        <w:pStyle w:val="Listaszerbekezds"/>
        <w:spacing w:before="0" w:after="0"/>
        <w:ind w:left="567"/>
        <w:rPr>
          <w:rFonts w:ascii="Garamond" w:hAnsi="Garamond"/>
          <w:b/>
          <w:caps/>
          <w:sz w:val="24"/>
          <w:lang w:eastAsia="en-GB"/>
        </w:rPr>
      </w:pPr>
    </w:p>
    <w:p w14:paraId="710FE21F" w14:textId="77777777" w:rsidR="00AD3C34" w:rsidRPr="00AD3C34" w:rsidRDefault="00AD3C34" w:rsidP="008C68B8">
      <w:pPr>
        <w:pStyle w:val="Listaszerbekezds"/>
        <w:numPr>
          <w:ilvl w:val="1"/>
          <w:numId w:val="47"/>
        </w:numPr>
        <w:suppressAutoHyphens w:val="0"/>
        <w:spacing w:before="0" w:after="0"/>
        <w:ind w:left="567" w:hanging="567"/>
        <w:contextualSpacing/>
        <w:rPr>
          <w:rFonts w:ascii="Garamond" w:hAnsi="Garamond"/>
          <w:sz w:val="24"/>
          <w:lang w:eastAsia="en-GB"/>
        </w:rPr>
      </w:pPr>
      <w:r w:rsidRPr="00AD3C34">
        <w:rPr>
          <w:rFonts w:ascii="Garamond" w:hAnsi="Garamond"/>
          <w:sz w:val="24"/>
          <w:lang w:eastAsia="en-GB"/>
        </w:rPr>
        <w:t>Felek kölcsönösen megállapítják, hogy Kölcsönadó kizárólagos tulajdonát képezi a jelen Szerződés tárgyát képező Készülék.</w:t>
      </w:r>
    </w:p>
    <w:p w14:paraId="0962A10C" w14:textId="5D68C421" w:rsidR="00AD3C34" w:rsidRPr="00AD3C34" w:rsidRDefault="00AD3C34" w:rsidP="00F8579B">
      <w:pPr>
        <w:pStyle w:val="Listaszerbekezds"/>
        <w:numPr>
          <w:ilvl w:val="1"/>
          <w:numId w:val="47"/>
        </w:numPr>
        <w:suppressAutoHyphens w:val="0"/>
        <w:spacing w:before="0" w:after="0"/>
        <w:ind w:left="567" w:hanging="567"/>
        <w:rPr>
          <w:rFonts w:ascii="Garamond" w:hAnsi="Garamond"/>
          <w:sz w:val="24"/>
          <w:lang w:eastAsia="en-GB"/>
        </w:rPr>
      </w:pPr>
      <w:r w:rsidRPr="00AD3C34">
        <w:rPr>
          <w:rFonts w:ascii="Garamond" w:hAnsi="Garamond"/>
          <w:sz w:val="24"/>
          <w:lang w:eastAsia="en-GB"/>
        </w:rPr>
        <w:t xml:space="preserve">Felek megállapodnak abban, hogy a Kölcsönadó a </w:t>
      </w:r>
      <w:r w:rsidRPr="00E8791C">
        <w:rPr>
          <w:rFonts w:ascii="Garamond" w:hAnsi="Garamond"/>
          <w:sz w:val="24"/>
          <w:lang w:eastAsia="en-GB"/>
        </w:rPr>
        <w:t>Raktárkészlet létrehozásával egyidőben</w:t>
      </w:r>
      <w:r w:rsidRPr="00AD3C34">
        <w:rPr>
          <w:rFonts w:ascii="Garamond" w:hAnsi="Garamond"/>
          <w:sz w:val="24"/>
          <w:lang w:eastAsia="en-GB"/>
        </w:rPr>
        <w:t xml:space="preserve"> köteles</w:t>
      </w:r>
      <w:r w:rsidR="00A45BE3">
        <w:rPr>
          <w:rFonts w:ascii="Garamond" w:hAnsi="Garamond"/>
          <w:color w:val="FF0000"/>
          <w:sz w:val="24"/>
          <w:lang w:eastAsia="en-GB"/>
        </w:rPr>
        <w:t xml:space="preserve"> </w:t>
      </w:r>
      <w:r w:rsidR="00A45BE3" w:rsidRPr="00A45BE3">
        <w:rPr>
          <w:rFonts w:ascii="Garamond" w:hAnsi="Garamond"/>
          <w:sz w:val="24"/>
          <w:lang w:eastAsia="en-GB"/>
        </w:rPr>
        <w:t xml:space="preserve">a </w:t>
      </w:r>
      <w:r w:rsidR="00A45BE3" w:rsidRPr="008C68B8">
        <w:rPr>
          <w:rFonts w:ascii="Garamond" w:hAnsi="Garamond"/>
          <w:sz w:val="24"/>
          <w:lang w:eastAsia="en-GB"/>
        </w:rPr>
        <w:t>Szerződés 1.4. pontjában</w:t>
      </w:r>
      <w:r w:rsidR="00A45BE3" w:rsidRPr="00A45BE3">
        <w:rPr>
          <w:rFonts w:ascii="Garamond" w:hAnsi="Garamond"/>
          <w:sz w:val="24"/>
          <w:lang w:eastAsia="en-GB"/>
        </w:rPr>
        <w:t xml:space="preserve"> meghatározott Készüléket </w:t>
      </w:r>
      <w:r w:rsidRPr="00A45BE3">
        <w:rPr>
          <w:rFonts w:ascii="Garamond" w:hAnsi="Garamond"/>
          <w:sz w:val="24"/>
          <w:lang w:eastAsia="en-GB"/>
        </w:rPr>
        <w:t xml:space="preserve">a </w:t>
      </w:r>
      <w:r w:rsidRPr="00AD3C34">
        <w:rPr>
          <w:rFonts w:ascii="Garamond" w:hAnsi="Garamond"/>
          <w:sz w:val="24"/>
          <w:lang w:eastAsia="en-GB"/>
        </w:rPr>
        <w:t>Kölcsönvevőnek átadni és a Szerződés teljes időtartama alatt a Kölcsönvevő részére a Készülék ingyenes használatát biztosítani.</w:t>
      </w:r>
    </w:p>
    <w:p w14:paraId="27C8FE7C"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Az átadás-átvételről a Felek jegyzőkönyvet vesznek fel.</w:t>
      </w:r>
    </w:p>
    <w:p w14:paraId="64D7AC91" w14:textId="510B0641"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Szerződő felek a Szerződés végrehajtása során folyamatosan együttműködnek. Ennek keretében tájékoztatják, értesítik egymást, illetve egyeztetnek minden olyan esemény tekintetében, amely a szerződésben foglaltak teljesítésére hatással lehet. Az együttműködés során különösen a folyamatos információ cserével kapcsolatban járnak el gondosan, melynek s</w:t>
      </w:r>
      <w:r w:rsidR="008C68B8">
        <w:rPr>
          <w:rFonts w:ascii="Garamond" w:eastAsia="Calibri" w:hAnsi="Garamond" w:cs="Times New Roman"/>
          <w:lang w:eastAsia="en-GB"/>
        </w:rPr>
        <w:t xml:space="preserve">orán vállalják, hogy </w:t>
      </w:r>
      <w:r w:rsidR="00E8791C" w:rsidRPr="00E8791C">
        <w:rPr>
          <w:rFonts w:ascii="Garamond" w:eastAsia="Calibri" w:hAnsi="Garamond" w:cs="Times New Roman"/>
          <w:lang w:eastAsia="en-GB"/>
        </w:rPr>
        <w:t>1 munka</w:t>
      </w:r>
      <w:r w:rsidR="008C68B8" w:rsidRPr="00E8791C">
        <w:rPr>
          <w:rFonts w:ascii="Garamond" w:eastAsia="Calibri" w:hAnsi="Garamond" w:cs="Times New Roman"/>
          <w:lang w:eastAsia="en-GB"/>
        </w:rPr>
        <w:t>napon belül</w:t>
      </w:r>
      <w:r w:rsidRPr="00AD3C34">
        <w:rPr>
          <w:rFonts w:ascii="Garamond" w:eastAsia="Calibri" w:hAnsi="Garamond" w:cs="Times New Roman"/>
          <w:color w:val="FF0000"/>
          <w:lang w:eastAsia="en-GB"/>
        </w:rPr>
        <w:t xml:space="preserve"> </w:t>
      </w:r>
      <w:r w:rsidRPr="00AD3C34">
        <w:rPr>
          <w:rFonts w:ascii="Garamond" w:eastAsia="Calibri" w:hAnsi="Garamond" w:cs="Times New Roman"/>
          <w:lang w:eastAsia="en-GB"/>
        </w:rPr>
        <w:t>választ adnak a másik fél minden olyan kérdésére, mely jelen megállapodás teljesítésével kapcsolatos.</w:t>
      </w:r>
    </w:p>
    <w:p w14:paraId="4104287E"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Felek rögzítik, hogy a kölcsön ingyenes, a Készülék használatáért a Kölcsönvevő díjat nem fizet.</w:t>
      </w:r>
    </w:p>
    <w:p w14:paraId="5792403D"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A Kölcsönvevő a Készüléket rendeltetésének megfelelően használhatja. A Kölcsönvevő köteles a Készüléket a Kölcsönadó által ismertetett műszaki és szakmai szabályoknak megfelelően, a Készülék leírásának, használati és kezelési utasításának maradéktalan betartásával, a lehető legnagyobb gondosság mellett, funkciójának megfelelően használni.</w:t>
      </w:r>
    </w:p>
    <w:p w14:paraId="20B75587" w14:textId="4A40CF39"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 xml:space="preserve">A Kölcsönadó szavatolja, hogy a Készülék </w:t>
      </w:r>
      <w:r w:rsidR="008C68B8">
        <w:rPr>
          <w:rFonts w:ascii="Garamond" w:eastAsia="Calibri" w:hAnsi="Garamond" w:cs="Times New Roman"/>
          <w:lang w:eastAsia="en-GB"/>
        </w:rPr>
        <w:t xml:space="preserve">gyári </w:t>
      </w:r>
      <w:r w:rsidRPr="00AD3C34">
        <w:rPr>
          <w:rFonts w:ascii="Garamond" w:eastAsia="Calibri" w:hAnsi="Garamond" w:cs="Times New Roman"/>
          <w:lang w:eastAsia="en-GB"/>
        </w:rPr>
        <w:t>új, még használatba nem került.</w:t>
      </w:r>
    </w:p>
    <w:p w14:paraId="3458EF11"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Az átadás-átvétel során a Kölcsönadó köteles a Készüléket, valamint az annak minőségét és műszaki megfelelését tanúsító magyar nyelvű okmányokat és tanúsítványokat valamint a működéshez, üzemeltetéshez szükséges magyar nyelvű dokumentációkat átadni.</w:t>
      </w:r>
    </w:p>
    <w:p w14:paraId="52D81C8B"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lastRenderedPageBreak/>
        <w:t>A Kölcsönvevő felelős minden olyan kárért, amely a rendeltetésellenes vagy szerződésellenes használat következménye.</w:t>
      </w:r>
    </w:p>
    <w:p w14:paraId="47CBD145"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 xml:space="preserve">A Készülék üzemeltetési helye: Pécsi Tudományegyetem Szívgyógyászati Klinika (7624 Pécs, Ifjúság útja 13.) </w:t>
      </w:r>
    </w:p>
    <w:p w14:paraId="7128168F"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Felek megállapodnak abban, hogy a Kölcsönvevő a Készüléket csak a jelen Szerződésben meghatározott helyen használhatja, a Készüléket az üzemeltetési helyéről a Kölcsönadó hozzájárulása nélkül nem mozdíthatja el.</w:t>
      </w:r>
    </w:p>
    <w:p w14:paraId="29F66BA1"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A Készüléket a Kölcsönvevő a Kölcsönadó hozzájárulásával jogosult harmadik személy használatába adni.</w:t>
      </w:r>
    </w:p>
    <w:p w14:paraId="6D8BC6BE"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Ha a Kölcsönvevő a Készüléket a Kölcsönadó hozzájárulásával adta más használatába, a használó magatartásáért úgy felel, mintha a Készüléket maga használta volna. Ha a Kölcsönvevő a Készüléket a Kölcsönadó hozzájárulása nélkül engedi át másnak használatra, azokért a károkért is felel, amelyek e nélkül nem következtek volna be.</w:t>
      </w:r>
    </w:p>
    <w:p w14:paraId="26545D43" w14:textId="622BF0A2"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 xml:space="preserve">Felek megállapodnak abban, hogy a Készülék meghibásodása esetén a Kölcsönadó </w:t>
      </w:r>
      <w:r w:rsidR="008C68B8">
        <w:rPr>
          <w:rFonts w:ascii="Garamond" w:eastAsia="Calibri" w:hAnsi="Garamond" w:cs="Times New Roman"/>
          <w:lang w:eastAsia="en-GB"/>
        </w:rPr>
        <w:t xml:space="preserve">a hibabejelentéstől számított </w:t>
      </w:r>
      <w:r w:rsidR="00E8791C" w:rsidRPr="00E8791C">
        <w:rPr>
          <w:rFonts w:ascii="Garamond" w:eastAsia="Calibri" w:hAnsi="Garamond" w:cs="Times New Roman"/>
          <w:lang w:eastAsia="en-GB"/>
        </w:rPr>
        <w:t>24</w:t>
      </w:r>
      <w:r w:rsidR="008C68B8" w:rsidRPr="00E8791C">
        <w:rPr>
          <w:rFonts w:ascii="Garamond" w:eastAsia="Calibri" w:hAnsi="Garamond" w:cs="Times New Roman"/>
          <w:lang w:eastAsia="en-GB"/>
        </w:rPr>
        <w:t xml:space="preserve"> órán belül</w:t>
      </w:r>
      <w:r w:rsidRPr="00AD3C34">
        <w:rPr>
          <w:rFonts w:ascii="Garamond" w:eastAsia="Calibri" w:hAnsi="Garamond" w:cs="Times New Roman"/>
          <w:color w:val="FF0000"/>
          <w:lang w:eastAsia="en-GB"/>
        </w:rPr>
        <w:t xml:space="preserve"> </w:t>
      </w:r>
      <w:r w:rsidRPr="00AD3C34">
        <w:rPr>
          <w:rFonts w:ascii="Garamond" w:eastAsia="Calibri" w:hAnsi="Garamond" w:cs="Times New Roman"/>
          <w:lang w:eastAsia="en-GB"/>
        </w:rPr>
        <w:t>köteles a hibát feltárni, és megkezdeni a hiba elhárítását.</w:t>
      </w:r>
    </w:p>
    <w:p w14:paraId="0D8A9F19" w14:textId="1EA2DACB"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Felek megállapodnak abban, hogy – a betegellátás folyamatosságának biztosítása érdekében – a Készülék meghibáso</w:t>
      </w:r>
      <w:r w:rsidR="008C68B8">
        <w:rPr>
          <w:rFonts w:ascii="Garamond" w:eastAsia="Calibri" w:hAnsi="Garamond" w:cs="Times New Roman"/>
          <w:lang w:eastAsia="en-GB"/>
        </w:rPr>
        <w:t xml:space="preserve">dása esetén, amennyiben a hiba </w:t>
      </w:r>
      <w:r w:rsidR="00E8791C" w:rsidRPr="00E8791C">
        <w:rPr>
          <w:rFonts w:ascii="Garamond" w:eastAsia="Calibri" w:hAnsi="Garamond" w:cs="Times New Roman"/>
          <w:lang w:eastAsia="en-GB"/>
        </w:rPr>
        <w:t xml:space="preserve">72 </w:t>
      </w:r>
      <w:r w:rsidR="008C68B8" w:rsidRPr="00E8791C">
        <w:rPr>
          <w:rFonts w:ascii="Garamond" w:eastAsia="Calibri" w:hAnsi="Garamond" w:cs="Times New Roman"/>
          <w:lang w:eastAsia="en-GB"/>
        </w:rPr>
        <w:t>órán belül</w:t>
      </w:r>
      <w:r w:rsidRPr="00AD3C34">
        <w:rPr>
          <w:rFonts w:ascii="Garamond" w:eastAsia="Calibri" w:hAnsi="Garamond" w:cs="Times New Roman"/>
          <w:color w:val="FF0000"/>
          <w:lang w:eastAsia="en-GB"/>
        </w:rPr>
        <w:t xml:space="preserve"> </w:t>
      </w:r>
      <w:r w:rsidRPr="00AD3C34">
        <w:rPr>
          <w:rStyle w:val="Jegyzethivatkozs"/>
          <w:rFonts w:ascii="Garamond" w:eastAsia="Calibri" w:hAnsi="Garamond" w:cs="Times New Roman"/>
          <w:sz w:val="24"/>
          <w:szCs w:val="24"/>
          <w:lang w:eastAsia="en-US"/>
        </w:rPr>
        <w:t>n</w:t>
      </w:r>
      <w:r w:rsidRPr="00AD3C34">
        <w:rPr>
          <w:rFonts w:ascii="Garamond" w:eastAsia="Calibri" w:hAnsi="Garamond" w:cs="Times New Roman"/>
          <w:lang w:eastAsia="en-GB"/>
        </w:rPr>
        <w:t>em hárítható el, a Kölcsönadó köteles a Kölcsönvevő számára az eredeti Készülékkel megegyező tulajdonságokkal (pl. ugyanolyan fogyóanyag) rendelkező csere Készüléket biztosítani a hibajavítás idejére.</w:t>
      </w:r>
    </w:p>
    <w:p w14:paraId="1A0627B3"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Felek megállapodnak abban, hogy a Kölcsönvevőt terhelik a Készülék fenntartásának költségei, a Készülékre fordított egyéb költségeit a megbízás nélküli ügyvitel szabályai szerint követelheti.</w:t>
      </w:r>
    </w:p>
    <w:p w14:paraId="792DB88B"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Szerződő felek kölcsönösen megállapítják, hogy a Készülék mindennapi használatával járó értékcsökkenést a Kölcsönvevő sem a Szerződés időtartama alatt, sem az időtartam lejártát követően a Kölcsönvevő nem követelheti.</w:t>
      </w:r>
    </w:p>
    <w:p w14:paraId="6A0DA760"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Szerződő felek egyezően adják elő, hogy a Készülék vonatkozásában mindenkor felmerülő javítási munkálatok, karbantartási feladatok elvégezésével, valamint a javításhoz, karbantartáshoz szükséges alkatrészek és elektronikus eszközök, valamint a fogyóanyagok beszerzésével összefüggésben felmerülő valamennyi költség a Kölcsönadót terheli.</w:t>
      </w:r>
    </w:p>
    <w:p w14:paraId="28DB09E2"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A Kölcsönadó vállalja a Készülék szakszerű használatához szükséges betanítás megszervezését és költségeit, valamint vállalja a Készülék karbantartásának koordinálását.</w:t>
      </w:r>
    </w:p>
    <w:p w14:paraId="7616EE2D" w14:textId="1A42E6DD"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A Kölcsönadó a karban</w:t>
      </w:r>
      <w:r w:rsidR="008C68B8">
        <w:rPr>
          <w:rFonts w:ascii="Garamond" w:eastAsia="Calibri" w:hAnsi="Garamond" w:cs="Times New Roman"/>
          <w:lang w:eastAsia="en-GB"/>
        </w:rPr>
        <w:t xml:space="preserve">tartás várható időpontja előtt </w:t>
      </w:r>
      <w:r w:rsidR="00E8791C" w:rsidRPr="00E8791C">
        <w:rPr>
          <w:rFonts w:ascii="Garamond" w:eastAsia="Calibri" w:hAnsi="Garamond" w:cs="Times New Roman"/>
          <w:lang w:eastAsia="en-GB"/>
        </w:rPr>
        <w:t>3 munka</w:t>
      </w:r>
      <w:r w:rsidR="008C68B8" w:rsidRPr="00E8791C">
        <w:rPr>
          <w:rFonts w:ascii="Garamond" w:eastAsia="Calibri" w:hAnsi="Garamond" w:cs="Times New Roman"/>
          <w:lang w:eastAsia="en-GB"/>
        </w:rPr>
        <w:t>nappal</w:t>
      </w:r>
      <w:r w:rsidR="008C68B8">
        <w:rPr>
          <w:rFonts w:ascii="Garamond" w:eastAsia="Calibri" w:hAnsi="Garamond" w:cs="Times New Roman"/>
          <w:lang w:eastAsia="en-GB"/>
        </w:rPr>
        <w:t xml:space="preserve"> </w:t>
      </w:r>
      <w:r w:rsidRPr="00AD3C34">
        <w:rPr>
          <w:rFonts w:ascii="Garamond" w:eastAsia="Calibri" w:hAnsi="Garamond" w:cs="Times New Roman"/>
          <w:lang w:eastAsia="en-GB"/>
        </w:rPr>
        <w:t>köteles a Kölcsönvevő kapcsolattartóját írásban értesíteni.</w:t>
      </w:r>
    </w:p>
    <w:p w14:paraId="68BC34B3" w14:textId="77777777" w:rsidR="00AD3C34" w:rsidRPr="00AD3C34" w:rsidRDefault="00AD3C34" w:rsidP="00F8579B">
      <w:pPr>
        <w:numPr>
          <w:ilvl w:val="1"/>
          <w:numId w:val="47"/>
        </w:numPr>
        <w:suppressAutoHyphens w:val="0"/>
        <w:ind w:left="567" w:hanging="567"/>
        <w:jc w:val="both"/>
        <w:rPr>
          <w:rFonts w:ascii="Garamond" w:eastAsia="Calibri" w:hAnsi="Garamond" w:cs="Times New Roman"/>
          <w:lang w:eastAsia="en-GB"/>
        </w:rPr>
      </w:pPr>
      <w:r w:rsidRPr="00AD3C34">
        <w:rPr>
          <w:rFonts w:ascii="Garamond" w:eastAsia="Calibri" w:hAnsi="Garamond" w:cs="Times New Roman"/>
          <w:lang w:eastAsia="en-GB"/>
        </w:rPr>
        <w:t>A Szerződés megszűnésekor a Kölcsönadó jogosult a Készüléket elszállítani, a Kölcsönvevő köteles a Készüléket a Kölcsönadónak haladéktalanul visszaadni.</w:t>
      </w:r>
    </w:p>
    <w:p w14:paraId="173E96B7" w14:textId="77777777" w:rsidR="00AD3C34" w:rsidRPr="00AD3C34" w:rsidRDefault="00AD3C34" w:rsidP="00AD3C34">
      <w:pPr>
        <w:ind w:left="567"/>
        <w:jc w:val="both"/>
        <w:rPr>
          <w:rFonts w:ascii="Garamond" w:eastAsia="Calibri" w:hAnsi="Garamond" w:cs="Times New Roman"/>
          <w:lang w:eastAsia="en-GB"/>
        </w:rPr>
      </w:pPr>
    </w:p>
    <w:p w14:paraId="57289C3B" w14:textId="77777777" w:rsidR="00AD3C34" w:rsidRPr="008C68B8" w:rsidRDefault="00AD3C34" w:rsidP="00AD3C34">
      <w:pPr>
        <w:ind w:left="567"/>
        <w:jc w:val="center"/>
        <w:rPr>
          <w:rFonts w:ascii="Garamond" w:eastAsia="Calibri" w:hAnsi="Garamond" w:cs="Times New Roman"/>
          <w:b/>
          <w:sz w:val="28"/>
          <w:lang w:eastAsia="en-GB"/>
        </w:rPr>
      </w:pPr>
      <w:r w:rsidRPr="008C68B8">
        <w:rPr>
          <w:rFonts w:ascii="Garamond" w:eastAsia="Calibri" w:hAnsi="Garamond" w:cs="Times New Roman"/>
          <w:b/>
          <w:sz w:val="28"/>
          <w:lang w:eastAsia="en-GB"/>
        </w:rPr>
        <w:t>„A” ÉS „B” RÉSZRE VONATKOZÓ KÖZÖS RENDELKEZÉSEK</w:t>
      </w:r>
    </w:p>
    <w:p w14:paraId="4BFE74A6" w14:textId="77777777" w:rsidR="00AD3C34" w:rsidRPr="00AD3C34" w:rsidRDefault="00AD3C34" w:rsidP="00AD3C34">
      <w:pPr>
        <w:tabs>
          <w:tab w:val="right" w:pos="9214"/>
        </w:tabs>
        <w:jc w:val="both"/>
        <w:rPr>
          <w:rFonts w:ascii="Garamond" w:eastAsia="Calibri" w:hAnsi="Garamond" w:cs="Times New Roman"/>
          <w:b/>
          <w:caps/>
          <w:kern w:val="22"/>
        </w:rPr>
      </w:pPr>
    </w:p>
    <w:p w14:paraId="75136952" w14:textId="77777777" w:rsidR="00A15DDA" w:rsidRPr="00A15DDA" w:rsidRDefault="00A15DDA" w:rsidP="00A15DDA">
      <w:pPr>
        <w:ind w:left="567"/>
        <w:jc w:val="both"/>
        <w:rPr>
          <w:rFonts w:ascii="Garamond" w:hAnsi="Garamond"/>
        </w:rPr>
      </w:pPr>
      <w:bookmarkStart w:id="62" w:name="_Ref413325909"/>
      <w:bookmarkEnd w:id="62"/>
    </w:p>
    <w:p w14:paraId="04BC693A" w14:textId="77777777" w:rsidR="00A15DDA" w:rsidRPr="00A15DDA" w:rsidRDefault="00A15DDA" w:rsidP="00861CFD">
      <w:pPr>
        <w:keepNext/>
        <w:numPr>
          <w:ilvl w:val="0"/>
          <w:numId w:val="47"/>
        </w:numPr>
        <w:ind w:left="425" w:hanging="425"/>
        <w:jc w:val="both"/>
        <w:rPr>
          <w:rFonts w:ascii="Garamond" w:hAnsi="Garamond"/>
          <w:b/>
          <w:caps/>
          <w:lang w:eastAsia="en-GB"/>
        </w:rPr>
      </w:pPr>
      <w:r w:rsidRPr="00A15DDA">
        <w:rPr>
          <w:rFonts w:ascii="Garamond" w:hAnsi="Garamond"/>
          <w:b/>
          <w:caps/>
          <w:lang w:eastAsia="en-GB"/>
        </w:rPr>
        <w:t>Szerződés időbeli hatálya, megszűnése és módosítása</w:t>
      </w:r>
    </w:p>
    <w:p w14:paraId="4B1D820E" w14:textId="77777777" w:rsidR="00A15DDA" w:rsidRPr="00A15DDA" w:rsidRDefault="00A15DDA" w:rsidP="00A15DDA">
      <w:pPr>
        <w:keepNext/>
        <w:ind w:left="425"/>
        <w:jc w:val="both"/>
        <w:outlineLvl w:val="1"/>
        <w:rPr>
          <w:rFonts w:ascii="Garamond" w:hAnsi="Garamond"/>
          <w:b/>
          <w:caps/>
          <w:lang w:eastAsia="en-GB"/>
        </w:rPr>
      </w:pPr>
    </w:p>
    <w:p w14:paraId="46131E77" w14:textId="4AA8D060" w:rsidR="00A15DDA" w:rsidRPr="00A15DDA" w:rsidRDefault="00A15DDA" w:rsidP="00184321">
      <w:pPr>
        <w:pStyle w:val="Listaszerbekezds"/>
        <w:numPr>
          <w:ilvl w:val="1"/>
          <w:numId w:val="47"/>
        </w:numPr>
        <w:suppressAutoHyphens w:val="0"/>
        <w:spacing w:before="0" w:after="0"/>
        <w:ind w:left="567" w:hanging="643"/>
        <w:contextualSpacing/>
        <w:rPr>
          <w:rFonts w:ascii="Garamond" w:hAnsi="Garamond"/>
          <w:sz w:val="24"/>
          <w:lang w:eastAsia="en-GB"/>
        </w:rPr>
      </w:pPr>
      <w:r w:rsidRPr="00A15DDA">
        <w:rPr>
          <w:rFonts w:ascii="Garamond" w:hAnsi="Garamond"/>
          <w:sz w:val="24"/>
          <w:lang w:eastAsia="en-GB"/>
        </w:rPr>
        <w:t>Felek a Szerződést határozott</w:t>
      </w:r>
      <w:r w:rsidR="00A54B23">
        <w:rPr>
          <w:rFonts w:ascii="Garamond" w:hAnsi="Garamond"/>
          <w:sz w:val="24"/>
          <w:lang w:eastAsia="en-GB"/>
        </w:rPr>
        <w:t xml:space="preserve"> időre, </w:t>
      </w:r>
      <w:r w:rsidR="00211188" w:rsidRPr="006A41A5">
        <w:rPr>
          <w:rFonts w:ascii="Garamond" w:hAnsi="Garamond"/>
          <w:sz w:val="24"/>
          <w:lang w:eastAsia="en-GB"/>
        </w:rPr>
        <w:t>a mindkét Fél általi aláírá</w:t>
      </w:r>
      <w:r w:rsidR="00A516CD">
        <w:rPr>
          <w:rFonts w:ascii="Garamond" w:hAnsi="Garamond"/>
          <w:sz w:val="24"/>
          <w:lang w:eastAsia="en-GB"/>
        </w:rPr>
        <w:t xml:space="preserve">st követő 12 </w:t>
      </w:r>
      <w:r w:rsidR="00211188" w:rsidRPr="006A41A5">
        <w:rPr>
          <w:rFonts w:ascii="Garamond" w:hAnsi="Garamond"/>
          <w:sz w:val="24"/>
          <w:lang w:eastAsia="en-GB"/>
        </w:rPr>
        <w:t xml:space="preserve">hónapra </w:t>
      </w:r>
      <w:r w:rsidRPr="006A41A5">
        <w:rPr>
          <w:rFonts w:ascii="Garamond" w:hAnsi="Garamond"/>
          <w:sz w:val="24"/>
          <w:lang w:eastAsia="en-GB"/>
        </w:rPr>
        <w:t xml:space="preserve">kötik </w:t>
      </w:r>
      <w:r w:rsidRPr="00A15DDA">
        <w:rPr>
          <w:rFonts w:ascii="Garamond" w:hAnsi="Garamond"/>
          <w:sz w:val="24"/>
          <w:lang w:eastAsia="en-GB"/>
        </w:rPr>
        <w:t>azzal, hogy a Szerződés a határozott idő lejárta előtt is megszűnik, amennyiben a Vevő Megrendelései és az Eladó teljesítései kimerítették a Szerződ</w:t>
      </w:r>
      <w:r w:rsidR="009B38BC">
        <w:rPr>
          <w:rFonts w:ascii="Garamond" w:hAnsi="Garamond"/>
          <w:sz w:val="24"/>
          <w:lang w:eastAsia="en-GB"/>
        </w:rPr>
        <w:t>ésben rögzített Keretösszeget</w:t>
      </w:r>
      <w:r w:rsidRPr="00A15DDA">
        <w:rPr>
          <w:rFonts w:ascii="Garamond" w:hAnsi="Garamond"/>
          <w:sz w:val="24"/>
          <w:lang w:eastAsia="en-GB"/>
        </w:rPr>
        <w:t xml:space="preserve">.   </w:t>
      </w:r>
    </w:p>
    <w:p w14:paraId="66848ABA" w14:textId="77777777" w:rsidR="00A15DDA" w:rsidRPr="00A15DDA" w:rsidRDefault="00A15DDA" w:rsidP="00184321">
      <w:pPr>
        <w:numPr>
          <w:ilvl w:val="1"/>
          <w:numId w:val="47"/>
        </w:numPr>
        <w:ind w:left="567" w:hanging="567"/>
        <w:jc w:val="both"/>
        <w:rPr>
          <w:rFonts w:ascii="Garamond" w:hAnsi="Garamond"/>
        </w:rPr>
      </w:pPr>
      <w:r w:rsidRPr="00A15DDA">
        <w:rPr>
          <w:rFonts w:ascii="Garamond" w:hAnsi="Garamond"/>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14:paraId="05CAF710" w14:textId="77777777" w:rsidR="00A15DDA" w:rsidRPr="00A15DDA" w:rsidRDefault="00A15DDA" w:rsidP="00184321">
      <w:pPr>
        <w:numPr>
          <w:ilvl w:val="1"/>
          <w:numId w:val="47"/>
        </w:numPr>
        <w:ind w:left="567" w:hanging="567"/>
        <w:jc w:val="both"/>
        <w:rPr>
          <w:rFonts w:ascii="Garamond" w:hAnsi="Garamond"/>
        </w:rPr>
      </w:pPr>
      <w:r w:rsidRPr="00A15DDA">
        <w:rPr>
          <w:rFonts w:ascii="Garamond" w:hAnsi="Garamond"/>
        </w:rPr>
        <w:t xml:space="preserve">A Szerződés megszűnik: </w:t>
      </w:r>
    </w:p>
    <w:p w14:paraId="5674CD18" w14:textId="77777777" w:rsidR="00A15DDA" w:rsidRPr="00A15DDA" w:rsidRDefault="00A15DDA" w:rsidP="00184321">
      <w:pPr>
        <w:pStyle w:val="Listaszerbekezds"/>
        <w:numPr>
          <w:ilvl w:val="0"/>
          <w:numId w:val="50"/>
        </w:numPr>
        <w:spacing w:before="0" w:after="0"/>
        <w:contextualSpacing/>
        <w:rPr>
          <w:rFonts w:ascii="Garamond" w:hAnsi="Garamond"/>
          <w:sz w:val="24"/>
        </w:rPr>
      </w:pPr>
      <w:r w:rsidRPr="00A15DDA">
        <w:rPr>
          <w:rFonts w:ascii="Garamond" w:hAnsi="Garamond"/>
          <w:sz w:val="24"/>
        </w:rPr>
        <w:t>a határozott idő lejártával,</w:t>
      </w:r>
    </w:p>
    <w:p w14:paraId="59ECF8F8" w14:textId="77777777" w:rsidR="00A15DDA" w:rsidRPr="00A15DDA" w:rsidRDefault="00A15DDA" w:rsidP="00184321">
      <w:pPr>
        <w:pStyle w:val="Listaszerbekezds"/>
        <w:numPr>
          <w:ilvl w:val="0"/>
          <w:numId w:val="50"/>
        </w:numPr>
        <w:spacing w:before="0" w:after="0"/>
        <w:contextualSpacing/>
        <w:rPr>
          <w:rFonts w:ascii="Garamond" w:hAnsi="Garamond"/>
          <w:sz w:val="24"/>
        </w:rPr>
      </w:pPr>
      <w:r w:rsidRPr="00A15DDA">
        <w:rPr>
          <w:rFonts w:ascii="Garamond" w:hAnsi="Garamond"/>
          <w:sz w:val="24"/>
        </w:rPr>
        <w:t>rendkívüli felmondással,</w:t>
      </w:r>
    </w:p>
    <w:p w14:paraId="73182778" w14:textId="77777777" w:rsidR="00A15DDA" w:rsidRPr="00A15DDA" w:rsidRDefault="00A15DDA" w:rsidP="00184321">
      <w:pPr>
        <w:pStyle w:val="Listaszerbekezds"/>
        <w:numPr>
          <w:ilvl w:val="0"/>
          <w:numId w:val="50"/>
        </w:numPr>
        <w:spacing w:before="0" w:after="0"/>
        <w:contextualSpacing/>
        <w:rPr>
          <w:rFonts w:ascii="Garamond" w:hAnsi="Garamond"/>
          <w:sz w:val="24"/>
        </w:rPr>
      </w:pPr>
      <w:r w:rsidRPr="00A15DDA">
        <w:rPr>
          <w:rFonts w:ascii="Garamond" w:hAnsi="Garamond"/>
          <w:sz w:val="24"/>
        </w:rPr>
        <w:lastRenderedPageBreak/>
        <w:t xml:space="preserve">a Keretösszeg kimerülésével.  </w:t>
      </w:r>
    </w:p>
    <w:p w14:paraId="00AF1D96" w14:textId="3F781DAB" w:rsidR="00A15DDA" w:rsidRPr="00A15DDA" w:rsidRDefault="00A15DDA" w:rsidP="00184321">
      <w:pPr>
        <w:numPr>
          <w:ilvl w:val="1"/>
          <w:numId w:val="47"/>
        </w:numPr>
        <w:ind w:left="567" w:hanging="567"/>
        <w:jc w:val="both"/>
        <w:rPr>
          <w:rFonts w:ascii="Garamond" w:hAnsi="Garamond"/>
        </w:rPr>
      </w:pPr>
      <w:r w:rsidRPr="00A15DDA">
        <w:rPr>
          <w:rFonts w:ascii="Garamond" w:hAnsi="Garamond"/>
          <w:lang w:eastAsia="en-GB"/>
        </w:rPr>
        <w:t>Felek megállapodnak abban, hogy bármelyik Fél, a másik Fél súlyos szerződésszegése esetén jogosult a Szerződést a szerződésszegő Félhez intézett egyoldalú, írásos, indokolással ellátott nyilatkozatával, azonnali hatállyal felmondani.</w:t>
      </w:r>
    </w:p>
    <w:p w14:paraId="590EA1B0" w14:textId="0D2A3067" w:rsidR="00A15DDA" w:rsidRPr="00A15DDA" w:rsidRDefault="00A15DDA" w:rsidP="00184321">
      <w:pPr>
        <w:numPr>
          <w:ilvl w:val="1"/>
          <w:numId w:val="47"/>
        </w:numPr>
        <w:ind w:left="567" w:hanging="567"/>
        <w:jc w:val="both"/>
        <w:rPr>
          <w:rFonts w:ascii="Garamond" w:hAnsi="Garamond"/>
        </w:rPr>
      </w:pPr>
      <w:r w:rsidRPr="00A15DDA">
        <w:rPr>
          <w:rFonts w:ascii="Garamond" w:hAnsi="Garamond"/>
          <w:lang w:eastAsia="en-GB"/>
        </w:rPr>
        <w:t xml:space="preserve">Felek súlyos szerződésszegésnek tekintik az Eladó részéről különösen, de nem </w:t>
      </w:r>
      <w:r w:rsidR="00A516CD">
        <w:rPr>
          <w:rFonts w:ascii="Garamond" w:hAnsi="Garamond"/>
          <w:lang w:eastAsia="en-GB"/>
        </w:rPr>
        <w:t>kizárólagosan, ha a Raktárkészlet visszapótlása, Raktárkészleten felüli rendelés teljesítése</w:t>
      </w:r>
      <w:r w:rsidRPr="00A15DDA">
        <w:rPr>
          <w:rFonts w:ascii="Garamond" w:hAnsi="Garamond"/>
          <w:lang w:eastAsia="en-GB"/>
        </w:rPr>
        <w:t xml:space="preserve"> 3 alkalommal olyan okból, amelyért az Eladó felelős, meghiúsul, i</w:t>
      </w:r>
      <w:r w:rsidR="00A516CD">
        <w:rPr>
          <w:rFonts w:ascii="Garamond" w:hAnsi="Garamond"/>
          <w:lang w:eastAsia="en-GB"/>
        </w:rPr>
        <w:t>lletve ha az Eladó a Raktárkészlet visszapótlásával, a Raktárkészleten felüli rendelés</w:t>
      </w:r>
      <w:r w:rsidRPr="00A15DDA">
        <w:rPr>
          <w:rFonts w:ascii="Garamond" w:hAnsi="Garamond"/>
          <w:lang w:eastAsia="en-GB"/>
        </w:rPr>
        <w:t xml:space="preserve"> teljesítésével 3 alkalommal 10 naptári napot meghaladó késedelembe esik. </w:t>
      </w:r>
    </w:p>
    <w:p w14:paraId="215DBE7F" w14:textId="10EFAEDF" w:rsidR="00A15DDA" w:rsidRPr="00A15DDA" w:rsidRDefault="00A15DDA" w:rsidP="00184321">
      <w:pPr>
        <w:numPr>
          <w:ilvl w:val="1"/>
          <w:numId w:val="47"/>
        </w:numPr>
        <w:ind w:left="567" w:hanging="567"/>
        <w:jc w:val="both"/>
        <w:rPr>
          <w:rFonts w:ascii="Garamond" w:hAnsi="Garamond"/>
        </w:rPr>
      </w:pPr>
      <w:r w:rsidRPr="00A15DDA">
        <w:rPr>
          <w:rFonts w:ascii="Garamond" w:hAnsi="Garamond"/>
          <w:lang w:eastAsia="en-GB"/>
        </w:rPr>
        <w:t xml:space="preserve">Felek súlyos szerződésszegésnek tekintik a Vevő részéről különösen, de nem kizárólagosan, ha a vételár megfizetésével 3 alkalommal </w:t>
      </w:r>
      <w:r w:rsidR="00B86003">
        <w:rPr>
          <w:rFonts w:ascii="Garamond" w:hAnsi="Garamond"/>
          <w:lang w:eastAsia="en-GB"/>
        </w:rPr>
        <w:t>60</w:t>
      </w:r>
      <w:r w:rsidRPr="00A15DDA">
        <w:rPr>
          <w:rFonts w:ascii="Garamond" w:hAnsi="Garamond"/>
          <w:lang w:eastAsia="en-GB"/>
        </w:rPr>
        <w:t xml:space="preserve"> napot meghaladó késedelembe esik, és azt az Eladó írásbeli felszólítása ellenére sem egyenlíti ki. </w:t>
      </w:r>
    </w:p>
    <w:p w14:paraId="2461E01C" w14:textId="2CBEC606" w:rsidR="00A15DDA" w:rsidRPr="00A15DDA" w:rsidRDefault="00A15DDA" w:rsidP="00184321">
      <w:pPr>
        <w:numPr>
          <w:ilvl w:val="1"/>
          <w:numId w:val="47"/>
        </w:numPr>
        <w:ind w:left="567" w:hanging="567"/>
        <w:jc w:val="both"/>
        <w:rPr>
          <w:rFonts w:ascii="Garamond" w:hAnsi="Garamond"/>
        </w:rPr>
      </w:pPr>
      <w:r w:rsidRPr="00A15DDA">
        <w:rPr>
          <w:rFonts w:ascii="Garamond" w:hAnsi="Garamond"/>
          <w:lang w:eastAsia="en-GB"/>
        </w:rPr>
        <w:t xml:space="preserve">Felek megállapodnak abban, hogy amennyiben az Eladónak az érintett Megrendelés teljesítésével kapcsolatos késedelme meghaladja a 20 naptári napot, a Vevő jogosult a Szerződést meghiúsultnak tekinteni, és </w:t>
      </w:r>
      <w:r w:rsidR="007B4E89">
        <w:rPr>
          <w:rFonts w:ascii="Garamond" w:hAnsi="Garamond"/>
          <w:lang w:eastAsia="en-GB"/>
        </w:rPr>
        <w:t>azt felmondani, vagy amennyiben annak a Ptk. beli feltételei fennállnak, elállni a Szerződéstől.</w:t>
      </w:r>
    </w:p>
    <w:p w14:paraId="59DF6112" w14:textId="77777777" w:rsidR="00A15DDA" w:rsidRPr="00A15DDA" w:rsidRDefault="00A15DDA" w:rsidP="00184321">
      <w:pPr>
        <w:numPr>
          <w:ilvl w:val="1"/>
          <w:numId w:val="47"/>
        </w:numPr>
        <w:ind w:left="567" w:hanging="567"/>
        <w:jc w:val="both"/>
        <w:rPr>
          <w:rFonts w:ascii="Garamond" w:hAnsi="Garamond"/>
        </w:rPr>
      </w:pPr>
      <w:r w:rsidRPr="00A15DDA">
        <w:rPr>
          <w:rFonts w:ascii="Garamond" w:hAnsi="Garamond"/>
        </w:rPr>
        <w:t>A Vevő a Szerződést felmondhatja, vagy a Ptk-ban foglaltak szerint – a szerződéstől elállhat, ha:</w:t>
      </w:r>
    </w:p>
    <w:p w14:paraId="699BD3A4" w14:textId="77777777" w:rsidR="00A15DDA" w:rsidRPr="00A15DDA" w:rsidRDefault="00A15DDA" w:rsidP="00184321">
      <w:pPr>
        <w:pStyle w:val="Listaszerbekezds"/>
        <w:numPr>
          <w:ilvl w:val="0"/>
          <w:numId w:val="48"/>
        </w:numPr>
        <w:spacing w:before="0" w:after="0"/>
        <w:ind w:left="1134" w:hanging="567"/>
        <w:contextualSpacing/>
        <w:rPr>
          <w:rFonts w:ascii="Garamond" w:hAnsi="Garamond"/>
          <w:sz w:val="24"/>
          <w:lang w:eastAsia="en-GB"/>
        </w:rPr>
      </w:pPr>
      <w:r w:rsidRPr="00A15DDA">
        <w:rPr>
          <w:rFonts w:ascii="Garamond" w:hAnsi="Garamond"/>
          <w:sz w:val="24"/>
          <w:lang w:eastAsia="en-GB"/>
        </w:rPr>
        <w:t>feltétlenül szükséges a Szerződés olyan lényeges módosítása, amely esetében a Kbt. 141. § alapján új közbeszerzési eljárást kell lefolytatni;</w:t>
      </w:r>
    </w:p>
    <w:p w14:paraId="1A132E32" w14:textId="77777777" w:rsidR="00A15DDA" w:rsidRPr="00A15DDA" w:rsidRDefault="00A15DDA" w:rsidP="00184321">
      <w:pPr>
        <w:pStyle w:val="Listaszerbekezds"/>
        <w:numPr>
          <w:ilvl w:val="0"/>
          <w:numId w:val="48"/>
        </w:numPr>
        <w:spacing w:before="0" w:after="0"/>
        <w:ind w:left="1134" w:hanging="567"/>
        <w:contextualSpacing/>
        <w:rPr>
          <w:rFonts w:ascii="Garamond" w:hAnsi="Garamond"/>
          <w:sz w:val="24"/>
          <w:lang w:eastAsia="en-GB"/>
        </w:rPr>
      </w:pPr>
      <w:r w:rsidRPr="00A15DDA">
        <w:rPr>
          <w:rFonts w:ascii="Garamond" w:hAnsi="Garamond"/>
          <w:sz w:val="24"/>
          <w:lang w:eastAsia="en-GB"/>
        </w:rPr>
        <w:t>az Eladó nem biztosítja a Kbt. 138. §-ban foglaltak betartását, vagy az Eladó személyében érvényesen olyan jogutódlás következett be, amely nem felel meg a Kbt. 139. §-ban foglaltaknak; vagy</w:t>
      </w:r>
    </w:p>
    <w:p w14:paraId="6CDFF20D" w14:textId="77777777" w:rsidR="00A15DDA" w:rsidRPr="00A15DDA" w:rsidRDefault="00A15DDA" w:rsidP="00184321">
      <w:pPr>
        <w:pStyle w:val="Listaszerbekezds"/>
        <w:numPr>
          <w:ilvl w:val="0"/>
          <w:numId w:val="48"/>
        </w:numPr>
        <w:spacing w:before="0" w:after="0"/>
        <w:ind w:left="1134" w:hanging="567"/>
        <w:contextualSpacing/>
        <w:rPr>
          <w:rFonts w:ascii="Garamond" w:hAnsi="Garamond"/>
          <w:sz w:val="24"/>
          <w:lang w:eastAsia="en-GB"/>
        </w:rPr>
      </w:pPr>
      <w:r w:rsidRPr="00A15DDA">
        <w:rPr>
          <w:rFonts w:ascii="Garamond" w:hAnsi="Garamond"/>
          <w:sz w:val="24"/>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6655DE46" w14:textId="77777777" w:rsidR="00A15DDA" w:rsidRPr="00A15DDA" w:rsidRDefault="00A15DDA" w:rsidP="00184321">
      <w:pPr>
        <w:numPr>
          <w:ilvl w:val="1"/>
          <w:numId w:val="47"/>
        </w:numPr>
        <w:ind w:left="567" w:hanging="567"/>
        <w:jc w:val="both"/>
        <w:rPr>
          <w:rFonts w:ascii="Garamond" w:hAnsi="Garamond"/>
        </w:rPr>
      </w:pPr>
      <w:r w:rsidRPr="00A15DDA">
        <w:rPr>
          <w:rFonts w:ascii="Garamond" w:hAnsi="Garamond"/>
        </w:rPr>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073CFF85" w14:textId="77777777" w:rsidR="00A15DDA" w:rsidRPr="00A15DDA" w:rsidRDefault="00A15DDA" w:rsidP="00184321">
      <w:pPr>
        <w:numPr>
          <w:ilvl w:val="1"/>
          <w:numId w:val="47"/>
        </w:numPr>
        <w:ind w:left="567" w:hanging="567"/>
        <w:jc w:val="both"/>
        <w:rPr>
          <w:rFonts w:ascii="Garamond" w:hAnsi="Garamond"/>
        </w:rPr>
      </w:pPr>
      <w:r w:rsidRPr="00A15DDA">
        <w:rPr>
          <w:rFonts w:ascii="Garamond" w:hAnsi="Garamond"/>
        </w:rPr>
        <w:t>Felek megállapodnak abban, hogy a Vevő jogosult és köteles a Szerződést azonnali hatállyal, az Eladóhoz intézett egyoldalú, írásos nyilatkozatával felmondani, ha szükséges olyan határidővel, amely lehetővé teszi, hogy a szerződéssel érintett feladata ellátásáról gondoskodni tudjon:</w:t>
      </w:r>
    </w:p>
    <w:p w14:paraId="4A234DDC" w14:textId="77777777" w:rsidR="00A15DDA" w:rsidRPr="00A15DDA" w:rsidRDefault="00A15DDA" w:rsidP="00A15DDA">
      <w:pPr>
        <w:ind w:left="1134" w:hanging="567"/>
        <w:jc w:val="both"/>
        <w:rPr>
          <w:rFonts w:ascii="Garamond" w:hAnsi="Garamond"/>
          <w:lang w:eastAsia="en-GB"/>
        </w:rPr>
      </w:pPr>
      <w:r w:rsidRPr="00A15DDA">
        <w:rPr>
          <w:rFonts w:ascii="Garamond" w:hAnsi="Garamond"/>
          <w:lang w:eastAsia="en-GB"/>
        </w:rPr>
        <w:t xml:space="preserve">-  </w:t>
      </w:r>
      <w:r w:rsidRPr="00A15DDA">
        <w:rPr>
          <w:rFonts w:ascii="Garamond" w:hAnsi="Garamond"/>
          <w:lang w:eastAsia="en-GB"/>
        </w:rPr>
        <w:tab/>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476EC1C5" w14:textId="77777777" w:rsidR="00A15DDA" w:rsidRPr="00A15DDA" w:rsidRDefault="00A15DDA" w:rsidP="00A15DDA">
      <w:pPr>
        <w:ind w:left="1134" w:hanging="567"/>
        <w:jc w:val="both"/>
        <w:rPr>
          <w:rFonts w:ascii="Garamond" w:hAnsi="Garamond"/>
          <w:lang w:eastAsia="en-GB"/>
        </w:rPr>
      </w:pPr>
      <w:r w:rsidRPr="00A15DDA">
        <w:rPr>
          <w:rFonts w:ascii="Garamond" w:hAnsi="Garamond"/>
          <w:lang w:eastAsia="en-GB"/>
        </w:rPr>
        <w:t>-</w:t>
      </w:r>
      <w:r w:rsidRPr="00A15DDA">
        <w:rPr>
          <w:rFonts w:ascii="Garamond" w:hAnsi="Garamond"/>
          <w:lang w:eastAsia="en-GB"/>
        </w:rPr>
        <w:tab/>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7F0C7C07" w14:textId="77777777" w:rsidR="00A15DDA" w:rsidRPr="00A15DDA" w:rsidRDefault="00A15DDA" w:rsidP="00184321">
      <w:pPr>
        <w:numPr>
          <w:ilvl w:val="1"/>
          <w:numId w:val="47"/>
        </w:numPr>
        <w:ind w:left="567" w:hanging="567"/>
        <w:jc w:val="both"/>
        <w:rPr>
          <w:rFonts w:ascii="Garamond" w:hAnsi="Garamond"/>
        </w:rPr>
      </w:pPr>
      <w:r w:rsidRPr="00A15DDA">
        <w:rPr>
          <w:rFonts w:ascii="Garamond" w:hAnsi="Garamond"/>
        </w:rPr>
        <w:t xml:space="preserve">Az Eladó tudomásul veszi, hogy </w:t>
      </w:r>
    </w:p>
    <w:p w14:paraId="1CFF141A" w14:textId="77777777" w:rsidR="00A15DDA" w:rsidRPr="00A15DDA" w:rsidRDefault="00A15DDA" w:rsidP="00A15DDA">
      <w:pPr>
        <w:ind w:left="1134" w:hanging="567"/>
        <w:jc w:val="both"/>
        <w:rPr>
          <w:rFonts w:ascii="Garamond" w:hAnsi="Garamond"/>
          <w:lang w:eastAsia="en-GB"/>
        </w:rPr>
      </w:pPr>
      <w:r w:rsidRPr="00A15DDA">
        <w:rPr>
          <w:rFonts w:ascii="Garamond" w:hAnsi="Garamond"/>
          <w:lang w:eastAsia="en-GB"/>
        </w:rPr>
        <w:t>-</w:t>
      </w:r>
      <w:r w:rsidRPr="00A15DDA">
        <w:rPr>
          <w:rFonts w:ascii="Garamond" w:hAnsi="Garamond"/>
          <w:lang w:eastAsia="en-GB"/>
        </w:rPr>
        <w:tab/>
        <w:t>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00B2F128" w14:textId="77777777" w:rsidR="00A15DDA" w:rsidRPr="00A15DDA" w:rsidRDefault="00A15DDA" w:rsidP="00A15DDA">
      <w:pPr>
        <w:ind w:left="1134" w:hanging="567"/>
        <w:jc w:val="both"/>
        <w:rPr>
          <w:rFonts w:ascii="Garamond" w:hAnsi="Garamond"/>
          <w:lang w:eastAsia="en-GB"/>
        </w:rPr>
      </w:pPr>
      <w:r w:rsidRPr="00A15DDA">
        <w:rPr>
          <w:rFonts w:ascii="Garamond" w:hAnsi="Garamond"/>
          <w:lang w:eastAsia="en-GB"/>
        </w:rPr>
        <w:t>-</w:t>
      </w:r>
      <w:r w:rsidRPr="00A15DDA">
        <w:rPr>
          <w:rFonts w:ascii="Garamond" w:hAnsi="Garamond"/>
          <w:lang w:eastAsia="en-GB"/>
        </w:rPr>
        <w:tab/>
        <w:t>a Szerződés teljesítésének teljes időtartama alatt köteles tulajdonosi szerkezetét a Vevő számára megismerhetővé tenni és a Kbt. 143. § (3) bekezdése szerinti ügyletekről a Vevőt haladéktalanul értesíteni.</w:t>
      </w:r>
    </w:p>
    <w:p w14:paraId="6BDA387C" w14:textId="2DBFACAC" w:rsidR="00A15DDA" w:rsidRPr="00A15DDA" w:rsidRDefault="00A15DDA" w:rsidP="00184321">
      <w:pPr>
        <w:numPr>
          <w:ilvl w:val="1"/>
          <w:numId w:val="47"/>
        </w:numPr>
        <w:ind w:left="567" w:hanging="567"/>
        <w:jc w:val="both"/>
        <w:rPr>
          <w:rFonts w:ascii="Garamond" w:hAnsi="Garamond"/>
        </w:rPr>
      </w:pPr>
      <w:r w:rsidRPr="00A15DDA">
        <w:rPr>
          <w:rFonts w:ascii="Garamond" w:hAnsi="Garamond"/>
        </w:rPr>
        <w:lastRenderedPageBreak/>
        <w:t>Amennyiben az Eladó a 8.1</w:t>
      </w:r>
      <w:r w:rsidR="00EB12DB">
        <w:rPr>
          <w:rFonts w:ascii="Garamond" w:hAnsi="Garamond"/>
        </w:rPr>
        <w:t>1</w:t>
      </w:r>
      <w:r w:rsidRPr="00A15DDA">
        <w:rPr>
          <w:rFonts w:ascii="Garamond" w:hAnsi="Garamond"/>
        </w:rPr>
        <w:t>. pontban foglalt valamelyik kötelezettségét megszegi, a Vevő jogosult és köteles a Szerződést azonnali hatállyal felmondani.</w:t>
      </w:r>
    </w:p>
    <w:p w14:paraId="2DB5ECA7" w14:textId="77777777" w:rsidR="00A15DDA" w:rsidRPr="00A15DDA" w:rsidRDefault="00A15DDA" w:rsidP="00184321">
      <w:pPr>
        <w:numPr>
          <w:ilvl w:val="1"/>
          <w:numId w:val="47"/>
        </w:numPr>
        <w:ind w:left="567" w:hanging="567"/>
        <w:jc w:val="both"/>
        <w:rPr>
          <w:rFonts w:ascii="Garamond" w:hAnsi="Garamond"/>
        </w:rPr>
      </w:pPr>
      <w:r w:rsidRPr="00A15DDA">
        <w:rPr>
          <w:rFonts w:ascii="Garamond" w:hAnsi="Garamond"/>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14:paraId="2B0DC04F" w14:textId="2D5009D1" w:rsidR="00A54B23" w:rsidRDefault="00A15DDA" w:rsidP="00184321">
      <w:pPr>
        <w:numPr>
          <w:ilvl w:val="1"/>
          <w:numId w:val="47"/>
        </w:numPr>
        <w:ind w:left="567" w:hanging="567"/>
        <w:jc w:val="both"/>
        <w:rPr>
          <w:rFonts w:ascii="Garamond" w:hAnsi="Garamond"/>
        </w:rPr>
      </w:pPr>
      <w:r w:rsidRPr="00A15DDA">
        <w:rPr>
          <w:rFonts w:ascii="Garamond" w:hAnsi="Garamond"/>
        </w:rPr>
        <w:t>Felek rögzítik, hogy a Szerződést kizárólag írásban, a Kbt. 141 §-ában foglalt rendelkezések maradéktalan betartása mellett módosíthatják.</w:t>
      </w:r>
    </w:p>
    <w:p w14:paraId="5C1E50F4" w14:textId="77777777" w:rsidR="00A15DDA" w:rsidRPr="00A15DDA" w:rsidRDefault="00A15DDA" w:rsidP="00A15DDA">
      <w:pPr>
        <w:ind w:left="567"/>
        <w:jc w:val="both"/>
        <w:rPr>
          <w:rFonts w:ascii="Garamond" w:hAnsi="Garamond"/>
        </w:rPr>
      </w:pPr>
    </w:p>
    <w:p w14:paraId="12147949" w14:textId="77777777" w:rsidR="00A15DDA" w:rsidRPr="00A15DDA" w:rsidRDefault="00A15DDA" w:rsidP="00861CFD">
      <w:pPr>
        <w:keepNext/>
        <w:numPr>
          <w:ilvl w:val="0"/>
          <w:numId w:val="47"/>
        </w:numPr>
        <w:ind w:left="425" w:hanging="425"/>
        <w:jc w:val="both"/>
        <w:rPr>
          <w:rFonts w:ascii="Garamond" w:hAnsi="Garamond"/>
          <w:b/>
          <w:caps/>
          <w:lang w:eastAsia="en-GB"/>
        </w:rPr>
      </w:pPr>
      <w:r w:rsidRPr="00A15DDA">
        <w:rPr>
          <w:rFonts w:ascii="Garamond" w:hAnsi="Garamond"/>
          <w:b/>
          <w:caps/>
          <w:lang w:eastAsia="en-GB"/>
        </w:rPr>
        <w:t>Vis maior</w:t>
      </w:r>
    </w:p>
    <w:p w14:paraId="367D946D" w14:textId="77777777" w:rsidR="00A15DDA" w:rsidRPr="00A15DDA" w:rsidRDefault="00A15DDA" w:rsidP="00A15DDA">
      <w:pPr>
        <w:keepNext/>
        <w:ind w:left="426"/>
        <w:jc w:val="both"/>
        <w:outlineLvl w:val="1"/>
        <w:rPr>
          <w:rFonts w:ascii="Garamond" w:hAnsi="Garamond"/>
          <w:b/>
          <w:caps/>
          <w:lang w:eastAsia="en-GB"/>
        </w:rPr>
      </w:pPr>
    </w:p>
    <w:p w14:paraId="0AB3E833"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14:paraId="32DFB4C2"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4B265436"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18797E60"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A Vis maior események által érintett Fél köteles a másik Félnek haladéktalanul megküldött tájékoztatásában megjelölni a Vis maior esemény kezdetét, jellegét és - amennyiben lehetséges -, várható végét.</w:t>
      </w:r>
    </w:p>
    <w:p w14:paraId="66EF5FB9" w14:textId="505913AE" w:rsidR="00A15DDA" w:rsidRDefault="00A15DDA" w:rsidP="006A41A5">
      <w:pPr>
        <w:numPr>
          <w:ilvl w:val="1"/>
          <w:numId w:val="47"/>
        </w:numPr>
        <w:ind w:left="567" w:hanging="567"/>
        <w:contextualSpacing/>
        <w:jc w:val="both"/>
        <w:rPr>
          <w:rFonts w:ascii="Garamond" w:hAnsi="Garamond"/>
          <w:lang w:eastAsia="en-GB"/>
        </w:rPr>
      </w:pPr>
      <w:r w:rsidRPr="00A15DDA">
        <w:rPr>
          <w:rFonts w:ascii="Garamond" w:hAnsi="Garamond"/>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0454CD03" w14:textId="77777777" w:rsidR="00A516CD" w:rsidRPr="006A41A5" w:rsidRDefault="00A516CD" w:rsidP="00A516CD">
      <w:pPr>
        <w:ind w:left="567"/>
        <w:contextualSpacing/>
        <w:jc w:val="both"/>
        <w:rPr>
          <w:rFonts w:ascii="Garamond" w:hAnsi="Garamond"/>
          <w:lang w:eastAsia="en-GB"/>
        </w:rPr>
      </w:pPr>
    </w:p>
    <w:p w14:paraId="08383705" w14:textId="77777777" w:rsidR="00A15DDA" w:rsidRPr="00A15DDA" w:rsidRDefault="00A15DDA" w:rsidP="00861CFD">
      <w:pPr>
        <w:numPr>
          <w:ilvl w:val="0"/>
          <w:numId w:val="47"/>
        </w:numPr>
        <w:ind w:left="567" w:hanging="567"/>
        <w:jc w:val="both"/>
        <w:rPr>
          <w:rFonts w:ascii="Garamond" w:hAnsi="Garamond"/>
          <w:b/>
          <w:caps/>
          <w:lang w:eastAsia="en-GB"/>
        </w:rPr>
      </w:pPr>
      <w:r w:rsidRPr="00A15DDA">
        <w:rPr>
          <w:rFonts w:ascii="Garamond" w:hAnsi="Garamond"/>
          <w:b/>
          <w:caps/>
          <w:lang w:eastAsia="en-GB"/>
        </w:rPr>
        <w:t>Titoktartás</w:t>
      </w:r>
    </w:p>
    <w:p w14:paraId="6FA36320" w14:textId="77777777" w:rsidR="00A15DDA" w:rsidRPr="00A15DDA" w:rsidRDefault="00A15DDA" w:rsidP="00A15DDA">
      <w:pPr>
        <w:ind w:left="567"/>
        <w:jc w:val="both"/>
        <w:outlineLvl w:val="1"/>
        <w:rPr>
          <w:rFonts w:ascii="Garamond" w:hAnsi="Garamond"/>
          <w:b/>
          <w:caps/>
          <w:lang w:eastAsia="en-GB"/>
        </w:rPr>
      </w:pPr>
    </w:p>
    <w:p w14:paraId="6A1EB82F"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14:paraId="378CE321"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32F22CB9"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lastRenderedPageBreak/>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14:paraId="0FAA96D8"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Nem tartozik a titoktartási kötelezettség körébe azon adat, illetve információ,</w:t>
      </w:r>
    </w:p>
    <w:p w14:paraId="1E698395" w14:textId="77777777" w:rsidR="00A15DDA" w:rsidRPr="00A15DDA" w:rsidRDefault="00A15DDA" w:rsidP="00A15DDA">
      <w:pPr>
        <w:ind w:left="1134" w:hanging="567"/>
        <w:jc w:val="both"/>
        <w:rPr>
          <w:rFonts w:ascii="Garamond" w:hAnsi="Garamond"/>
          <w:lang w:eastAsia="en-GB"/>
        </w:rPr>
      </w:pPr>
      <w:r w:rsidRPr="00A15DDA">
        <w:rPr>
          <w:rFonts w:ascii="Garamond" w:hAnsi="Garamond"/>
          <w:lang w:eastAsia="en-GB"/>
        </w:rPr>
        <w:t>-</w:t>
      </w:r>
      <w:r w:rsidRPr="00A15DDA">
        <w:rPr>
          <w:rFonts w:ascii="Garamond" w:hAnsi="Garamond"/>
          <w:lang w:eastAsia="en-GB"/>
        </w:rPr>
        <w:tab/>
        <w:t>amely köztudomású;</w:t>
      </w:r>
    </w:p>
    <w:p w14:paraId="50E9BDED" w14:textId="77777777" w:rsidR="00A15DDA" w:rsidRPr="00A15DDA" w:rsidRDefault="00A15DDA" w:rsidP="00A15DDA">
      <w:pPr>
        <w:ind w:left="1134" w:hanging="567"/>
        <w:jc w:val="both"/>
        <w:rPr>
          <w:rFonts w:ascii="Garamond" w:hAnsi="Garamond"/>
          <w:lang w:eastAsia="en-GB"/>
        </w:rPr>
      </w:pPr>
      <w:r w:rsidRPr="00A15DDA">
        <w:rPr>
          <w:rFonts w:ascii="Garamond" w:hAnsi="Garamond"/>
          <w:lang w:eastAsia="en-GB"/>
        </w:rPr>
        <w:t>-</w:t>
      </w:r>
      <w:r w:rsidRPr="00A15DDA">
        <w:rPr>
          <w:rFonts w:ascii="Garamond" w:hAnsi="Garamond"/>
          <w:lang w:eastAsia="en-GB"/>
        </w:rPr>
        <w:tab/>
        <w:t>amelyet nem a Szerződés megsértésével hoztak nyilvánosságra;</w:t>
      </w:r>
    </w:p>
    <w:p w14:paraId="3227FBEC" w14:textId="77777777" w:rsidR="00A15DDA" w:rsidRPr="00A15DDA" w:rsidRDefault="00A15DDA" w:rsidP="00A15DDA">
      <w:pPr>
        <w:ind w:left="1134" w:hanging="567"/>
        <w:jc w:val="both"/>
        <w:rPr>
          <w:rFonts w:ascii="Garamond" w:hAnsi="Garamond"/>
          <w:lang w:eastAsia="en-GB"/>
        </w:rPr>
      </w:pPr>
      <w:r w:rsidRPr="00A15DDA">
        <w:rPr>
          <w:rFonts w:ascii="Garamond" w:hAnsi="Garamond"/>
          <w:lang w:eastAsia="en-GB"/>
        </w:rPr>
        <w:t>-</w:t>
      </w:r>
      <w:r w:rsidRPr="00A15DDA">
        <w:rPr>
          <w:rFonts w:ascii="Garamond" w:hAnsi="Garamond"/>
          <w:lang w:eastAsia="en-GB"/>
        </w:rPr>
        <w:tab/>
        <w:t>amely nyilvánosságra hozatali korlátozás nélkül a másik Fél birtokában volt már azelőtt, hogy azt a nyilvánosságra hozó Féltől megkapta volna;</w:t>
      </w:r>
    </w:p>
    <w:p w14:paraId="42F869DF" w14:textId="77777777" w:rsidR="00A15DDA" w:rsidRPr="00A15DDA" w:rsidRDefault="00A15DDA" w:rsidP="00A15DDA">
      <w:pPr>
        <w:ind w:left="1134" w:hanging="567"/>
        <w:jc w:val="both"/>
        <w:rPr>
          <w:rFonts w:ascii="Garamond" w:hAnsi="Garamond"/>
          <w:lang w:eastAsia="en-GB"/>
        </w:rPr>
      </w:pPr>
      <w:r w:rsidRPr="00A15DDA">
        <w:rPr>
          <w:rFonts w:ascii="Garamond" w:hAnsi="Garamond"/>
          <w:lang w:eastAsia="en-GB"/>
        </w:rPr>
        <w:t>-</w:t>
      </w:r>
      <w:r w:rsidRPr="00A15DDA">
        <w:rPr>
          <w:rFonts w:ascii="Garamond" w:hAnsi="Garamond"/>
          <w:lang w:eastAsia="en-GB"/>
        </w:rPr>
        <w:tab/>
        <w:t>amelyet a használó Fél olyan harmadik féltől kapott, aki jogszerűen szerezte meg vagy hozta létre azt, és akit nem köt a nyilvánosságra hozatali tilalom;</w:t>
      </w:r>
    </w:p>
    <w:p w14:paraId="4F026162" w14:textId="77777777" w:rsidR="00A15DDA" w:rsidRPr="00A15DDA" w:rsidRDefault="00A15DDA" w:rsidP="00A15DDA">
      <w:pPr>
        <w:ind w:left="1134" w:hanging="567"/>
        <w:jc w:val="both"/>
        <w:rPr>
          <w:rFonts w:ascii="Garamond" w:hAnsi="Garamond"/>
          <w:lang w:eastAsia="en-GB"/>
        </w:rPr>
      </w:pPr>
      <w:r w:rsidRPr="00A15DDA">
        <w:rPr>
          <w:rFonts w:ascii="Garamond" w:hAnsi="Garamond"/>
          <w:lang w:eastAsia="en-GB"/>
        </w:rPr>
        <w:t>-</w:t>
      </w:r>
      <w:r w:rsidRPr="00A15DDA">
        <w:rPr>
          <w:rFonts w:ascii="Garamond" w:hAnsi="Garamond"/>
          <w:lang w:eastAsia="en-GB"/>
        </w:rPr>
        <w:tab/>
        <w:t>amelyet az egyik Fél a másik Fél bizalmas információjának felhasználása nélkül maga hozott létre; vagy</w:t>
      </w:r>
    </w:p>
    <w:p w14:paraId="295ED07C" w14:textId="77777777" w:rsidR="00A15DDA" w:rsidRPr="00A15DDA" w:rsidRDefault="00A15DDA" w:rsidP="00A15DDA">
      <w:pPr>
        <w:ind w:left="1134" w:hanging="567"/>
        <w:jc w:val="both"/>
        <w:rPr>
          <w:rFonts w:ascii="Garamond" w:hAnsi="Garamond"/>
          <w:lang w:eastAsia="en-GB"/>
        </w:rPr>
      </w:pPr>
      <w:r w:rsidRPr="00A15DDA">
        <w:rPr>
          <w:rFonts w:ascii="Garamond" w:hAnsi="Garamond"/>
          <w:lang w:eastAsia="en-GB"/>
        </w:rPr>
        <w:t>-</w:t>
      </w:r>
      <w:r w:rsidRPr="00A15DDA">
        <w:rPr>
          <w:rFonts w:ascii="Garamond" w:hAnsi="Garamond"/>
          <w:lang w:eastAsia="en-GB"/>
        </w:rPr>
        <w:tab/>
        <w:t>amelyet az adott Félnek - jogszabályban meghatározott - kötelessége átadni az illetékes hatóság számára.</w:t>
      </w:r>
    </w:p>
    <w:p w14:paraId="3570DD65" w14:textId="77777777" w:rsidR="00A15DDA" w:rsidRPr="00A15DDA" w:rsidRDefault="00A15DDA" w:rsidP="00184321">
      <w:pPr>
        <w:numPr>
          <w:ilvl w:val="1"/>
          <w:numId w:val="47"/>
        </w:numPr>
        <w:ind w:left="567" w:hanging="567"/>
        <w:jc w:val="both"/>
        <w:rPr>
          <w:rFonts w:ascii="Garamond" w:hAnsi="Garamond"/>
          <w:lang w:eastAsia="en-GB"/>
        </w:rPr>
      </w:pPr>
      <w:r w:rsidRPr="00A15DDA">
        <w:rPr>
          <w:rFonts w:ascii="Garamond" w:hAnsi="Garamond"/>
          <w:lang w:eastAsia="en-GB"/>
        </w:rPr>
        <w:t>Ezen kötelezettségei megszegésével okozott kárért a szerződésszegő Fél kártérítési felelősséggel tartozik.</w:t>
      </w:r>
    </w:p>
    <w:p w14:paraId="45EA35F2" w14:textId="77777777" w:rsidR="00A15DDA" w:rsidRPr="00A15DDA" w:rsidRDefault="00A15DDA" w:rsidP="00184321">
      <w:pPr>
        <w:numPr>
          <w:ilvl w:val="1"/>
          <w:numId w:val="47"/>
        </w:numPr>
        <w:ind w:left="567" w:hanging="567"/>
        <w:jc w:val="both"/>
        <w:rPr>
          <w:rFonts w:ascii="Garamond" w:hAnsi="Garamond"/>
          <w:lang w:eastAsia="en-GB"/>
        </w:rPr>
      </w:pPr>
      <w:r w:rsidRPr="00A15DDA">
        <w:rPr>
          <w:rFonts w:ascii="Garamond" w:hAnsi="Garamond"/>
          <w:lang w:eastAsia="en-GB"/>
        </w:rPr>
        <w:t>A titoktartási és adatvédelmi kötelezettség a szerződő Felek alkalmazottját, tagját, megbízottját a Felekkel azonos módon terheli.</w:t>
      </w:r>
    </w:p>
    <w:p w14:paraId="45245EFA" w14:textId="77777777" w:rsidR="00A15DDA" w:rsidRPr="00A15DDA" w:rsidRDefault="00A15DDA" w:rsidP="00A15DDA">
      <w:pPr>
        <w:ind w:left="567"/>
        <w:jc w:val="both"/>
        <w:rPr>
          <w:rFonts w:ascii="Garamond" w:hAnsi="Garamond"/>
          <w:lang w:eastAsia="en-GB"/>
        </w:rPr>
      </w:pPr>
    </w:p>
    <w:p w14:paraId="1F5C8366" w14:textId="77777777" w:rsidR="00A15DDA" w:rsidRPr="00A15DDA" w:rsidRDefault="00A15DDA" w:rsidP="00861CFD">
      <w:pPr>
        <w:keepNext/>
        <w:numPr>
          <w:ilvl w:val="0"/>
          <w:numId w:val="47"/>
        </w:numPr>
        <w:ind w:left="425" w:hanging="425"/>
        <w:jc w:val="both"/>
        <w:rPr>
          <w:rFonts w:ascii="Garamond" w:hAnsi="Garamond"/>
          <w:b/>
          <w:caps/>
          <w:lang w:eastAsia="en-GB"/>
        </w:rPr>
      </w:pPr>
      <w:r w:rsidRPr="00A15DDA">
        <w:rPr>
          <w:rFonts w:ascii="Garamond" w:hAnsi="Garamond"/>
          <w:b/>
          <w:caps/>
          <w:lang w:eastAsia="en-GB"/>
        </w:rPr>
        <w:t>Eladó nyilatkozatai</w:t>
      </w:r>
    </w:p>
    <w:p w14:paraId="3B29AD15" w14:textId="77777777" w:rsidR="00A15DDA" w:rsidRPr="00A15DDA" w:rsidRDefault="00A15DDA" w:rsidP="00A15DDA">
      <w:pPr>
        <w:keepNext/>
        <w:ind w:left="426"/>
        <w:jc w:val="both"/>
        <w:outlineLvl w:val="1"/>
        <w:rPr>
          <w:rFonts w:ascii="Garamond" w:hAnsi="Garamond"/>
          <w:b/>
          <w:caps/>
          <w:lang w:eastAsia="en-GB"/>
        </w:rPr>
      </w:pPr>
    </w:p>
    <w:p w14:paraId="48E1CDFA"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19A7D760"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Az Eladó kijelenti, hogy a Szerződés teljesítésének teljes időtartama alatt tulajdonosi szerkezetét a Vevő számára megismerhetővé teszi és a Kbt. 143. § (3) bekezdése szerinti ügyletekről a Vevőt haladéktalanul értesíti.</w:t>
      </w:r>
    </w:p>
    <w:p w14:paraId="56FE3266"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Az Eladó kijelenti, hogy vele szemben csőd-, felszámolási vagy végrehajtási eljárás nincs folyamatban, illetve ilyen eljárások bekövetkezésének veszélye nem áll fenn. Az Eladó vállalja, hogy a Vevőt haladéktalanul értesíti, amennyiben olyan körülmény merülne fel, amely jelen pontban foglalt valamely eljárás kezdeményezését eredményezheti.</w:t>
      </w:r>
    </w:p>
    <w:p w14:paraId="70E0598E" w14:textId="77777777" w:rsidR="00A15DDA" w:rsidRPr="00A15DDA" w:rsidRDefault="00A15DDA" w:rsidP="00A15DDA">
      <w:pPr>
        <w:ind w:left="567"/>
        <w:contextualSpacing/>
        <w:jc w:val="both"/>
        <w:rPr>
          <w:rFonts w:ascii="Garamond" w:hAnsi="Garamond"/>
          <w:lang w:eastAsia="en-GB"/>
        </w:rPr>
      </w:pPr>
    </w:p>
    <w:p w14:paraId="69D88901" w14:textId="77777777" w:rsidR="00A15DDA" w:rsidRPr="00A15DDA" w:rsidRDefault="00A15DDA" w:rsidP="00861CFD">
      <w:pPr>
        <w:keepNext/>
        <w:numPr>
          <w:ilvl w:val="0"/>
          <w:numId w:val="47"/>
        </w:numPr>
        <w:ind w:left="567" w:hanging="567"/>
        <w:jc w:val="both"/>
        <w:rPr>
          <w:rFonts w:ascii="Garamond" w:hAnsi="Garamond"/>
          <w:b/>
          <w:caps/>
          <w:lang w:eastAsia="en-GB"/>
        </w:rPr>
      </w:pPr>
      <w:r w:rsidRPr="00A15DDA">
        <w:rPr>
          <w:rFonts w:ascii="Garamond" w:hAnsi="Garamond"/>
          <w:b/>
          <w:caps/>
          <w:lang w:eastAsia="en-GB"/>
        </w:rPr>
        <w:t>Felek egyéb megállapodásai</w:t>
      </w:r>
    </w:p>
    <w:p w14:paraId="330CE546" w14:textId="77777777" w:rsidR="00A15DDA" w:rsidRPr="00A15DDA" w:rsidRDefault="00A15DDA" w:rsidP="00A15DDA">
      <w:pPr>
        <w:keepNext/>
        <w:ind w:left="567"/>
        <w:jc w:val="both"/>
        <w:outlineLvl w:val="1"/>
        <w:rPr>
          <w:rFonts w:ascii="Garamond" w:hAnsi="Garamond"/>
          <w:b/>
          <w:caps/>
          <w:lang w:eastAsia="en-GB"/>
        </w:rPr>
      </w:pPr>
    </w:p>
    <w:p w14:paraId="10C47637" w14:textId="74000E72"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 xml:space="preserve">Felek megállapodnak abban, hogy </w:t>
      </w:r>
      <w:r w:rsidR="000E3869">
        <w:rPr>
          <w:rFonts w:ascii="Garamond" w:hAnsi="Garamond"/>
          <w:lang w:eastAsia="en-GB"/>
        </w:rPr>
        <w:t xml:space="preserve">a Kbt. 136. § (2) bekezdés alapján </w:t>
      </w:r>
      <w:r w:rsidRPr="00A15DDA">
        <w:rPr>
          <w:rFonts w:ascii="Garamond" w:hAnsi="Garamond"/>
          <w:lang w:eastAsia="en-GB"/>
        </w:rPr>
        <w:t>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5BF7CFE8"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4CEFCC66"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Felek megállapodnak abban, hogy minden, a szerződés keretében egymásnak küldött értesítésnek írott (levél, fax, e-mail) formában kell történnie. A Felek közti levelezés nyelve: magyar.</w:t>
      </w:r>
    </w:p>
    <w:p w14:paraId="26814C15"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14:paraId="4950921A"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 xml:space="preserve">Felek megállapodnak abban, hogy amennyiben a tértivevényes postai küldemény „ismeretlen”, „ismeretlen helyre költözött”, „nem vette át”, „az átvételt megtagadta” jelzéssel </w:t>
      </w:r>
      <w:r w:rsidRPr="00A15DDA">
        <w:rPr>
          <w:rFonts w:ascii="Garamond" w:hAnsi="Garamond"/>
          <w:lang w:eastAsia="en-GB"/>
        </w:rPr>
        <w:lastRenderedPageBreak/>
        <w:t>érkezik vissza a feladóhoz, akkor már a kézbesítés megkísérlésének napján, ha pedig „nem kereste” jelzéssel, akkor a második kézbesítési kísérletet követő 5. munkanapon a küldemény kézbesítettnek minősül.</w:t>
      </w:r>
    </w:p>
    <w:p w14:paraId="3301CC6F"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14:paraId="670C81C2" w14:textId="77777777" w:rsidR="00A15DDA" w:rsidRPr="00A15DDA" w:rsidRDefault="00A15DDA" w:rsidP="00184321">
      <w:pPr>
        <w:numPr>
          <w:ilvl w:val="1"/>
          <w:numId w:val="47"/>
        </w:numPr>
        <w:ind w:left="567" w:hanging="567"/>
        <w:contextualSpacing/>
        <w:jc w:val="both"/>
        <w:rPr>
          <w:rFonts w:ascii="Garamond" w:hAnsi="Garamond"/>
          <w:lang w:eastAsia="en-GB"/>
        </w:rPr>
      </w:pPr>
      <w:r w:rsidRPr="00A15DDA">
        <w:rPr>
          <w:rFonts w:ascii="Garamond" w:hAnsi="Garamond"/>
          <w:lang w:eastAsia="en-GB"/>
        </w:rPr>
        <w:t>Felek jelen szerződéssel kapcsolatban együttműködésre feljogosított képviselői:</w:t>
      </w:r>
    </w:p>
    <w:p w14:paraId="65DADB99" w14:textId="77777777" w:rsidR="00A15DDA" w:rsidRPr="00A54B23" w:rsidRDefault="00A15DDA" w:rsidP="00A15DDA">
      <w:pPr>
        <w:tabs>
          <w:tab w:val="left" w:pos="2835"/>
          <w:tab w:val="left" w:pos="4962"/>
        </w:tabs>
        <w:ind w:firstLine="567"/>
        <w:jc w:val="both"/>
        <w:rPr>
          <w:rFonts w:ascii="Garamond" w:hAnsi="Garamond"/>
          <w:highlight w:val="green"/>
          <w:lang w:eastAsia="en-GB"/>
        </w:rPr>
      </w:pPr>
      <w:r w:rsidRPr="00A54B23">
        <w:rPr>
          <w:rFonts w:ascii="Garamond" w:hAnsi="Garamond"/>
          <w:highlight w:val="green"/>
          <w:lang w:eastAsia="en-GB"/>
        </w:rPr>
        <w:t>Vevő részéről:</w:t>
      </w:r>
    </w:p>
    <w:p w14:paraId="18275A8B" w14:textId="77777777" w:rsidR="00A15DDA" w:rsidRPr="00A54B23" w:rsidRDefault="00A15DDA" w:rsidP="00A15DDA">
      <w:pPr>
        <w:tabs>
          <w:tab w:val="left" w:pos="2835"/>
          <w:tab w:val="left" w:pos="4962"/>
        </w:tabs>
        <w:ind w:firstLine="567"/>
        <w:jc w:val="both"/>
        <w:rPr>
          <w:rFonts w:ascii="Garamond" w:hAnsi="Garamond"/>
          <w:i/>
          <w:highlight w:val="green"/>
          <w:lang w:eastAsia="en-GB"/>
        </w:rPr>
      </w:pPr>
      <w:r w:rsidRPr="00A54B23">
        <w:rPr>
          <w:rFonts w:ascii="Garamond" w:hAnsi="Garamond"/>
          <w:i/>
          <w:highlight w:val="green"/>
          <w:lang w:eastAsia="en-GB"/>
        </w:rPr>
        <w:t xml:space="preserve">Szakmai kérdésekben: </w:t>
      </w:r>
    </w:p>
    <w:p w14:paraId="38C957CB" w14:textId="1FE7A449" w:rsidR="00A15DDA" w:rsidRPr="00A54B23" w:rsidRDefault="00A54B23" w:rsidP="00A15DDA">
      <w:pPr>
        <w:tabs>
          <w:tab w:val="left" w:pos="567"/>
          <w:tab w:val="left" w:pos="1418"/>
        </w:tabs>
        <w:ind w:left="567"/>
        <w:jc w:val="both"/>
        <w:rPr>
          <w:rFonts w:ascii="Garamond" w:hAnsi="Garamond" w:cs="Calibri"/>
          <w:highlight w:val="green"/>
          <w:lang w:eastAsia="en-GB"/>
        </w:rPr>
      </w:pPr>
      <w:r w:rsidRPr="00A54B23">
        <w:rPr>
          <w:rFonts w:ascii="Garamond" w:hAnsi="Garamond" w:cs="Calibri"/>
          <w:highlight w:val="green"/>
          <w:lang w:eastAsia="en-GB"/>
        </w:rPr>
        <w:t>Név:</w:t>
      </w:r>
      <w:r w:rsidRPr="00A54B23">
        <w:rPr>
          <w:rFonts w:ascii="Garamond" w:hAnsi="Garamond" w:cs="Calibri"/>
          <w:highlight w:val="green"/>
          <w:lang w:eastAsia="en-GB"/>
        </w:rPr>
        <w:tab/>
        <w:t>*****</w:t>
      </w:r>
    </w:p>
    <w:p w14:paraId="1F39E3A9" w14:textId="30D24672" w:rsidR="00A15DDA" w:rsidRPr="00A54B23" w:rsidRDefault="00A15DDA" w:rsidP="00A15DDA">
      <w:pPr>
        <w:tabs>
          <w:tab w:val="left" w:pos="567"/>
          <w:tab w:val="left" w:pos="1418"/>
        </w:tabs>
        <w:ind w:left="567"/>
        <w:jc w:val="both"/>
        <w:rPr>
          <w:rFonts w:ascii="Garamond" w:hAnsi="Garamond" w:cs="Calibri"/>
          <w:highlight w:val="green"/>
          <w:lang w:eastAsia="en-GB"/>
        </w:rPr>
      </w:pPr>
      <w:r w:rsidRPr="00A54B23">
        <w:rPr>
          <w:rFonts w:ascii="Garamond" w:hAnsi="Garamond" w:cs="Calibri"/>
          <w:highlight w:val="green"/>
          <w:lang w:eastAsia="en-GB"/>
        </w:rPr>
        <w:t>Telefon:</w:t>
      </w:r>
      <w:r w:rsidRPr="00A54B23">
        <w:rPr>
          <w:rFonts w:ascii="Garamond" w:hAnsi="Garamond" w:cs="Calibri"/>
          <w:highlight w:val="green"/>
          <w:lang w:eastAsia="en-GB"/>
        </w:rPr>
        <w:tab/>
      </w:r>
      <w:r w:rsidR="00A54B23" w:rsidRPr="00A54B23">
        <w:rPr>
          <w:rFonts w:ascii="Garamond" w:hAnsi="Garamond" w:cs="Calibri"/>
          <w:highlight w:val="green"/>
          <w:lang w:eastAsia="en-GB"/>
        </w:rPr>
        <w:t>*****</w:t>
      </w:r>
    </w:p>
    <w:p w14:paraId="6170FBD7" w14:textId="1D545F73" w:rsidR="00A516CD" w:rsidRDefault="00A15DDA" w:rsidP="00A516CD">
      <w:pPr>
        <w:tabs>
          <w:tab w:val="left" w:pos="1418"/>
        </w:tabs>
        <w:ind w:left="567"/>
        <w:jc w:val="both"/>
        <w:rPr>
          <w:rFonts w:ascii="Garamond" w:hAnsi="Garamond" w:cs="Calibri"/>
          <w:highlight w:val="green"/>
          <w:lang w:eastAsia="en-GB"/>
        </w:rPr>
      </w:pPr>
      <w:r w:rsidRPr="00A54B23">
        <w:rPr>
          <w:rFonts w:ascii="Garamond" w:hAnsi="Garamond" w:cs="Calibri"/>
          <w:highlight w:val="green"/>
          <w:lang w:eastAsia="en-GB"/>
        </w:rPr>
        <w:t>E-mail:</w:t>
      </w:r>
      <w:r w:rsidR="00A54B23" w:rsidRPr="00A54B23">
        <w:rPr>
          <w:rFonts w:ascii="Garamond" w:hAnsi="Garamond" w:cs="Calibri"/>
          <w:highlight w:val="green"/>
          <w:lang w:eastAsia="en-GB"/>
        </w:rPr>
        <w:tab/>
        <w:t>*****</w:t>
      </w:r>
    </w:p>
    <w:p w14:paraId="48DE8489" w14:textId="0B30AAC8" w:rsidR="00A516CD" w:rsidRPr="00A54B23" w:rsidRDefault="00A516CD" w:rsidP="00A516CD">
      <w:pPr>
        <w:tabs>
          <w:tab w:val="left" w:pos="1418"/>
        </w:tabs>
        <w:ind w:left="567"/>
        <w:jc w:val="both"/>
        <w:rPr>
          <w:rFonts w:ascii="Garamond" w:hAnsi="Garamond" w:cs="Calibri"/>
          <w:highlight w:val="green"/>
          <w:lang w:eastAsia="en-GB"/>
        </w:rPr>
      </w:pPr>
      <w:r>
        <w:rPr>
          <w:rFonts w:ascii="Garamond" w:hAnsi="Garamond" w:cs="Calibri"/>
          <w:highlight w:val="green"/>
          <w:lang w:eastAsia="en-GB"/>
        </w:rPr>
        <w:t xml:space="preserve">Cím: </w:t>
      </w:r>
      <w:r>
        <w:rPr>
          <w:rFonts w:ascii="Garamond" w:hAnsi="Garamond" w:cs="Calibri"/>
          <w:highlight w:val="green"/>
          <w:lang w:eastAsia="en-GB"/>
        </w:rPr>
        <w:tab/>
        <w:t>*****</w:t>
      </w:r>
    </w:p>
    <w:p w14:paraId="3C45962A" w14:textId="77777777" w:rsidR="00A15DDA" w:rsidRPr="00A54B23" w:rsidRDefault="00A15DDA" w:rsidP="00A15DDA">
      <w:pPr>
        <w:tabs>
          <w:tab w:val="left" w:pos="1418"/>
        </w:tabs>
        <w:ind w:left="567"/>
        <w:jc w:val="both"/>
        <w:rPr>
          <w:rFonts w:ascii="Garamond" w:hAnsi="Garamond" w:cs="Calibri"/>
          <w:i/>
          <w:highlight w:val="green"/>
          <w:lang w:eastAsia="en-GB"/>
        </w:rPr>
      </w:pPr>
      <w:r w:rsidRPr="00A54B23">
        <w:rPr>
          <w:rFonts w:ascii="Garamond" w:hAnsi="Garamond" w:cs="Calibri"/>
          <w:i/>
          <w:highlight w:val="green"/>
          <w:lang w:eastAsia="en-GB"/>
        </w:rPr>
        <w:t xml:space="preserve">Logisztikai kérdésekben: </w:t>
      </w:r>
    </w:p>
    <w:p w14:paraId="4158B388" w14:textId="7EB01055" w:rsidR="00A54B23" w:rsidRPr="00A54B23" w:rsidRDefault="00A54B23" w:rsidP="00A54B23">
      <w:pPr>
        <w:tabs>
          <w:tab w:val="left" w:pos="1418"/>
        </w:tabs>
        <w:ind w:left="567"/>
        <w:jc w:val="both"/>
        <w:rPr>
          <w:rFonts w:ascii="Garamond" w:hAnsi="Garamond" w:cs="Calibri"/>
          <w:highlight w:val="green"/>
          <w:lang w:eastAsia="en-GB"/>
        </w:rPr>
      </w:pPr>
      <w:r w:rsidRPr="00A54B23">
        <w:rPr>
          <w:rFonts w:ascii="Garamond" w:hAnsi="Garamond" w:cs="Calibri"/>
          <w:highlight w:val="green"/>
          <w:lang w:eastAsia="en-GB"/>
        </w:rPr>
        <w:t xml:space="preserve">Név: </w:t>
      </w:r>
      <w:r w:rsidRPr="00A54B23">
        <w:rPr>
          <w:rFonts w:ascii="Garamond" w:hAnsi="Garamond" w:cs="Calibri"/>
          <w:highlight w:val="green"/>
          <w:lang w:eastAsia="en-GB"/>
        </w:rPr>
        <w:tab/>
        <w:t>*****</w:t>
      </w:r>
    </w:p>
    <w:p w14:paraId="65738149" w14:textId="6725A561" w:rsidR="00A15DDA" w:rsidRPr="00A54B23" w:rsidRDefault="00A54B23" w:rsidP="00A15DDA">
      <w:pPr>
        <w:pStyle w:val="Default"/>
        <w:ind w:firstLine="567"/>
        <w:jc w:val="both"/>
        <w:rPr>
          <w:rFonts w:ascii="Garamond" w:hAnsi="Garamond"/>
          <w:color w:val="auto"/>
          <w:highlight w:val="green"/>
        </w:rPr>
      </w:pPr>
      <w:r w:rsidRPr="00A54B23">
        <w:rPr>
          <w:rFonts w:ascii="Garamond" w:hAnsi="Garamond"/>
          <w:color w:val="auto"/>
          <w:highlight w:val="green"/>
        </w:rPr>
        <w:t>Telefon: *****</w:t>
      </w:r>
    </w:p>
    <w:p w14:paraId="1B33BF0A" w14:textId="2F95EFA9" w:rsidR="00A15DDA" w:rsidRDefault="00A15DDA" w:rsidP="00A15DDA">
      <w:pPr>
        <w:pStyle w:val="Default"/>
        <w:ind w:firstLine="567"/>
        <w:jc w:val="both"/>
        <w:rPr>
          <w:rFonts w:ascii="Garamond" w:hAnsi="Garamond"/>
        </w:rPr>
      </w:pPr>
      <w:r w:rsidRPr="00A54B23">
        <w:rPr>
          <w:rFonts w:ascii="Garamond" w:hAnsi="Garamond"/>
          <w:color w:val="auto"/>
          <w:highlight w:val="green"/>
        </w:rPr>
        <w:t xml:space="preserve">E-mail: </w:t>
      </w:r>
      <w:r w:rsidRPr="00A54B23">
        <w:rPr>
          <w:rFonts w:ascii="Garamond" w:hAnsi="Garamond"/>
          <w:color w:val="auto"/>
          <w:highlight w:val="green"/>
        </w:rPr>
        <w:tab/>
      </w:r>
      <w:r w:rsidR="00A54B23" w:rsidRPr="00A54B23">
        <w:rPr>
          <w:rFonts w:ascii="Garamond" w:hAnsi="Garamond"/>
          <w:highlight w:val="green"/>
        </w:rPr>
        <w:t>*****</w:t>
      </w:r>
    </w:p>
    <w:p w14:paraId="2617ED6E" w14:textId="53F617A2" w:rsidR="00A516CD" w:rsidRPr="00A516CD" w:rsidRDefault="00A516CD" w:rsidP="00A15DDA">
      <w:pPr>
        <w:pStyle w:val="Default"/>
        <w:ind w:firstLine="567"/>
        <w:jc w:val="both"/>
        <w:rPr>
          <w:rFonts w:ascii="Garamond" w:hAnsi="Garamond"/>
          <w:highlight w:val="green"/>
        </w:rPr>
      </w:pPr>
      <w:r w:rsidRPr="00A516CD">
        <w:rPr>
          <w:rFonts w:ascii="Garamond" w:hAnsi="Garamond"/>
          <w:highlight w:val="green"/>
        </w:rPr>
        <w:t xml:space="preserve">Cím: </w:t>
      </w:r>
      <w:r w:rsidRPr="00A516CD">
        <w:rPr>
          <w:rFonts w:ascii="Garamond" w:hAnsi="Garamond"/>
          <w:highlight w:val="green"/>
        </w:rPr>
        <w:tab/>
        <w:t>*****</w:t>
      </w:r>
    </w:p>
    <w:p w14:paraId="5C64AECD" w14:textId="606EAAB1" w:rsidR="00A516CD" w:rsidRPr="00A516CD" w:rsidRDefault="00A516CD" w:rsidP="00A516CD">
      <w:pPr>
        <w:tabs>
          <w:tab w:val="left" w:pos="1418"/>
        </w:tabs>
        <w:ind w:left="567"/>
        <w:jc w:val="both"/>
        <w:rPr>
          <w:rFonts w:ascii="Garamond" w:hAnsi="Garamond" w:cs="Calibri"/>
          <w:i/>
          <w:highlight w:val="green"/>
          <w:lang w:eastAsia="en-GB"/>
        </w:rPr>
      </w:pPr>
      <w:r w:rsidRPr="00A516CD">
        <w:rPr>
          <w:rFonts w:ascii="Garamond" w:hAnsi="Garamond" w:cs="Calibri"/>
          <w:i/>
          <w:highlight w:val="green"/>
          <w:lang w:eastAsia="en-GB"/>
        </w:rPr>
        <w:t xml:space="preserve">Jogi kérdésekben: </w:t>
      </w:r>
    </w:p>
    <w:p w14:paraId="1D92D80D" w14:textId="77777777" w:rsidR="00A516CD" w:rsidRPr="00A516CD" w:rsidRDefault="00A516CD" w:rsidP="00A516CD">
      <w:pPr>
        <w:tabs>
          <w:tab w:val="left" w:pos="1418"/>
        </w:tabs>
        <w:ind w:left="567"/>
        <w:jc w:val="both"/>
        <w:rPr>
          <w:rFonts w:ascii="Garamond" w:hAnsi="Garamond" w:cs="Calibri"/>
          <w:highlight w:val="green"/>
          <w:lang w:eastAsia="en-GB"/>
        </w:rPr>
      </w:pPr>
      <w:r w:rsidRPr="00A516CD">
        <w:rPr>
          <w:rFonts w:ascii="Garamond" w:hAnsi="Garamond" w:cs="Calibri"/>
          <w:highlight w:val="green"/>
          <w:lang w:eastAsia="en-GB"/>
        </w:rPr>
        <w:t xml:space="preserve">Név: </w:t>
      </w:r>
      <w:r w:rsidRPr="00A516CD">
        <w:rPr>
          <w:rFonts w:ascii="Garamond" w:hAnsi="Garamond" w:cs="Calibri"/>
          <w:highlight w:val="green"/>
          <w:lang w:eastAsia="en-GB"/>
        </w:rPr>
        <w:tab/>
        <w:t>*****</w:t>
      </w:r>
    </w:p>
    <w:p w14:paraId="25771B94" w14:textId="77777777" w:rsidR="00A516CD" w:rsidRPr="00A516CD" w:rsidRDefault="00A516CD" w:rsidP="00A516CD">
      <w:pPr>
        <w:pStyle w:val="Default"/>
        <w:ind w:firstLine="567"/>
        <w:jc w:val="both"/>
        <w:rPr>
          <w:rFonts w:ascii="Garamond" w:hAnsi="Garamond"/>
          <w:color w:val="auto"/>
          <w:highlight w:val="green"/>
        </w:rPr>
      </w:pPr>
      <w:r w:rsidRPr="00A516CD">
        <w:rPr>
          <w:rFonts w:ascii="Garamond" w:hAnsi="Garamond"/>
          <w:color w:val="auto"/>
          <w:highlight w:val="green"/>
        </w:rPr>
        <w:t>Telefon: *****</w:t>
      </w:r>
    </w:p>
    <w:p w14:paraId="295DE15C" w14:textId="31103F06" w:rsidR="00A516CD" w:rsidRPr="00A516CD" w:rsidRDefault="00A516CD" w:rsidP="00A516CD">
      <w:pPr>
        <w:pStyle w:val="Default"/>
        <w:ind w:firstLine="567"/>
        <w:jc w:val="both"/>
        <w:rPr>
          <w:rFonts w:ascii="Garamond" w:hAnsi="Garamond"/>
          <w:highlight w:val="green"/>
        </w:rPr>
      </w:pPr>
      <w:r w:rsidRPr="00A516CD">
        <w:rPr>
          <w:rFonts w:ascii="Garamond" w:hAnsi="Garamond"/>
          <w:color w:val="auto"/>
          <w:highlight w:val="green"/>
        </w:rPr>
        <w:t xml:space="preserve">E-mail: </w:t>
      </w:r>
      <w:r w:rsidRPr="00A516CD">
        <w:rPr>
          <w:rFonts w:ascii="Garamond" w:hAnsi="Garamond"/>
          <w:color w:val="auto"/>
          <w:highlight w:val="green"/>
        </w:rPr>
        <w:tab/>
      </w:r>
      <w:r w:rsidRPr="00A516CD">
        <w:rPr>
          <w:rFonts w:ascii="Garamond" w:hAnsi="Garamond"/>
          <w:highlight w:val="green"/>
        </w:rPr>
        <w:t>*****</w:t>
      </w:r>
    </w:p>
    <w:p w14:paraId="574E839F" w14:textId="524DCE9D" w:rsidR="00A516CD" w:rsidRPr="00A516CD" w:rsidRDefault="00A516CD" w:rsidP="00A516CD">
      <w:pPr>
        <w:pStyle w:val="Default"/>
        <w:ind w:firstLine="567"/>
        <w:jc w:val="both"/>
        <w:rPr>
          <w:rFonts w:ascii="Garamond" w:hAnsi="Garamond"/>
        </w:rPr>
      </w:pPr>
      <w:r w:rsidRPr="00A516CD">
        <w:rPr>
          <w:rFonts w:ascii="Garamond" w:hAnsi="Garamond"/>
          <w:highlight w:val="green"/>
        </w:rPr>
        <w:t xml:space="preserve">Cím: </w:t>
      </w:r>
      <w:r w:rsidRPr="00A516CD">
        <w:rPr>
          <w:rFonts w:ascii="Garamond" w:hAnsi="Garamond"/>
          <w:highlight w:val="green"/>
        </w:rPr>
        <w:tab/>
        <w:t>*****</w:t>
      </w:r>
    </w:p>
    <w:p w14:paraId="2B349D3A" w14:textId="77777777" w:rsidR="00A15DDA" w:rsidRPr="00A54B23" w:rsidRDefault="00A15DDA" w:rsidP="00A15DDA">
      <w:pPr>
        <w:ind w:firstLine="567"/>
        <w:rPr>
          <w:rFonts w:ascii="Garamond" w:hAnsi="Garamond"/>
          <w:highlight w:val="yellow"/>
        </w:rPr>
      </w:pPr>
      <w:r w:rsidRPr="00A54B23">
        <w:rPr>
          <w:rFonts w:ascii="Garamond" w:hAnsi="Garamond"/>
          <w:highlight w:val="yellow"/>
        </w:rPr>
        <w:t>Eladó részéről:</w:t>
      </w:r>
    </w:p>
    <w:p w14:paraId="1C80958F" w14:textId="44EC86F4" w:rsidR="00A15DDA" w:rsidRPr="00A54B23" w:rsidRDefault="00A15DDA" w:rsidP="00A15DDA">
      <w:pPr>
        <w:ind w:firstLine="567"/>
        <w:rPr>
          <w:rFonts w:ascii="Garamond" w:hAnsi="Garamond"/>
          <w:highlight w:val="yellow"/>
        </w:rPr>
      </w:pPr>
      <w:r w:rsidRPr="00A54B23">
        <w:rPr>
          <w:rFonts w:ascii="Garamond" w:hAnsi="Garamond"/>
          <w:highlight w:val="yellow"/>
        </w:rPr>
        <w:t>Név:</w:t>
      </w:r>
      <w:r w:rsidRPr="00A54B23">
        <w:rPr>
          <w:rFonts w:ascii="Garamond" w:hAnsi="Garamond"/>
          <w:highlight w:val="yellow"/>
        </w:rPr>
        <w:tab/>
      </w:r>
      <w:r w:rsidR="00A54B23" w:rsidRPr="00A54B23">
        <w:rPr>
          <w:rFonts w:ascii="Garamond" w:hAnsi="Garamond"/>
          <w:highlight w:val="yellow"/>
        </w:rPr>
        <w:t>*****</w:t>
      </w:r>
    </w:p>
    <w:p w14:paraId="0BF6607A" w14:textId="124757ED" w:rsidR="00A15DDA" w:rsidRPr="00A54B23" w:rsidRDefault="00A15DDA" w:rsidP="00A15DDA">
      <w:pPr>
        <w:ind w:firstLine="567"/>
        <w:rPr>
          <w:rFonts w:ascii="Garamond" w:hAnsi="Garamond"/>
          <w:highlight w:val="yellow"/>
        </w:rPr>
      </w:pPr>
      <w:r w:rsidRPr="00A54B23">
        <w:rPr>
          <w:rFonts w:ascii="Garamond" w:hAnsi="Garamond"/>
          <w:highlight w:val="yellow"/>
        </w:rPr>
        <w:t>Telefon:</w:t>
      </w:r>
      <w:r w:rsidRPr="00A54B23">
        <w:rPr>
          <w:rFonts w:ascii="Garamond" w:hAnsi="Garamond"/>
          <w:highlight w:val="yellow"/>
          <w:lang w:eastAsia="hu-HU"/>
        </w:rPr>
        <w:t xml:space="preserve"> </w:t>
      </w:r>
      <w:r w:rsidR="00A54B23" w:rsidRPr="00A54B23">
        <w:rPr>
          <w:rFonts w:ascii="Garamond" w:hAnsi="Garamond"/>
          <w:highlight w:val="yellow"/>
          <w:lang w:eastAsia="hu-HU"/>
        </w:rPr>
        <w:t>*****</w:t>
      </w:r>
    </w:p>
    <w:p w14:paraId="05DFCD6A" w14:textId="3202CB7F" w:rsidR="00A15DDA" w:rsidRPr="00A15DDA" w:rsidRDefault="00A15DDA" w:rsidP="00A15DDA">
      <w:pPr>
        <w:ind w:firstLine="567"/>
        <w:rPr>
          <w:rFonts w:ascii="Garamond" w:hAnsi="Garamond"/>
        </w:rPr>
      </w:pPr>
      <w:r w:rsidRPr="00A54B23">
        <w:rPr>
          <w:rFonts w:ascii="Garamond" w:hAnsi="Garamond"/>
          <w:highlight w:val="yellow"/>
        </w:rPr>
        <w:t>E-mail:</w:t>
      </w:r>
      <w:r w:rsidRPr="00A54B23">
        <w:rPr>
          <w:rFonts w:ascii="Garamond" w:hAnsi="Garamond"/>
          <w:highlight w:val="yellow"/>
        </w:rPr>
        <w:tab/>
      </w:r>
      <w:r w:rsidR="00A54B23" w:rsidRPr="00A54B23">
        <w:rPr>
          <w:rFonts w:ascii="Garamond" w:hAnsi="Garamond"/>
          <w:highlight w:val="yellow"/>
        </w:rPr>
        <w:t>*****</w:t>
      </w:r>
      <w:r w:rsidRPr="00A15DDA">
        <w:rPr>
          <w:rFonts w:ascii="Garamond" w:hAnsi="Garamond"/>
        </w:rPr>
        <w:t xml:space="preserve"> </w:t>
      </w:r>
    </w:p>
    <w:p w14:paraId="75D80B9C" w14:textId="77777777" w:rsidR="00A15DDA" w:rsidRPr="00A15DDA" w:rsidRDefault="00A15DDA" w:rsidP="00184321">
      <w:pPr>
        <w:pStyle w:val="Listaszerbekezds"/>
        <w:numPr>
          <w:ilvl w:val="1"/>
          <w:numId w:val="47"/>
        </w:numPr>
        <w:spacing w:before="0" w:after="0"/>
        <w:ind w:left="709" w:hanging="709"/>
        <w:contextualSpacing/>
        <w:rPr>
          <w:rFonts w:ascii="Garamond" w:hAnsi="Garamond"/>
          <w:sz w:val="24"/>
          <w:lang w:eastAsia="en-GB"/>
        </w:rPr>
      </w:pPr>
      <w:r w:rsidRPr="00A15DDA">
        <w:rPr>
          <w:rFonts w:ascii="Garamond" w:hAnsi="Garamond"/>
          <w:sz w:val="24"/>
          <w:lang w:eastAsia="en-GB"/>
        </w:rPr>
        <w:t>A kapcsolattartók, illetve a teljesítési igazolásra jogosult képviselők személyében bekövetkező esetleges változásokról az érintett Fél haladéktalanul írásban köteles a másik Felet tájékoztatni. A tájékoztatás tudomásulvételét a másik Fél köteles haladéktalanul, írásban visszaigazolni.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7C425109" w14:textId="77777777" w:rsidR="00A15DDA" w:rsidRPr="00A15DDA" w:rsidRDefault="00A15DDA" w:rsidP="00184321">
      <w:pPr>
        <w:numPr>
          <w:ilvl w:val="1"/>
          <w:numId w:val="47"/>
        </w:numPr>
        <w:ind w:left="709" w:hanging="709"/>
        <w:contextualSpacing/>
        <w:jc w:val="both"/>
        <w:rPr>
          <w:rFonts w:ascii="Garamond" w:hAnsi="Garamond"/>
          <w:lang w:eastAsia="en-GB"/>
        </w:rPr>
      </w:pPr>
      <w:r w:rsidRPr="00A15DDA">
        <w:rPr>
          <w:rFonts w:ascii="Garamond" w:hAnsi="Garamond"/>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172BBFBB" w14:textId="77777777" w:rsidR="00A15DDA" w:rsidRPr="00A15DDA" w:rsidRDefault="00A15DDA" w:rsidP="00184321">
      <w:pPr>
        <w:numPr>
          <w:ilvl w:val="1"/>
          <w:numId w:val="47"/>
        </w:numPr>
        <w:ind w:left="709" w:hanging="709"/>
        <w:contextualSpacing/>
        <w:jc w:val="both"/>
        <w:rPr>
          <w:rFonts w:ascii="Garamond" w:hAnsi="Garamond"/>
          <w:lang w:eastAsia="en-GB"/>
        </w:rPr>
      </w:pPr>
      <w:r w:rsidRPr="00A15DDA">
        <w:rPr>
          <w:rFonts w:ascii="Garamond" w:hAnsi="Garamond"/>
          <w:lang w:eastAsia="en-GB"/>
        </w:rPr>
        <w:t>Az Eladó tudomásul veszi, hogy a Vevő az Áht. 41.§ (6) bekezdés értelmében olyan jogi személlyel, jogi személyiséggel nem rendelkező szervezettel nem köthet érvényesen visszterhes szerződést, illetve ilyen szerződés alapján nem teljesíthet kifizetést, amely szervezet nem minősül az Nvt. 3.§ (1) bekezdés 1. pontja szerinti átlátható szervezetnek. Az Eladó kijelenti, hogy átlátható szervezetnek minősül, erre vonatkozó nyilatkozata a Szerződés 2. számú mellékleteként csatolva. Az Eladó hozzájárul ahhoz, hogy ezen átláthatósági feltétel ellenőrzése céljából, a szerződésből eredő követelések elévüléséig, a Vevő az Áht. 54/A. §-ban meghatározott – átláthatóságával összefüggő - adatokat kezelje. Ha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04672D59" w14:textId="77777777" w:rsidR="00A15DDA" w:rsidRPr="00A15DDA" w:rsidRDefault="00A15DDA" w:rsidP="00184321">
      <w:pPr>
        <w:numPr>
          <w:ilvl w:val="1"/>
          <w:numId w:val="47"/>
        </w:numPr>
        <w:ind w:left="709" w:hanging="709"/>
        <w:contextualSpacing/>
        <w:jc w:val="both"/>
        <w:rPr>
          <w:rFonts w:ascii="Garamond" w:hAnsi="Garamond"/>
          <w:lang w:eastAsia="en-GB"/>
        </w:rPr>
      </w:pPr>
      <w:r w:rsidRPr="00A15DDA">
        <w:rPr>
          <w:rFonts w:ascii="Garamond" w:hAnsi="Garamond"/>
          <w:lang w:eastAsia="en-GB"/>
        </w:rPr>
        <w:lastRenderedPageBreak/>
        <w:t>A Szerződésben nem, vagy nem kellő részletességgel szabályozott kérdésekben a Polgári Törvénykönyvről szóló 2013. évi V. törvény, valamint a közbeszerzésekről szóló 2015. évi CXLIII. törvény és annak végrehajtási rendeletei az irányadók.</w:t>
      </w:r>
    </w:p>
    <w:p w14:paraId="05435C98" w14:textId="77777777" w:rsidR="00A15DDA" w:rsidRPr="00A15DDA" w:rsidRDefault="00A15DDA" w:rsidP="00184321">
      <w:pPr>
        <w:numPr>
          <w:ilvl w:val="1"/>
          <w:numId w:val="47"/>
        </w:numPr>
        <w:ind w:left="709" w:hanging="709"/>
        <w:contextualSpacing/>
        <w:jc w:val="both"/>
        <w:rPr>
          <w:rFonts w:ascii="Garamond" w:hAnsi="Garamond"/>
          <w:lang w:eastAsia="en-GB"/>
        </w:rPr>
      </w:pPr>
      <w:r w:rsidRPr="00A15DDA">
        <w:rPr>
          <w:rFonts w:ascii="Garamond" w:hAnsi="Garamond"/>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0443DB9C" w14:textId="77777777" w:rsidR="00A15DDA" w:rsidRPr="00A15DDA" w:rsidRDefault="00A15DDA" w:rsidP="00A15DDA">
      <w:pPr>
        <w:ind w:left="567" w:firstLine="426"/>
        <w:contextualSpacing/>
        <w:jc w:val="both"/>
        <w:rPr>
          <w:rFonts w:ascii="Garamond" w:hAnsi="Garamond"/>
          <w:lang w:eastAsia="en-GB"/>
        </w:rPr>
      </w:pPr>
      <w:r w:rsidRPr="00A15DDA">
        <w:rPr>
          <w:rFonts w:ascii="Garamond" w:hAnsi="Garamond"/>
          <w:lang w:eastAsia="en-GB"/>
        </w:rPr>
        <w:t>1.</w:t>
      </w:r>
      <w:r w:rsidRPr="00A15DDA">
        <w:rPr>
          <w:rFonts w:ascii="Garamond" w:hAnsi="Garamond"/>
          <w:lang w:eastAsia="en-GB"/>
        </w:rPr>
        <w:tab/>
        <w:t>szerződés és mellékletei</w:t>
      </w:r>
    </w:p>
    <w:p w14:paraId="288EE0D1" w14:textId="62AA4BE7" w:rsidR="00A15DDA" w:rsidRPr="00A15DDA" w:rsidRDefault="00A15DDA" w:rsidP="00A516CD">
      <w:pPr>
        <w:ind w:left="567" w:firstLine="426"/>
        <w:contextualSpacing/>
        <w:jc w:val="both"/>
        <w:rPr>
          <w:rFonts w:ascii="Garamond" w:hAnsi="Garamond"/>
          <w:lang w:eastAsia="en-GB"/>
        </w:rPr>
      </w:pPr>
      <w:r w:rsidRPr="00A15DDA">
        <w:rPr>
          <w:rFonts w:ascii="Garamond" w:hAnsi="Garamond"/>
          <w:lang w:eastAsia="en-GB"/>
        </w:rPr>
        <w:t>2.</w:t>
      </w:r>
      <w:r w:rsidRPr="00A15DDA">
        <w:rPr>
          <w:rFonts w:ascii="Garamond" w:hAnsi="Garamond"/>
          <w:lang w:eastAsia="en-GB"/>
        </w:rPr>
        <w:tab/>
        <w:t>kiegészítő tájékoztatá</w:t>
      </w:r>
      <w:r w:rsidR="00A516CD">
        <w:rPr>
          <w:rFonts w:ascii="Garamond" w:hAnsi="Garamond"/>
          <w:lang w:eastAsia="en-GB"/>
        </w:rPr>
        <w:t>sra adott ajánlatkérői válaszok</w:t>
      </w:r>
    </w:p>
    <w:p w14:paraId="0C536F12" w14:textId="2AD60338" w:rsidR="00A15DDA" w:rsidRPr="00A15DDA" w:rsidRDefault="00A516CD" w:rsidP="00A15DDA">
      <w:pPr>
        <w:ind w:left="567" w:firstLine="426"/>
        <w:contextualSpacing/>
        <w:jc w:val="both"/>
        <w:rPr>
          <w:rFonts w:ascii="Garamond" w:hAnsi="Garamond"/>
          <w:lang w:eastAsia="en-GB"/>
        </w:rPr>
      </w:pPr>
      <w:r>
        <w:rPr>
          <w:rFonts w:ascii="Garamond" w:hAnsi="Garamond"/>
          <w:lang w:eastAsia="en-GB"/>
        </w:rPr>
        <w:t>3</w:t>
      </w:r>
      <w:r w:rsidR="00A15DDA" w:rsidRPr="00A15DDA">
        <w:rPr>
          <w:rFonts w:ascii="Garamond" w:hAnsi="Garamond"/>
          <w:lang w:eastAsia="en-GB"/>
        </w:rPr>
        <w:t>.</w:t>
      </w:r>
      <w:r w:rsidR="00A15DDA" w:rsidRPr="00A15DDA">
        <w:rPr>
          <w:rFonts w:ascii="Garamond" w:hAnsi="Garamond"/>
          <w:lang w:eastAsia="en-GB"/>
        </w:rPr>
        <w:tab/>
        <w:t>ajánlattevő ajánlata.</w:t>
      </w:r>
    </w:p>
    <w:p w14:paraId="1D77C403" w14:textId="1D4D90EF" w:rsidR="00A15DDA" w:rsidRPr="00861CFD" w:rsidRDefault="00A15DDA" w:rsidP="00A15DDA">
      <w:pPr>
        <w:numPr>
          <w:ilvl w:val="1"/>
          <w:numId w:val="47"/>
        </w:numPr>
        <w:ind w:left="709" w:hanging="709"/>
        <w:contextualSpacing/>
        <w:jc w:val="both"/>
        <w:rPr>
          <w:rFonts w:ascii="Garamond" w:hAnsi="Garamond"/>
          <w:lang w:eastAsia="en-GB"/>
        </w:rPr>
      </w:pPr>
      <w:r w:rsidRPr="00A15DDA">
        <w:rPr>
          <w:rFonts w:ascii="Garamond" w:hAnsi="Garamond"/>
          <w:lang w:eastAsia="en-GB"/>
        </w:rPr>
        <w:t>Jelen Szerződés négy eredetei, egymással mindenben megegyező példányban készült, amelyből három példány a Vevőt, egy példány az Eladót illeti.</w:t>
      </w:r>
    </w:p>
    <w:p w14:paraId="16A7697B" w14:textId="77777777" w:rsidR="00A15DDA" w:rsidRPr="00A15DDA" w:rsidRDefault="00A15DDA" w:rsidP="00A15DDA">
      <w:pPr>
        <w:jc w:val="both"/>
        <w:rPr>
          <w:rFonts w:ascii="Garamond" w:hAnsi="Garamond"/>
          <w:lang w:eastAsia="en-GB"/>
        </w:rPr>
      </w:pPr>
    </w:p>
    <w:p w14:paraId="2F86449D" w14:textId="77777777" w:rsidR="00A15DDA" w:rsidRPr="00A15DDA" w:rsidRDefault="00A15DDA" w:rsidP="00A15DDA">
      <w:pPr>
        <w:jc w:val="both"/>
        <w:rPr>
          <w:rFonts w:ascii="Garamond" w:hAnsi="Garamond"/>
          <w:lang w:eastAsia="en-GB"/>
        </w:rPr>
      </w:pPr>
      <w:r w:rsidRPr="00A15DDA">
        <w:rPr>
          <w:rFonts w:ascii="Garamond" w:hAnsi="Garamond"/>
          <w:lang w:eastAsia="en-GB"/>
        </w:rPr>
        <w:t>Jelen szerződést és annak mellékleteit a Felek elolvasták, értelmezték, és mint akaratukkal mindenben megegyezőt, jóváhagyólag aláírták.</w:t>
      </w:r>
    </w:p>
    <w:p w14:paraId="4D0305F7" w14:textId="77777777" w:rsidR="00A15DDA" w:rsidRPr="00A15DDA" w:rsidRDefault="00A15DDA" w:rsidP="00A15DDA">
      <w:pPr>
        <w:jc w:val="both"/>
        <w:rPr>
          <w:rFonts w:ascii="Garamond" w:hAnsi="Garamond"/>
          <w:u w:val="single"/>
          <w:lang w:eastAsia="en-GB"/>
        </w:rPr>
      </w:pPr>
    </w:p>
    <w:p w14:paraId="0808A0C9" w14:textId="77777777" w:rsidR="00A15DDA" w:rsidRPr="00A15DDA" w:rsidRDefault="00A15DDA" w:rsidP="00A15DDA">
      <w:pPr>
        <w:jc w:val="both"/>
        <w:rPr>
          <w:rFonts w:ascii="Garamond" w:hAnsi="Garamond"/>
          <w:lang w:eastAsia="en-GB"/>
        </w:rPr>
      </w:pPr>
      <w:r w:rsidRPr="00A15DDA">
        <w:rPr>
          <w:rFonts w:ascii="Garamond" w:hAnsi="Garamond"/>
          <w:u w:val="single"/>
          <w:lang w:eastAsia="en-GB"/>
        </w:rPr>
        <w:t>Mellékletek:</w:t>
      </w:r>
    </w:p>
    <w:p w14:paraId="4E0D0082" w14:textId="77777777" w:rsidR="00A15DDA" w:rsidRPr="00A15DDA" w:rsidRDefault="00A15DDA" w:rsidP="00A15DDA">
      <w:pPr>
        <w:jc w:val="both"/>
        <w:rPr>
          <w:rFonts w:ascii="Garamond" w:hAnsi="Garamond"/>
          <w:lang w:eastAsia="en-GB"/>
        </w:rPr>
      </w:pPr>
      <w:r w:rsidRPr="00A15DDA">
        <w:rPr>
          <w:rFonts w:ascii="Garamond" w:hAnsi="Garamond"/>
          <w:lang w:eastAsia="en-GB"/>
        </w:rPr>
        <w:t>1. számú melléklet: Termékek részletes, pontos meghatározása, egységára</w:t>
      </w:r>
    </w:p>
    <w:p w14:paraId="63D94B9F" w14:textId="77777777" w:rsidR="00A15DDA" w:rsidRPr="00A15DDA" w:rsidRDefault="00A15DDA" w:rsidP="00A15DDA">
      <w:pPr>
        <w:jc w:val="both"/>
        <w:rPr>
          <w:rFonts w:ascii="Garamond" w:hAnsi="Garamond"/>
          <w:lang w:eastAsia="en-GB"/>
        </w:rPr>
      </w:pPr>
      <w:r w:rsidRPr="00A15DDA">
        <w:rPr>
          <w:rFonts w:ascii="Garamond" w:hAnsi="Garamond"/>
          <w:lang w:eastAsia="en-GB"/>
        </w:rPr>
        <w:t>2. számú melléklet: Átláthatósági nyilatkozat</w:t>
      </w:r>
    </w:p>
    <w:p w14:paraId="22370F25" w14:textId="77777777" w:rsidR="00A15DDA" w:rsidRPr="00A15DDA" w:rsidRDefault="00A15DDA" w:rsidP="00A15DDA">
      <w:pPr>
        <w:jc w:val="both"/>
        <w:rPr>
          <w:rFonts w:ascii="Garamond" w:hAnsi="Garamond"/>
          <w:lang w:eastAsia="en-GB"/>
        </w:rPr>
      </w:pPr>
      <w:r w:rsidRPr="00A15DDA">
        <w:rPr>
          <w:rFonts w:ascii="Garamond" w:hAnsi="Garamond"/>
          <w:lang w:eastAsia="en-GB"/>
        </w:rPr>
        <w:t xml:space="preserve">3. számú melléklet: Nyilatkozat alvállalkozók igénybevételéről </w:t>
      </w:r>
    </w:p>
    <w:p w14:paraId="354CC600" w14:textId="77777777" w:rsidR="00A15DDA" w:rsidRPr="00A15DDA" w:rsidRDefault="00A15DDA" w:rsidP="00861CFD">
      <w:pPr>
        <w:tabs>
          <w:tab w:val="left" w:leader="dot" w:pos="3544"/>
          <w:tab w:val="left" w:pos="5245"/>
          <w:tab w:val="left" w:leader="dot" w:pos="6237"/>
          <w:tab w:val="right" w:leader="dot" w:pos="9072"/>
        </w:tabs>
        <w:jc w:val="both"/>
        <w:rPr>
          <w:rFonts w:ascii="Garamond" w:hAnsi="Garamond"/>
          <w:lang w:eastAsia="en-GB"/>
        </w:rPr>
      </w:pPr>
    </w:p>
    <w:p w14:paraId="15729816" w14:textId="093991CE" w:rsidR="00A15DDA" w:rsidRPr="00A15DDA" w:rsidRDefault="00861CFD" w:rsidP="00861CFD">
      <w:pPr>
        <w:tabs>
          <w:tab w:val="left" w:leader="dot" w:pos="3544"/>
          <w:tab w:val="left" w:pos="5245"/>
          <w:tab w:val="left" w:leader="dot" w:pos="6237"/>
          <w:tab w:val="right" w:leader="dot" w:pos="9072"/>
        </w:tabs>
        <w:jc w:val="both"/>
        <w:rPr>
          <w:rFonts w:ascii="Garamond" w:hAnsi="Garamond"/>
          <w:lang w:eastAsia="en-GB"/>
        </w:rPr>
      </w:pPr>
      <w:r>
        <w:rPr>
          <w:rFonts w:ascii="Garamond" w:hAnsi="Garamond"/>
          <w:lang w:eastAsia="en-GB"/>
        </w:rPr>
        <w:t xml:space="preserve">Pécs, 2017. </w:t>
      </w:r>
      <w:r>
        <w:rPr>
          <w:rFonts w:ascii="Garamond" w:hAnsi="Garamond"/>
          <w:lang w:eastAsia="en-GB"/>
        </w:rPr>
        <w:tab/>
      </w:r>
      <w:r>
        <w:rPr>
          <w:rFonts w:ascii="Garamond" w:hAnsi="Garamond"/>
          <w:lang w:eastAsia="en-GB"/>
        </w:rPr>
        <w:tab/>
      </w:r>
    </w:p>
    <w:p w14:paraId="2AC89372" w14:textId="719A051C" w:rsidR="00A15DDA" w:rsidRPr="00A15DDA" w:rsidRDefault="00A15DDA" w:rsidP="00861CFD">
      <w:pPr>
        <w:tabs>
          <w:tab w:val="left" w:leader="dot" w:pos="3544"/>
          <w:tab w:val="left" w:pos="5245"/>
          <w:tab w:val="left" w:leader="dot" w:pos="6237"/>
          <w:tab w:val="right" w:leader="dot" w:pos="9072"/>
        </w:tabs>
        <w:jc w:val="both"/>
        <w:rPr>
          <w:rFonts w:ascii="Garamond" w:hAnsi="Garamond"/>
          <w:lang w:eastAsia="en-GB"/>
        </w:rPr>
      </w:pPr>
    </w:p>
    <w:p w14:paraId="6BCD4A7D" w14:textId="77777777" w:rsidR="00A15DDA" w:rsidRPr="00A15DDA" w:rsidRDefault="00A15DDA" w:rsidP="00861CFD">
      <w:pPr>
        <w:tabs>
          <w:tab w:val="left" w:leader="dot" w:pos="3544"/>
          <w:tab w:val="left" w:pos="5245"/>
          <w:tab w:val="left" w:leader="dot" w:pos="6237"/>
          <w:tab w:val="right" w:leader="dot" w:pos="9072"/>
        </w:tabs>
        <w:jc w:val="both"/>
        <w:rPr>
          <w:rFonts w:ascii="Garamond" w:hAnsi="Garamond"/>
          <w:lang w:eastAsia="en-GB"/>
        </w:rPr>
      </w:pPr>
    </w:p>
    <w:tbl>
      <w:tblPr>
        <w:tblW w:w="9070" w:type="dxa"/>
        <w:tblBorders>
          <w:top w:val="single" w:sz="4" w:space="0" w:color="00000A"/>
          <w:left w:val="nil"/>
          <w:bottom w:val="nil"/>
          <w:right w:val="nil"/>
          <w:insideH w:val="nil"/>
          <w:insideV w:val="nil"/>
        </w:tblBorders>
        <w:tblLook w:val="04A0" w:firstRow="1" w:lastRow="0" w:firstColumn="1" w:lastColumn="0" w:noHBand="0" w:noVBand="1"/>
      </w:tblPr>
      <w:tblGrid>
        <w:gridCol w:w="3682"/>
        <w:gridCol w:w="1701"/>
        <w:gridCol w:w="3687"/>
      </w:tblGrid>
      <w:tr w:rsidR="00A15DDA" w:rsidRPr="00A15DDA" w14:paraId="1EEE35BA" w14:textId="77777777" w:rsidTr="00D3270E">
        <w:tc>
          <w:tcPr>
            <w:tcW w:w="3682" w:type="dxa"/>
            <w:tcBorders>
              <w:top w:val="single" w:sz="4" w:space="0" w:color="00000A"/>
              <w:left w:val="nil"/>
              <w:bottom w:val="nil"/>
              <w:right w:val="nil"/>
            </w:tcBorders>
            <w:shd w:val="clear" w:color="auto" w:fill="FFFFFF"/>
          </w:tcPr>
          <w:p w14:paraId="3DAF8197" w14:textId="77777777" w:rsidR="00A15DDA" w:rsidRPr="00A15DDA" w:rsidRDefault="00A15DDA" w:rsidP="00861CFD">
            <w:pPr>
              <w:jc w:val="center"/>
              <w:rPr>
                <w:rFonts w:ascii="Garamond" w:hAnsi="Garamond"/>
                <w:b/>
                <w:lang w:eastAsia="en-GB"/>
              </w:rPr>
            </w:pPr>
            <w:r w:rsidRPr="00A15DDA">
              <w:rPr>
                <w:rFonts w:ascii="Garamond" w:hAnsi="Garamond"/>
                <w:b/>
                <w:lang w:eastAsia="en-GB"/>
              </w:rPr>
              <w:t>Pécsi Tudományegyetem</w:t>
            </w:r>
          </w:p>
        </w:tc>
        <w:tc>
          <w:tcPr>
            <w:tcW w:w="1701" w:type="dxa"/>
            <w:tcBorders>
              <w:top w:val="nil"/>
              <w:left w:val="nil"/>
              <w:bottom w:val="nil"/>
              <w:right w:val="nil"/>
            </w:tcBorders>
            <w:shd w:val="clear" w:color="auto" w:fill="FFFFFF"/>
          </w:tcPr>
          <w:p w14:paraId="110B5227" w14:textId="77777777" w:rsidR="00A15DDA" w:rsidRPr="00A15DDA" w:rsidRDefault="00A15DDA" w:rsidP="00861CFD">
            <w:pPr>
              <w:jc w:val="center"/>
              <w:rPr>
                <w:rFonts w:ascii="Garamond" w:hAnsi="Garamond"/>
                <w:b/>
                <w:lang w:eastAsia="en-GB"/>
              </w:rPr>
            </w:pPr>
          </w:p>
        </w:tc>
        <w:tc>
          <w:tcPr>
            <w:tcW w:w="3687" w:type="dxa"/>
            <w:tcBorders>
              <w:top w:val="single" w:sz="4" w:space="0" w:color="00000A"/>
              <w:left w:val="nil"/>
              <w:bottom w:val="nil"/>
              <w:right w:val="nil"/>
            </w:tcBorders>
            <w:shd w:val="clear" w:color="auto" w:fill="FFFFFF"/>
          </w:tcPr>
          <w:p w14:paraId="7A5B62E7" w14:textId="27D31F02" w:rsidR="00A15DDA" w:rsidRPr="00A94DF9" w:rsidRDefault="00A94DF9" w:rsidP="00861CFD">
            <w:pPr>
              <w:jc w:val="center"/>
              <w:rPr>
                <w:rFonts w:ascii="Garamond" w:hAnsi="Garamond"/>
                <w:b/>
                <w:highlight w:val="yellow"/>
              </w:rPr>
            </w:pPr>
            <w:r w:rsidRPr="00A94DF9">
              <w:rPr>
                <w:rFonts w:ascii="Garamond" w:hAnsi="Garamond"/>
                <w:b/>
                <w:highlight w:val="yellow"/>
              </w:rPr>
              <w:t>********</w:t>
            </w:r>
          </w:p>
        </w:tc>
      </w:tr>
      <w:tr w:rsidR="00A15DDA" w:rsidRPr="00A15DDA" w14:paraId="63F5FD66" w14:textId="77777777" w:rsidTr="00D3270E">
        <w:tc>
          <w:tcPr>
            <w:tcW w:w="3682" w:type="dxa"/>
            <w:tcBorders>
              <w:top w:val="nil"/>
              <w:left w:val="nil"/>
              <w:bottom w:val="nil"/>
              <w:right w:val="nil"/>
            </w:tcBorders>
            <w:shd w:val="clear" w:color="auto" w:fill="FFFFFF"/>
          </w:tcPr>
          <w:p w14:paraId="338FD326" w14:textId="77777777" w:rsidR="00A15DDA" w:rsidRPr="00A15DDA" w:rsidRDefault="00A15DDA" w:rsidP="00861CFD">
            <w:pPr>
              <w:jc w:val="center"/>
              <w:rPr>
                <w:rFonts w:ascii="Garamond" w:hAnsi="Garamond"/>
                <w:lang w:eastAsia="en-GB"/>
              </w:rPr>
            </w:pPr>
            <w:r w:rsidRPr="00A15DDA">
              <w:rPr>
                <w:rFonts w:ascii="Garamond" w:hAnsi="Garamond"/>
                <w:lang w:eastAsia="en-GB"/>
              </w:rPr>
              <w:t>Jenei Zoltán</w:t>
            </w:r>
          </w:p>
        </w:tc>
        <w:tc>
          <w:tcPr>
            <w:tcW w:w="1701" w:type="dxa"/>
            <w:tcBorders>
              <w:top w:val="nil"/>
              <w:left w:val="nil"/>
              <w:bottom w:val="nil"/>
              <w:right w:val="nil"/>
            </w:tcBorders>
            <w:shd w:val="clear" w:color="auto" w:fill="FFFFFF"/>
          </w:tcPr>
          <w:p w14:paraId="2FA42396"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46F5EF9C" w14:textId="64B045D6" w:rsidR="00A15DDA" w:rsidRPr="00A94DF9" w:rsidRDefault="00A94DF9" w:rsidP="00861CFD">
            <w:pPr>
              <w:jc w:val="center"/>
              <w:rPr>
                <w:rFonts w:ascii="Garamond" w:hAnsi="Garamond"/>
                <w:highlight w:val="yellow"/>
              </w:rPr>
            </w:pPr>
            <w:r w:rsidRPr="00A94DF9">
              <w:rPr>
                <w:rFonts w:ascii="Garamond" w:hAnsi="Garamond"/>
                <w:highlight w:val="yellow"/>
              </w:rPr>
              <w:t>******</w:t>
            </w:r>
          </w:p>
        </w:tc>
      </w:tr>
      <w:tr w:rsidR="00A15DDA" w:rsidRPr="00A15DDA" w14:paraId="6475EB0E" w14:textId="77777777" w:rsidTr="00D3270E">
        <w:tc>
          <w:tcPr>
            <w:tcW w:w="3682" w:type="dxa"/>
            <w:tcBorders>
              <w:top w:val="nil"/>
              <w:left w:val="nil"/>
              <w:bottom w:val="nil"/>
              <w:right w:val="nil"/>
            </w:tcBorders>
            <w:shd w:val="clear" w:color="auto" w:fill="FFFFFF"/>
          </w:tcPr>
          <w:p w14:paraId="6F072810" w14:textId="77777777" w:rsidR="00A15DDA" w:rsidRPr="00A15DDA" w:rsidRDefault="00A15DDA" w:rsidP="00861CFD">
            <w:pPr>
              <w:jc w:val="center"/>
              <w:rPr>
                <w:rFonts w:ascii="Garamond" w:hAnsi="Garamond"/>
                <w:lang w:eastAsia="en-GB"/>
              </w:rPr>
            </w:pPr>
            <w:r w:rsidRPr="00A15DDA">
              <w:rPr>
                <w:rFonts w:ascii="Garamond" w:hAnsi="Garamond"/>
                <w:lang w:eastAsia="en-GB"/>
              </w:rPr>
              <w:t>kancellár</w:t>
            </w:r>
          </w:p>
        </w:tc>
        <w:tc>
          <w:tcPr>
            <w:tcW w:w="1701" w:type="dxa"/>
            <w:tcBorders>
              <w:top w:val="nil"/>
              <w:left w:val="nil"/>
              <w:bottom w:val="nil"/>
              <w:right w:val="nil"/>
            </w:tcBorders>
            <w:shd w:val="clear" w:color="auto" w:fill="FFFFFF"/>
          </w:tcPr>
          <w:p w14:paraId="0098F13E"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066B7BB8" w14:textId="3D9E0FEC" w:rsidR="00A15DDA" w:rsidRPr="00A94DF9" w:rsidRDefault="00A94DF9" w:rsidP="00861CFD">
            <w:pPr>
              <w:jc w:val="center"/>
              <w:rPr>
                <w:rFonts w:ascii="Garamond" w:hAnsi="Garamond"/>
                <w:highlight w:val="yellow"/>
                <w:lang w:eastAsia="en-GB"/>
              </w:rPr>
            </w:pPr>
            <w:r w:rsidRPr="00A94DF9">
              <w:rPr>
                <w:rFonts w:ascii="Garamond" w:hAnsi="Garamond"/>
                <w:highlight w:val="yellow"/>
                <w:lang w:eastAsia="en-GB"/>
              </w:rPr>
              <w:t>******</w:t>
            </w:r>
          </w:p>
        </w:tc>
      </w:tr>
      <w:tr w:rsidR="00A15DDA" w:rsidRPr="00A15DDA" w14:paraId="21CC4A5A" w14:textId="77777777" w:rsidTr="00D3270E">
        <w:tc>
          <w:tcPr>
            <w:tcW w:w="3682" w:type="dxa"/>
            <w:tcBorders>
              <w:top w:val="nil"/>
              <w:left w:val="nil"/>
              <w:bottom w:val="nil"/>
              <w:right w:val="nil"/>
            </w:tcBorders>
            <w:shd w:val="clear" w:color="auto" w:fill="FFFFFF"/>
          </w:tcPr>
          <w:p w14:paraId="1AC759AE" w14:textId="77777777" w:rsidR="00A15DDA" w:rsidRPr="00A15DDA" w:rsidRDefault="00A15DDA" w:rsidP="00861CFD">
            <w:pPr>
              <w:jc w:val="center"/>
              <w:rPr>
                <w:rFonts w:ascii="Garamond" w:hAnsi="Garamond"/>
                <w:lang w:eastAsia="en-GB"/>
              </w:rPr>
            </w:pPr>
            <w:r w:rsidRPr="00A15DDA">
              <w:rPr>
                <w:rFonts w:ascii="Garamond" w:hAnsi="Garamond"/>
                <w:lang w:eastAsia="en-GB"/>
              </w:rPr>
              <w:t>Vevő</w:t>
            </w:r>
          </w:p>
          <w:p w14:paraId="6CC8176A" w14:textId="77777777" w:rsidR="00A15DDA" w:rsidRPr="00A15DDA" w:rsidRDefault="00A15DDA" w:rsidP="00861CFD">
            <w:pPr>
              <w:jc w:val="center"/>
              <w:rPr>
                <w:rFonts w:ascii="Garamond" w:hAnsi="Garamond"/>
                <w:lang w:eastAsia="en-GB"/>
              </w:rPr>
            </w:pPr>
          </w:p>
        </w:tc>
        <w:tc>
          <w:tcPr>
            <w:tcW w:w="1701" w:type="dxa"/>
            <w:tcBorders>
              <w:top w:val="nil"/>
              <w:left w:val="nil"/>
              <w:bottom w:val="nil"/>
              <w:right w:val="nil"/>
            </w:tcBorders>
            <w:shd w:val="clear" w:color="auto" w:fill="FFFFFF"/>
          </w:tcPr>
          <w:p w14:paraId="533727FB"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0605A65F" w14:textId="77777777" w:rsidR="00A15DDA" w:rsidRPr="00A15DDA" w:rsidRDefault="00A15DDA" w:rsidP="00861CFD">
            <w:pPr>
              <w:jc w:val="center"/>
              <w:rPr>
                <w:rFonts w:ascii="Garamond" w:hAnsi="Garamond"/>
                <w:lang w:eastAsia="en-GB"/>
              </w:rPr>
            </w:pPr>
            <w:r w:rsidRPr="00A15DDA">
              <w:rPr>
                <w:rFonts w:ascii="Garamond" w:hAnsi="Garamond"/>
                <w:lang w:eastAsia="en-GB"/>
              </w:rPr>
              <w:t>Eladó</w:t>
            </w:r>
          </w:p>
        </w:tc>
      </w:tr>
      <w:tr w:rsidR="00A15DDA" w:rsidRPr="00A15DDA" w14:paraId="0EB91AAE" w14:textId="77777777" w:rsidTr="00D3270E">
        <w:tc>
          <w:tcPr>
            <w:tcW w:w="3682" w:type="dxa"/>
            <w:tcBorders>
              <w:top w:val="nil"/>
              <w:left w:val="nil"/>
              <w:bottom w:val="single" w:sz="4" w:space="0" w:color="00000A"/>
              <w:right w:val="nil"/>
            </w:tcBorders>
            <w:shd w:val="clear" w:color="auto" w:fill="FFFFFF"/>
          </w:tcPr>
          <w:p w14:paraId="354D2F3F" w14:textId="77777777" w:rsidR="00A15DDA" w:rsidRPr="00A15DDA" w:rsidRDefault="00A15DDA" w:rsidP="00861CFD">
            <w:pPr>
              <w:rPr>
                <w:rFonts w:ascii="Garamond" w:hAnsi="Garamond"/>
                <w:lang w:eastAsia="en-GB"/>
              </w:rPr>
            </w:pPr>
            <w:r w:rsidRPr="00A15DDA">
              <w:rPr>
                <w:rFonts w:ascii="Garamond" w:hAnsi="Garamond"/>
                <w:lang w:eastAsia="en-GB"/>
              </w:rPr>
              <w:t>Ellenjegyzők a Vevő részéről:</w:t>
            </w:r>
          </w:p>
          <w:p w14:paraId="6D1A417A" w14:textId="77777777" w:rsidR="00A15DDA" w:rsidRPr="00A15DDA" w:rsidRDefault="00A15DDA" w:rsidP="00861CFD">
            <w:pPr>
              <w:rPr>
                <w:rFonts w:ascii="Garamond" w:hAnsi="Garamond"/>
                <w:lang w:eastAsia="en-GB"/>
              </w:rPr>
            </w:pPr>
          </w:p>
          <w:p w14:paraId="234ECB00" w14:textId="77777777" w:rsidR="00A15DDA" w:rsidRPr="00A15DDA" w:rsidRDefault="00A15DDA" w:rsidP="00861CFD">
            <w:pPr>
              <w:rPr>
                <w:rFonts w:ascii="Garamond" w:hAnsi="Garamond"/>
                <w:lang w:eastAsia="en-GB"/>
              </w:rPr>
            </w:pPr>
          </w:p>
          <w:p w14:paraId="20CE8536" w14:textId="77777777" w:rsidR="00A15DDA" w:rsidRPr="00A15DDA" w:rsidRDefault="00A15DDA" w:rsidP="00861CFD">
            <w:pPr>
              <w:rPr>
                <w:rFonts w:ascii="Garamond" w:hAnsi="Garamond"/>
                <w:lang w:eastAsia="en-GB"/>
              </w:rPr>
            </w:pPr>
          </w:p>
        </w:tc>
        <w:tc>
          <w:tcPr>
            <w:tcW w:w="1701" w:type="dxa"/>
            <w:tcBorders>
              <w:top w:val="nil"/>
              <w:left w:val="nil"/>
              <w:bottom w:val="nil"/>
              <w:right w:val="nil"/>
            </w:tcBorders>
            <w:shd w:val="clear" w:color="auto" w:fill="FFFFFF"/>
          </w:tcPr>
          <w:p w14:paraId="2DD923AA"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7E39E953" w14:textId="77777777" w:rsidR="00A15DDA" w:rsidRPr="00A15DDA" w:rsidRDefault="00A15DDA" w:rsidP="00861CFD">
            <w:pPr>
              <w:jc w:val="center"/>
              <w:rPr>
                <w:rFonts w:ascii="Garamond" w:hAnsi="Garamond"/>
                <w:lang w:eastAsia="en-GB"/>
              </w:rPr>
            </w:pPr>
          </w:p>
        </w:tc>
      </w:tr>
      <w:tr w:rsidR="00A15DDA" w:rsidRPr="00A15DDA" w14:paraId="5B207656" w14:textId="77777777" w:rsidTr="00D3270E">
        <w:tc>
          <w:tcPr>
            <w:tcW w:w="3682" w:type="dxa"/>
            <w:tcBorders>
              <w:top w:val="single" w:sz="4" w:space="0" w:color="00000A"/>
              <w:left w:val="nil"/>
              <w:bottom w:val="nil"/>
              <w:right w:val="nil"/>
            </w:tcBorders>
            <w:shd w:val="clear" w:color="auto" w:fill="FFFFFF"/>
          </w:tcPr>
          <w:p w14:paraId="6E412CB2" w14:textId="77777777" w:rsidR="00A15DDA" w:rsidRPr="00A15DDA" w:rsidRDefault="00A15DDA" w:rsidP="00861CFD">
            <w:pPr>
              <w:jc w:val="center"/>
              <w:rPr>
                <w:rFonts w:ascii="Garamond" w:hAnsi="Garamond"/>
                <w:lang w:eastAsia="en-GB"/>
              </w:rPr>
            </w:pPr>
            <w:r w:rsidRPr="00A15DDA">
              <w:rPr>
                <w:rFonts w:ascii="Garamond" w:hAnsi="Garamond"/>
                <w:lang w:eastAsia="en-GB"/>
              </w:rPr>
              <w:t>Dr. Zámbó Balázs</w:t>
            </w:r>
          </w:p>
        </w:tc>
        <w:tc>
          <w:tcPr>
            <w:tcW w:w="1701" w:type="dxa"/>
            <w:tcBorders>
              <w:top w:val="nil"/>
              <w:left w:val="nil"/>
              <w:bottom w:val="nil"/>
              <w:right w:val="nil"/>
            </w:tcBorders>
            <w:shd w:val="clear" w:color="auto" w:fill="FFFFFF"/>
          </w:tcPr>
          <w:p w14:paraId="555C9E4D"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5D31D0B4" w14:textId="77777777" w:rsidR="00A15DDA" w:rsidRPr="00A15DDA" w:rsidRDefault="00A15DDA" w:rsidP="00861CFD">
            <w:pPr>
              <w:jc w:val="center"/>
              <w:rPr>
                <w:rFonts w:ascii="Garamond" w:hAnsi="Garamond"/>
                <w:lang w:eastAsia="en-GB"/>
              </w:rPr>
            </w:pPr>
          </w:p>
        </w:tc>
      </w:tr>
      <w:tr w:rsidR="00A15DDA" w:rsidRPr="00A15DDA" w14:paraId="34C895F6" w14:textId="77777777" w:rsidTr="00D3270E">
        <w:tc>
          <w:tcPr>
            <w:tcW w:w="3682" w:type="dxa"/>
            <w:tcBorders>
              <w:top w:val="nil"/>
              <w:left w:val="nil"/>
              <w:bottom w:val="nil"/>
              <w:right w:val="nil"/>
            </w:tcBorders>
            <w:shd w:val="clear" w:color="auto" w:fill="FFFFFF"/>
          </w:tcPr>
          <w:p w14:paraId="07689F22" w14:textId="77777777" w:rsidR="00A15DDA" w:rsidRPr="00A15DDA" w:rsidRDefault="00A15DDA" w:rsidP="00861CFD">
            <w:pPr>
              <w:jc w:val="center"/>
              <w:rPr>
                <w:rFonts w:ascii="Garamond" w:hAnsi="Garamond"/>
                <w:lang w:eastAsia="en-GB"/>
              </w:rPr>
            </w:pPr>
            <w:r w:rsidRPr="00A15DDA">
              <w:rPr>
                <w:rFonts w:ascii="Garamond" w:hAnsi="Garamond"/>
                <w:lang w:eastAsia="en-GB"/>
              </w:rPr>
              <w:t>osztályvezető</w:t>
            </w:r>
          </w:p>
        </w:tc>
        <w:tc>
          <w:tcPr>
            <w:tcW w:w="1701" w:type="dxa"/>
            <w:tcBorders>
              <w:top w:val="nil"/>
              <w:left w:val="nil"/>
              <w:bottom w:val="nil"/>
              <w:right w:val="nil"/>
            </w:tcBorders>
            <w:shd w:val="clear" w:color="auto" w:fill="FFFFFF"/>
          </w:tcPr>
          <w:p w14:paraId="53AD7F51"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41FA2775" w14:textId="77777777" w:rsidR="00A15DDA" w:rsidRPr="00A15DDA" w:rsidRDefault="00A15DDA" w:rsidP="00861CFD">
            <w:pPr>
              <w:jc w:val="center"/>
              <w:rPr>
                <w:rFonts w:ascii="Garamond" w:hAnsi="Garamond"/>
                <w:lang w:eastAsia="en-GB"/>
              </w:rPr>
            </w:pPr>
          </w:p>
        </w:tc>
      </w:tr>
      <w:tr w:rsidR="00A15DDA" w:rsidRPr="00A15DDA" w14:paraId="7A2EDAF9" w14:textId="77777777" w:rsidTr="00D3270E">
        <w:tc>
          <w:tcPr>
            <w:tcW w:w="3682" w:type="dxa"/>
            <w:tcBorders>
              <w:top w:val="nil"/>
              <w:left w:val="nil"/>
              <w:bottom w:val="nil"/>
              <w:right w:val="nil"/>
            </w:tcBorders>
            <w:shd w:val="clear" w:color="auto" w:fill="FFFFFF"/>
          </w:tcPr>
          <w:p w14:paraId="0E2DCBC5" w14:textId="77777777" w:rsidR="00A15DDA" w:rsidRPr="00A15DDA" w:rsidRDefault="00A15DDA" w:rsidP="00861CFD">
            <w:pPr>
              <w:jc w:val="center"/>
              <w:rPr>
                <w:rFonts w:ascii="Garamond" w:hAnsi="Garamond"/>
                <w:lang w:eastAsia="en-GB"/>
              </w:rPr>
            </w:pPr>
            <w:r w:rsidRPr="00A15DDA">
              <w:rPr>
                <w:rFonts w:ascii="Garamond" w:hAnsi="Garamond"/>
                <w:lang w:eastAsia="en-GB"/>
              </w:rPr>
              <w:t>Pécsi Tudományegyetem</w:t>
            </w:r>
          </w:p>
        </w:tc>
        <w:tc>
          <w:tcPr>
            <w:tcW w:w="1701" w:type="dxa"/>
            <w:tcBorders>
              <w:top w:val="nil"/>
              <w:left w:val="nil"/>
              <w:bottom w:val="nil"/>
              <w:right w:val="nil"/>
            </w:tcBorders>
            <w:shd w:val="clear" w:color="auto" w:fill="FFFFFF"/>
          </w:tcPr>
          <w:p w14:paraId="0DEF1066"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2754C5A4" w14:textId="77777777" w:rsidR="00A15DDA" w:rsidRPr="00A15DDA" w:rsidRDefault="00A15DDA" w:rsidP="00861CFD">
            <w:pPr>
              <w:jc w:val="center"/>
              <w:rPr>
                <w:rFonts w:ascii="Garamond" w:hAnsi="Garamond"/>
                <w:lang w:eastAsia="en-GB"/>
              </w:rPr>
            </w:pPr>
          </w:p>
        </w:tc>
      </w:tr>
      <w:tr w:rsidR="00A15DDA" w:rsidRPr="00A15DDA" w14:paraId="030A6D49" w14:textId="77777777" w:rsidTr="00D3270E">
        <w:tc>
          <w:tcPr>
            <w:tcW w:w="3682" w:type="dxa"/>
            <w:tcBorders>
              <w:top w:val="nil"/>
              <w:left w:val="nil"/>
              <w:bottom w:val="nil"/>
              <w:right w:val="nil"/>
            </w:tcBorders>
            <w:shd w:val="clear" w:color="auto" w:fill="FFFFFF"/>
          </w:tcPr>
          <w:p w14:paraId="72937DB6" w14:textId="77777777" w:rsidR="00A15DDA" w:rsidRPr="00A15DDA" w:rsidRDefault="00A15DDA" w:rsidP="00861CFD">
            <w:pPr>
              <w:jc w:val="center"/>
              <w:rPr>
                <w:rFonts w:ascii="Garamond" w:hAnsi="Garamond"/>
                <w:lang w:eastAsia="en-GB"/>
              </w:rPr>
            </w:pPr>
            <w:r w:rsidRPr="00A15DDA">
              <w:rPr>
                <w:rFonts w:ascii="Garamond" w:hAnsi="Garamond"/>
                <w:lang w:eastAsia="en-GB"/>
              </w:rPr>
              <w:t>jogi ellenjegyző</w:t>
            </w:r>
          </w:p>
        </w:tc>
        <w:tc>
          <w:tcPr>
            <w:tcW w:w="1701" w:type="dxa"/>
            <w:tcBorders>
              <w:top w:val="nil"/>
              <w:left w:val="nil"/>
              <w:bottom w:val="nil"/>
              <w:right w:val="nil"/>
            </w:tcBorders>
            <w:shd w:val="clear" w:color="auto" w:fill="FFFFFF"/>
          </w:tcPr>
          <w:p w14:paraId="1F4AA7AE"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0E0F7BBB" w14:textId="77777777" w:rsidR="00A15DDA" w:rsidRPr="00A15DDA" w:rsidRDefault="00A15DDA" w:rsidP="00861CFD">
            <w:pPr>
              <w:jc w:val="center"/>
              <w:rPr>
                <w:rFonts w:ascii="Garamond" w:hAnsi="Garamond"/>
                <w:lang w:eastAsia="en-GB"/>
              </w:rPr>
            </w:pPr>
          </w:p>
        </w:tc>
      </w:tr>
      <w:tr w:rsidR="00A15DDA" w:rsidRPr="00A15DDA" w14:paraId="0C0282CB" w14:textId="77777777" w:rsidTr="00D3270E">
        <w:trPr>
          <w:trHeight w:val="741"/>
        </w:trPr>
        <w:tc>
          <w:tcPr>
            <w:tcW w:w="3682" w:type="dxa"/>
            <w:tcBorders>
              <w:top w:val="nil"/>
              <w:left w:val="nil"/>
              <w:bottom w:val="single" w:sz="4" w:space="0" w:color="00000A"/>
              <w:right w:val="nil"/>
            </w:tcBorders>
            <w:shd w:val="clear" w:color="auto" w:fill="FFFFFF"/>
          </w:tcPr>
          <w:p w14:paraId="5B4DEF36" w14:textId="0189D18F" w:rsidR="00A15DDA" w:rsidRPr="00A15DDA" w:rsidRDefault="00A15DDA" w:rsidP="00E8791C">
            <w:pPr>
              <w:rPr>
                <w:rFonts w:ascii="Garamond" w:hAnsi="Garamond"/>
                <w:lang w:eastAsia="en-GB"/>
              </w:rPr>
            </w:pPr>
          </w:p>
          <w:p w14:paraId="57DEC1D5" w14:textId="77777777" w:rsidR="00A15DDA" w:rsidRPr="00A15DDA" w:rsidRDefault="00A15DDA" w:rsidP="00861CFD">
            <w:pPr>
              <w:jc w:val="center"/>
              <w:rPr>
                <w:rFonts w:ascii="Garamond" w:hAnsi="Garamond"/>
                <w:lang w:eastAsia="en-GB"/>
              </w:rPr>
            </w:pPr>
          </w:p>
        </w:tc>
        <w:tc>
          <w:tcPr>
            <w:tcW w:w="1701" w:type="dxa"/>
            <w:tcBorders>
              <w:top w:val="nil"/>
              <w:left w:val="nil"/>
              <w:bottom w:val="nil"/>
              <w:right w:val="nil"/>
            </w:tcBorders>
            <w:shd w:val="clear" w:color="auto" w:fill="FFFFFF"/>
          </w:tcPr>
          <w:p w14:paraId="17BEF2B4"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1371B391" w14:textId="77777777" w:rsidR="00A15DDA" w:rsidRPr="00A15DDA" w:rsidRDefault="00A15DDA" w:rsidP="00861CFD">
            <w:pPr>
              <w:jc w:val="center"/>
              <w:rPr>
                <w:rFonts w:ascii="Garamond" w:hAnsi="Garamond"/>
                <w:lang w:eastAsia="en-GB"/>
              </w:rPr>
            </w:pPr>
          </w:p>
        </w:tc>
      </w:tr>
      <w:tr w:rsidR="00A15DDA" w:rsidRPr="00A15DDA" w14:paraId="0231C1B3" w14:textId="77777777" w:rsidTr="00D3270E">
        <w:tc>
          <w:tcPr>
            <w:tcW w:w="3682" w:type="dxa"/>
            <w:tcBorders>
              <w:top w:val="single" w:sz="4" w:space="0" w:color="00000A"/>
              <w:left w:val="nil"/>
              <w:bottom w:val="nil"/>
              <w:right w:val="nil"/>
            </w:tcBorders>
            <w:shd w:val="clear" w:color="auto" w:fill="FFFFFF"/>
          </w:tcPr>
          <w:p w14:paraId="5760534D" w14:textId="77777777" w:rsidR="00A15DDA" w:rsidRPr="00A15DDA" w:rsidRDefault="00A15DDA" w:rsidP="00861CFD">
            <w:pPr>
              <w:jc w:val="center"/>
              <w:rPr>
                <w:rFonts w:ascii="Garamond" w:hAnsi="Garamond"/>
                <w:lang w:eastAsia="en-GB"/>
              </w:rPr>
            </w:pPr>
            <w:r w:rsidRPr="00A15DDA">
              <w:rPr>
                <w:rFonts w:ascii="Garamond" w:hAnsi="Garamond"/>
                <w:lang w:eastAsia="en-GB"/>
              </w:rPr>
              <w:t>Notaisz Jánosné</w:t>
            </w:r>
          </w:p>
        </w:tc>
        <w:tc>
          <w:tcPr>
            <w:tcW w:w="1701" w:type="dxa"/>
            <w:tcBorders>
              <w:top w:val="nil"/>
              <w:left w:val="nil"/>
              <w:bottom w:val="nil"/>
              <w:right w:val="nil"/>
            </w:tcBorders>
            <w:shd w:val="clear" w:color="auto" w:fill="FFFFFF"/>
          </w:tcPr>
          <w:p w14:paraId="25689B99"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39260244" w14:textId="77777777" w:rsidR="00A15DDA" w:rsidRPr="00A15DDA" w:rsidRDefault="00A15DDA" w:rsidP="00861CFD">
            <w:pPr>
              <w:jc w:val="center"/>
              <w:rPr>
                <w:rFonts w:ascii="Garamond" w:hAnsi="Garamond"/>
                <w:lang w:eastAsia="en-GB"/>
              </w:rPr>
            </w:pPr>
          </w:p>
        </w:tc>
      </w:tr>
      <w:tr w:rsidR="00A15DDA" w:rsidRPr="00A15DDA" w14:paraId="577C3174" w14:textId="77777777" w:rsidTr="00D3270E">
        <w:tc>
          <w:tcPr>
            <w:tcW w:w="3682" w:type="dxa"/>
            <w:tcBorders>
              <w:top w:val="nil"/>
              <w:left w:val="nil"/>
              <w:bottom w:val="nil"/>
              <w:right w:val="nil"/>
            </w:tcBorders>
            <w:shd w:val="clear" w:color="auto" w:fill="FFFFFF"/>
          </w:tcPr>
          <w:p w14:paraId="49E09F15" w14:textId="77777777" w:rsidR="00A15DDA" w:rsidRPr="00A15DDA" w:rsidRDefault="00A15DDA" w:rsidP="00861CFD">
            <w:pPr>
              <w:jc w:val="center"/>
              <w:rPr>
                <w:rFonts w:ascii="Garamond" w:hAnsi="Garamond"/>
                <w:lang w:eastAsia="en-GB"/>
              </w:rPr>
            </w:pPr>
            <w:r w:rsidRPr="00A15DDA">
              <w:rPr>
                <w:rFonts w:ascii="Garamond" w:hAnsi="Garamond"/>
                <w:lang w:eastAsia="en-GB"/>
              </w:rPr>
              <w:t>gazdasági vezető</w:t>
            </w:r>
          </w:p>
        </w:tc>
        <w:tc>
          <w:tcPr>
            <w:tcW w:w="1701" w:type="dxa"/>
            <w:tcBorders>
              <w:top w:val="nil"/>
              <w:left w:val="nil"/>
              <w:bottom w:val="nil"/>
              <w:right w:val="nil"/>
            </w:tcBorders>
            <w:shd w:val="clear" w:color="auto" w:fill="FFFFFF"/>
          </w:tcPr>
          <w:p w14:paraId="4943C52B"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47EFD99D" w14:textId="77777777" w:rsidR="00A15DDA" w:rsidRPr="00A15DDA" w:rsidRDefault="00A15DDA" w:rsidP="00861CFD">
            <w:pPr>
              <w:jc w:val="center"/>
              <w:rPr>
                <w:rFonts w:ascii="Garamond" w:hAnsi="Garamond"/>
                <w:lang w:eastAsia="en-GB"/>
              </w:rPr>
            </w:pPr>
          </w:p>
        </w:tc>
      </w:tr>
      <w:tr w:rsidR="00A15DDA" w:rsidRPr="00A15DDA" w14:paraId="2B57C7CE" w14:textId="77777777" w:rsidTr="00D3270E">
        <w:tc>
          <w:tcPr>
            <w:tcW w:w="3682" w:type="dxa"/>
            <w:tcBorders>
              <w:top w:val="nil"/>
              <w:left w:val="nil"/>
              <w:bottom w:val="nil"/>
              <w:right w:val="nil"/>
            </w:tcBorders>
            <w:shd w:val="clear" w:color="auto" w:fill="FFFFFF"/>
          </w:tcPr>
          <w:p w14:paraId="52820BAD" w14:textId="77777777" w:rsidR="00A15DDA" w:rsidRPr="00A15DDA" w:rsidRDefault="00A15DDA" w:rsidP="00861CFD">
            <w:pPr>
              <w:jc w:val="center"/>
              <w:rPr>
                <w:rFonts w:ascii="Garamond" w:hAnsi="Garamond"/>
                <w:lang w:eastAsia="en-GB"/>
              </w:rPr>
            </w:pPr>
            <w:r w:rsidRPr="00A15DDA">
              <w:rPr>
                <w:rFonts w:ascii="Garamond" w:hAnsi="Garamond"/>
                <w:lang w:eastAsia="en-GB"/>
              </w:rPr>
              <w:t>Pécsi Tudományegyetem</w:t>
            </w:r>
          </w:p>
        </w:tc>
        <w:tc>
          <w:tcPr>
            <w:tcW w:w="1701" w:type="dxa"/>
            <w:tcBorders>
              <w:top w:val="nil"/>
              <w:left w:val="nil"/>
              <w:bottom w:val="nil"/>
              <w:right w:val="nil"/>
            </w:tcBorders>
            <w:shd w:val="clear" w:color="auto" w:fill="FFFFFF"/>
          </w:tcPr>
          <w:p w14:paraId="6206D233"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3ABACD03" w14:textId="77777777" w:rsidR="00A15DDA" w:rsidRPr="00A15DDA" w:rsidRDefault="00A15DDA" w:rsidP="00861CFD">
            <w:pPr>
              <w:jc w:val="center"/>
              <w:rPr>
                <w:rFonts w:ascii="Garamond" w:hAnsi="Garamond"/>
                <w:lang w:eastAsia="en-GB"/>
              </w:rPr>
            </w:pPr>
          </w:p>
        </w:tc>
      </w:tr>
      <w:tr w:rsidR="00A15DDA" w:rsidRPr="00A15DDA" w14:paraId="7E14B039" w14:textId="77777777" w:rsidTr="00D3270E">
        <w:tc>
          <w:tcPr>
            <w:tcW w:w="3682" w:type="dxa"/>
            <w:tcBorders>
              <w:top w:val="nil"/>
              <w:left w:val="nil"/>
              <w:bottom w:val="nil"/>
              <w:right w:val="nil"/>
            </w:tcBorders>
            <w:shd w:val="clear" w:color="auto" w:fill="FFFFFF"/>
          </w:tcPr>
          <w:p w14:paraId="10AD027C" w14:textId="77777777" w:rsidR="00A15DDA" w:rsidRDefault="00A15DDA" w:rsidP="00861CFD">
            <w:pPr>
              <w:jc w:val="center"/>
              <w:rPr>
                <w:rFonts w:ascii="Garamond" w:hAnsi="Garamond"/>
                <w:lang w:eastAsia="en-GB"/>
              </w:rPr>
            </w:pPr>
            <w:r w:rsidRPr="00A15DDA">
              <w:rPr>
                <w:rFonts w:ascii="Garamond" w:hAnsi="Garamond"/>
                <w:lang w:eastAsia="en-GB"/>
              </w:rPr>
              <w:t>pénzügyi ellenjegyző</w:t>
            </w:r>
          </w:p>
          <w:p w14:paraId="6136DD00" w14:textId="77777777" w:rsidR="004C4F33" w:rsidRDefault="004C4F33" w:rsidP="00861CFD">
            <w:pPr>
              <w:jc w:val="center"/>
              <w:rPr>
                <w:rFonts w:ascii="Garamond" w:hAnsi="Garamond"/>
                <w:lang w:eastAsia="en-GB"/>
              </w:rPr>
            </w:pPr>
          </w:p>
          <w:p w14:paraId="522EA9E1" w14:textId="77777777" w:rsidR="004C4F33" w:rsidRDefault="004C4F33" w:rsidP="00861CFD">
            <w:pPr>
              <w:jc w:val="center"/>
              <w:rPr>
                <w:rFonts w:ascii="Garamond" w:hAnsi="Garamond"/>
                <w:lang w:eastAsia="en-GB"/>
              </w:rPr>
            </w:pPr>
          </w:p>
          <w:p w14:paraId="65A282F6" w14:textId="77777777" w:rsidR="004C4F33" w:rsidRDefault="004C4F33" w:rsidP="00861CFD">
            <w:pPr>
              <w:jc w:val="center"/>
              <w:rPr>
                <w:rFonts w:ascii="Garamond" w:hAnsi="Garamond"/>
                <w:lang w:eastAsia="en-GB"/>
              </w:rPr>
            </w:pPr>
          </w:p>
          <w:p w14:paraId="6198E9E6" w14:textId="34636EE8" w:rsidR="004C4F33" w:rsidRPr="00A15DDA" w:rsidRDefault="004C4F33" w:rsidP="00861CFD">
            <w:pPr>
              <w:jc w:val="center"/>
              <w:rPr>
                <w:rFonts w:ascii="Garamond" w:hAnsi="Garamond"/>
                <w:lang w:eastAsia="en-GB"/>
              </w:rPr>
            </w:pPr>
          </w:p>
        </w:tc>
        <w:tc>
          <w:tcPr>
            <w:tcW w:w="1701" w:type="dxa"/>
            <w:tcBorders>
              <w:top w:val="nil"/>
              <w:left w:val="nil"/>
              <w:bottom w:val="nil"/>
              <w:right w:val="nil"/>
            </w:tcBorders>
            <w:shd w:val="clear" w:color="auto" w:fill="FFFFFF"/>
          </w:tcPr>
          <w:p w14:paraId="42520202" w14:textId="77777777" w:rsidR="00A15DDA" w:rsidRPr="00A15DDA" w:rsidRDefault="00A15DDA" w:rsidP="00861CFD">
            <w:pPr>
              <w:jc w:val="center"/>
              <w:rPr>
                <w:rFonts w:ascii="Garamond" w:hAnsi="Garamond"/>
                <w:lang w:eastAsia="en-GB"/>
              </w:rPr>
            </w:pPr>
          </w:p>
        </w:tc>
        <w:tc>
          <w:tcPr>
            <w:tcW w:w="3687" w:type="dxa"/>
            <w:tcBorders>
              <w:top w:val="nil"/>
              <w:left w:val="nil"/>
              <w:bottom w:val="nil"/>
              <w:right w:val="nil"/>
            </w:tcBorders>
            <w:shd w:val="clear" w:color="auto" w:fill="FFFFFF"/>
          </w:tcPr>
          <w:p w14:paraId="5F23DE51" w14:textId="77777777" w:rsidR="00A15DDA" w:rsidRPr="00A15DDA" w:rsidRDefault="00A15DDA" w:rsidP="00861CFD">
            <w:pPr>
              <w:jc w:val="center"/>
              <w:rPr>
                <w:rFonts w:ascii="Garamond" w:hAnsi="Garamond"/>
                <w:lang w:eastAsia="en-GB"/>
              </w:rPr>
            </w:pPr>
          </w:p>
        </w:tc>
      </w:tr>
    </w:tbl>
    <w:p w14:paraId="062CB73B" w14:textId="77777777" w:rsidR="004C4F33" w:rsidRDefault="004C4F33" w:rsidP="00D3270E">
      <w:pPr>
        <w:jc w:val="both"/>
        <w:rPr>
          <w:rFonts w:ascii="Garamond" w:hAnsi="Garamond"/>
          <w:b/>
          <w:i/>
        </w:rPr>
      </w:pPr>
    </w:p>
    <w:p w14:paraId="34FE29B2" w14:textId="1EB8C7B2" w:rsidR="004C4F33" w:rsidRDefault="004C4F33" w:rsidP="00D3270E">
      <w:pPr>
        <w:jc w:val="both"/>
        <w:rPr>
          <w:rFonts w:ascii="Garamond" w:hAnsi="Garamond"/>
          <w:b/>
          <w:i/>
        </w:rPr>
      </w:pPr>
    </w:p>
    <w:p w14:paraId="31D1BE2C" w14:textId="24B4057C" w:rsidR="004C4F33" w:rsidRDefault="004C4F33" w:rsidP="00D3270E">
      <w:pPr>
        <w:jc w:val="both"/>
        <w:rPr>
          <w:rFonts w:ascii="Garamond" w:hAnsi="Garamond"/>
          <w:b/>
          <w:i/>
        </w:rPr>
      </w:pPr>
    </w:p>
    <w:p w14:paraId="2780D9B5" w14:textId="77777777" w:rsidR="007B60E2" w:rsidRDefault="007B60E2">
      <w:pPr>
        <w:jc w:val="both"/>
        <w:rPr>
          <w:rFonts w:ascii="Garamond" w:hAnsi="Garamond"/>
          <w:b/>
          <w:i/>
        </w:rPr>
        <w:sectPr w:rsidR="007B60E2" w:rsidSect="005114A4">
          <w:footerReference w:type="default" r:id="rId32"/>
          <w:pgSz w:w="11906" w:h="16838"/>
          <w:pgMar w:top="1417" w:right="1417" w:bottom="1258" w:left="1417" w:header="708" w:footer="708" w:gutter="0"/>
          <w:cols w:space="708"/>
          <w:docGrid w:linePitch="360"/>
        </w:sectPr>
      </w:pPr>
    </w:p>
    <w:p w14:paraId="2943261D" w14:textId="5C3A79B6" w:rsidR="004C4F33" w:rsidRPr="00D3270E" w:rsidRDefault="007B60E2">
      <w:pPr>
        <w:jc w:val="right"/>
        <w:rPr>
          <w:rFonts w:ascii="Garamond" w:hAnsi="Garamond"/>
          <w:b/>
          <w:i/>
        </w:rPr>
      </w:pPr>
      <w:r w:rsidRPr="007B60E2">
        <w:rPr>
          <w:rFonts w:ascii="Garamond" w:hAnsi="Garamond"/>
          <w:b/>
          <w:i/>
        </w:rPr>
        <w:lastRenderedPageBreak/>
        <w:t>1.</w:t>
      </w:r>
      <w:r>
        <w:rPr>
          <w:rFonts w:ascii="Garamond" w:hAnsi="Garamond"/>
          <w:b/>
          <w:i/>
        </w:rPr>
        <w:t xml:space="preserve"> számú melléklet</w:t>
      </w:r>
    </w:p>
    <w:p w14:paraId="596A52AA" w14:textId="216C364B" w:rsidR="004C4F33" w:rsidRDefault="004C4F33" w:rsidP="00D3270E">
      <w:pPr>
        <w:jc w:val="both"/>
        <w:rPr>
          <w:rFonts w:ascii="Garamond" w:hAnsi="Garamond"/>
          <w:b/>
          <w:i/>
        </w:rPr>
      </w:pPr>
    </w:p>
    <w:tbl>
      <w:tblPr>
        <w:tblW w:w="16960" w:type="dxa"/>
        <w:jc w:val="center"/>
        <w:tblCellMar>
          <w:left w:w="0" w:type="dxa"/>
          <w:right w:w="0" w:type="dxa"/>
        </w:tblCellMar>
        <w:tblLook w:val="04A0" w:firstRow="1" w:lastRow="0" w:firstColumn="1" w:lastColumn="0" w:noHBand="0" w:noVBand="1"/>
      </w:tblPr>
      <w:tblGrid>
        <w:gridCol w:w="960"/>
        <w:gridCol w:w="4140"/>
        <w:gridCol w:w="960"/>
        <w:gridCol w:w="960"/>
        <w:gridCol w:w="1240"/>
        <w:gridCol w:w="1220"/>
        <w:gridCol w:w="1420"/>
        <w:gridCol w:w="1360"/>
        <w:gridCol w:w="700"/>
        <w:gridCol w:w="1760"/>
        <w:gridCol w:w="2240"/>
      </w:tblGrid>
      <w:tr w:rsidR="00D3270E" w:rsidRPr="007B60E2" w14:paraId="2FCA7C74" w14:textId="77777777" w:rsidTr="00D3270E">
        <w:trPr>
          <w:trHeight w:val="1200"/>
          <w:jc w:val="center"/>
        </w:trPr>
        <w:tc>
          <w:tcPr>
            <w:tcW w:w="960" w:type="dxa"/>
            <w:tcBorders>
              <w:top w:val="single" w:sz="4" w:space="0" w:color="auto"/>
              <w:left w:val="single" w:sz="4" w:space="0" w:color="auto"/>
              <w:bottom w:val="single" w:sz="4" w:space="0" w:color="auto"/>
              <w:right w:val="single" w:sz="4" w:space="0" w:color="auto"/>
            </w:tcBorders>
            <w:shd w:val="clear" w:color="000000" w:fill="DDEBF7"/>
            <w:tcMar>
              <w:top w:w="15" w:type="dxa"/>
              <w:left w:w="15" w:type="dxa"/>
              <w:bottom w:w="0" w:type="dxa"/>
              <w:right w:w="15" w:type="dxa"/>
            </w:tcMar>
            <w:vAlign w:val="center"/>
            <w:hideMark/>
          </w:tcPr>
          <w:p w14:paraId="5E802E45" w14:textId="77777777" w:rsidR="007B60E2" w:rsidRPr="00D3270E" w:rsidRDefault="007B60E2">
            <w:pPr>
              <w:suppressAutoHyphens w:val="0"/>
              <w:jc w:val="center"/>
              <w:rPr>
                <w:rFonts w:ascii="Calibri" w:hAnsi="Calibri" w:cs="Times New Roman"/>
                <w:b/>
                <w:bCs/>
                <w:color w:val="000000"/>
                <w:sz w:val="16"/>
                <w:szCs w:val="18"/>
                <w:lang w:eastAsia="hu-HU"/>
              </w:rPr>
            </w:pPr>
            <w:r w:rsidRPr="00D3270E">
              <w:rPr>
                <w:rFonts w:ascii="Calibri" w:hAnsi="Calibri"/>
                <w:b/>
                <w:bCs/>
                <w:color w:val="000000"/>
                <w:sz w:val="16"/>
                <w:szCs w:val="18"/>
              </w:rPr>
              <w:t xml:space="preserve">Ajánlati rész </w:t>
            </w:r>
          </w:p>
        </w:tc>
        <w:tc>
          <w:tcPr>
            <w:tcW w:w="5100" w:type="dxa"/>
            <w:gridSpan w:val="2"/>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14:paraId="767BE302" w14:textId="77777777" w:rsidR="007B60E2" w:rsidRPr="00D3270E" w:rsidRDefault="007B60E2">
            <w:pPr>
              <w:jc w:val="center"/>
              <w:rPr>
                <w:rFonts w:ascii="Calibri" w:hAnsi="Calibri"/>
                <w:b/>
                <w:bCs/>
                <w:color w:val="000000"/>
                <w:sz w:val="16"/>
                <w:szCs w:val="20"/>
              </w:rPr>
            </w:pPr>
            <w:r w:rsidRPr="00D3270E">
              <w:rPr>
                <w:rFonts w:ascii="Calibri" w:hAnsi="Calibri"/>
                <w:b/>
                <w:bCs/>
                <w:color w:val="000000"/>
                <w:sz w:val="16"/>
                <w:szCs w:val="20"/>
              </w:rPr>
              <w:t>Minimum követelmény</w:t>
            </w:r>
          </w:p>
        </w:tc>
        <w:tc>
          <w:tcPr>
            <w:tcW w:w="96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14:paraId="09C0AAAF" w14:textId="77777777" w:rsidR="007B60E2" w:rsidRPr="00D3270E" w:rsidRDefault="007B60E2">
            <w:pPr>
              <w:jc w:val="center"/>
              <w:rPr>
                <w:rFonts w:ascii="Calibri" w:hAnsi="Calibri"/>
                <w:b/>
                <w:bCs/>
                <w:color w:val="000000"/>
                <w:sz w:val="16"/>
                <w:szCs w:val="18"/>
              </w:rPr>
            </w:pPr>
            <w:r w:rsidRPr="00D3270E">
              <w:rPr>
                <w:rFonts w:ascii="Calibri" w:hAnsi="Calibri"/>
                <w:b/>
                <w:bCs/>
                <w:color w:val="000000"/>
                <w:sz w:val="16"/>
                <w:szCs w:val="18"/>
              </w:rPr>
              <w:t xml:space="preserve"> Becsült éves mennyiség </w:t>
            </w:r>
            <w:r w:rsidRPr="00D3270E">
              <w:rPr>
                <w:rFonts w:ascii="Calibri" w:hAnsi="Calibri"/>
                <w:b/>
                <w:bCs/>
                <w:color w:val="000000"/>
                <w:sz w:val="16"/>
                <w:szCs w:val="18"/>
              </w:rPr>
              <w:br/>
              <w:t xml:space="preserve">(db)  </w:t>
            </w:r>
          </w:p>
        </w:tc>
        <w:tc>
          <w:tcPr>
            <w:tcW w:w="124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14:paraId="3F609EDE" w14:textId="77777777" w:rsidR="007B60E2" w:rsidRPr="00D3270E" w:rsidRDefault="007B60E2">
            <w:pPr>
              <w:jc w:val="center"/>
              <w:rPr>
                <w:rFonts w:ascii="Calibri" w:hAnsi="Calibri"/>
                <w:b/>
                <w:bCs/>
                <w:color w:val="000000"/>
                <w:sz w:val="16"/>
                <w:szCs w:val="18"/>
              </w:rPr>
            </w:pPr>
            <w:r w:rsidRPr="00D3270E">
              <w:rPr>
                <w:rFonts w:ascii="Calibri" w:hAnsi="Calibri"/>
                <w:b/>
                <w:bCs/>
                <w:color w:val="000000"/>
                <w:sz w:val="16"/>
                <w:szCs w:val="18"/>
              </w:rPr>
              <w:t xml:space="preserve"> Konszignációs raktárkészlet mérete (db) </w:t>
            </w:r>
          </w:p>
        </w:tc>
        <w:tc>
          <w:tcPr>
            <w:tcW w:w="122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14:paraId="78BB7353" w14:textId="77777777" w:rsidR="007B60E2" w:rsidRPr="00D3270E" w:rsidRDefault="007B60E2">
            <w:pPr>
              <w:jc w:val="center"/>
              <w:rPr>
                <w:rFonts w:ascii="Calibri" w:hAnsi="Calibri"/>
                <w:b/>
                <w:bCs/>
                <w:color w:val="000000"/>
                <w:sz w:val="16"/>
                <w:szCs w:val="18"/>
              </w:rPr>
            </w:pPr>
            <w:r w:rsidRPr="00D3270E">
              <w:rPr>
                <w:rFonts w:ascii="Calibri" w:hAnsi="Calibri"/>
                <w:b/>
                <w:bCs/>
                <w:color w:val="000000"/>
                <w:sz w:val="16"/>
                <w:szCs w:val="18"/>
              </w:rPr>
              <w:t xml:space="preserve"> Megajánlott termék gyártói cikkszáma </w:t>
            </w:r>
          </w:p>
        </w:tc>
        <w:tc>
          <w:tcPr>
            <w:tcW w:w="142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14:paraId="4A443EB3" w14:textId="77777777" w:rsidR="007B60E2" w:rsidRPr="00D3270E" w:rsidRDefault="007B60E2">
            <w:pPr>
              <w:jc w:val="center"/>
              <w:rPr>
                <w:rFonts w:ascii="Calibri" w:hAnsi="Calibri"/>
                <w:b/>
                <w:bCs/>
                <w:color w:val="000000"/>
                <w:sz w:val="16"/>
                <w:szCs w:val="18"/>
              </w:rPr>
            </w:pPr>
            <w:r w:rsidRPr="00D3270E">
              <w:rPr>
                <w:rFonts w:ascii="Calibri" w:hAnsi="Calibri"/>
                <w:b/>
                <w:bCs/>
                <w:color w:val="000000"/>
                <w:sz w:val="16"/>
                <w:szCs w:val="18"/>
              </w:rPr>
              <w:t xml:space="preserve"> Megajánlott termék gyártói megnevezése </w:t>
            </w:r>
          </w:p>
        </w:tc>
        <w:tc>
          <w:tcPr>
            <w:tcW w:w="136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14:paraId="37262322" w14:textId="77777777" w:rsidR="007B60E2" w:rsidRPr="00D3270E" w:rsidRDefault="007B60E2">
            <w:pPr>
              <w:jc w:val="center"/>
              <w:rPr>
                <w:rFonts w:ascii="Calibri" w:hAnsi="Calibri"/>
                <w:b/>
                <w:bCs/>
                <w:color w:val="000000"/>
                <w:sz w:val="16"/>
                <w:szCs w:val="18"/>
              </w:rPr>
            </w:pPr>
            <w:r w:rsidRPr="00D3270E">
              <w:rPr>
                <w:rFonts w:ascii="Calibri" w:hAnsi="Calibri"/>
                <w:b/>
                <w:bCs/>
                <w:color w:val="000000"/>
                <w:sz w:val="16"/>
                <w:szCs w:val="18"/>
              </w:rPr>
              <w:t xml:space="preserve"> Nettó ár (Ft/db) </w:t>
            </w:r>
          </w:p>
        </w:tc>
        <w:tc>
          <w:tcPr>
            <w:tcW w:w="70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14:paraId="4D1E9B7A" w14:textId="77777777" w:rsidR="007B60E2" w:rsidRPr="00D3270E" w:rsidRDefault="007B60E2">
            <w:pPr>
              <w:jc w:val="center"/>
              <w:rPr>
                <w:rFonts w:ascii="Calibri" w:hAnsi="Calibri"/>
                <w:b/>
                <w:bCs/>
                <w:color w:val="000000"/>
                <w:sz w:val="16"/>
                <w:szCs w:val="18"/>
              </w:rPr>
            </w:pPr>
            <w:r w:rsidRPr="00D3270E">
              <w:rPr>
                <w:rFonts w:ascii="Calibri" w:hAnsi="Calibri"/>
                <w:b/>
                <w:bCs/>
                <w:color w:val="000000"/>
                <w:sz w:val="16"/>
                <w:szCs w:val="18"/>
              </w:rPr>
              <w:t xml:space="preserve"> Áfa (%) </w:t>
            </w:r>
          </w:p>
        </w:tc>
        <w:tc>
          <w:tcPr>
            <w:tcW w:w="176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14:paraId="2A3F8624" w14:textId="77777777" w:rsidR="007B60E2" w:rsidRPr="00D3270E" w:rsidRDefault="007B60E2">
            <w:pPr>
              <w:jc w:val="center"/>
              <w:rPr>
                <w:rFonts w:ascii="Calibri" w:hAnsi="Calibri"/>
                <w:b/>
                <w:bCs/>
                <w:color w:val="000000"/>
                <w:sz w:val="16"/>
                <w:szCs w:val="18"/>
              </w:rPr>
            </w:pPr>
            <w:r w:rsidRPr="00D3270E">
              <w:rPr>
                <w:rFonts w:ascii="Calibri" w:hAnsi="Calibri"/>
                <w:b/>
                <w:bCs/>
                <w:color w:val="000000"/>
                <w:sz w:val="16"/>
                <w:szCs w:val="18"/>
              </w:rPr>
              <w:t xml:space="preserve"> Ajánlati ár összesen nettó</w:t>
            </w:r>
            <w:r w:rsidRPr="00D3270E">
              <w:rPr>
                <w:rFonts w:ascii="Calibri" w:hAnsi="Calibri"/>
                <w:b/>
                <w:bCs/>
                <w:color w:val="000000"/>
                <w:sz w:val="16"/>
                <w:szCs w:val="18"/>
              </w:rPr>
              <w:br/>
              <w:t xml:space="preserve"> (Ft)</w:t>
            </w:r>
            <w:r w:rsidRPr="00D3270E">
              <w:rPr>
                <w:rFonts w:ascii="Calibri" w:hAnsi="Calibri"/>
                <w:b/>
                <w:bCs/>
                <w:color w:val="000000"/>
                <w:sz w:val="16"/>
                <w:szCs w:val="18"/>
              </w:rPr>
              <w:br/>
              <w:t xml:space="preserve">(mennyiség × nettó darabár) </w:t>
            </w:r>
          </w:p>
        </w:tc>
        <w:tc>
          <w:tcPr>
            <w:tcW w:w="224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14:paraId="6209DF5A" w14:textId="77777777" w:rsidR="007B60E2" w:rsidRPr="00D3270E" w:rsidRDefault="007B60E2">
            <w:pPr>
              <w:jc w:val="center"/>
              <w:rPr>
                <w:rFonts w:ascii="Calibri" w:hAnsi="Calibri"/>
                <w:b/>
                <w:bCs/>
                <w:color w:val="000000"/>
                <w:sz w:val="16"/>
                <w:szCs w:val="18"/>
              </w:rPr>
            </w:pPr>
            <w:r w:rsidRPr="00D3270E">
              <w:rPr>
                <w:rFonts w:ascii="Calibri" w:hAnsi="Calibri"/>
                <w:b/>
                <w:bCs/>
                <w:color w:val="000000"/>
                <w:sz w:val="16"/>
                <w:szCs w:val="18"/>
              </w:rPr>
              <w:t>Mindösszesen nettó ajánlati ár (HUF/év) [Felolvasólapon feltüntetendő]</w:t>
            </w:r>
          </w:p>
        </w:tc>
      </w:tr>
      <w:tr w:rsidR="007B60E2" w:rsidRPr="007B60E2" w14:paraId="57D4B288" w14:textId="77777777" w:rsidTr="00D3270E">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5322E" w14:textId="77777777" w:rsidR="007B60E2" w:rsidRPr="00D3270E" w:rsidRDefault="007B60E2">
            <w:pPr>
              <w:jc w:val="center"/>
              <w:rPr>
                <w:rFonts w:ascii="Calibri" w:hAnsi="Calibri"/>
                <w:b/>
                <w:bCs/>
                <w:color w:val="000000"/>
                <w:sz w:val="16"/>
                <w:szCs w:val="20"/>
              </w:rPr>
            </w:pPr>
            <w:r w:rsidRPr="00D3270E">
              <w:rPr>
                <w:rFonts w:ascii="Calibri" w:hAnsi="Calibri"/>
                <w:b/>
                <w:bCs/>
                <w:color w:val="000000"/>
                <w:sz w:val="16"/>
                <w:szCs w:val="20"/>
              </w:rPr>
              <w:t>1.</w:t>
            </w:r>
          </w:p>
        </w:tc>
        <w:tc>
          <w:tcPr>
            <w:tcW w:w="51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32BF7C" w14:textId="4505CDDD" w:rsidR="007B60E2" w:rsidRPr="00D3270E" w:rsidRDefault="007B60E2">
            <w:pPr>
              <w:rPr>
                <w:rFonts w:ascii="Calibri" w:hAnsi="Calibri"/>
                <w:b/>
                <w:bCs/>
                <w:color w:val="000000"/>
                <w:sz w:val="16"/>
                <w:szCs w:val="20"/>
              </w:rPr>
            </w:pPr>
            <w:r w:rsidRPr="00D3270E">
              <w:rPr>
                <w:rFonts w:ascii="Calibri" w:hAnsi="Calibri"/>
                <w:b/>
                <w:bCs/>
                <w:color w:val="000000"/>
                <w:sz w:val="16"/>
                <w:szCs w:val="20"/>
              </w:rPr>
              <w:t xml:space="preserve">Termék megnevezése: CRYO </w:t>
            </w:r>
            <w:r w:rsidR="000800B6">
              <w:rPr>
                <w:rFonts w:ascii="Calibri" w:hAnsi="Calibri"/>
                <w:b/>
                <w:bCs/>
                <w:color w:val="000000"/>
                <w:sz w:val="16"/>
                <w:szCs w:val="20"/>
              </w:rPr>
              <w:t xml:space="preserve">(fagyasztásos) </w:t>
            </w:r>
            <w:r w:rsidRPr="00D3270E">
              <w:rPr>
                <w:rFonts w:ascii="Calibri" w:hAnsi="Calibri"/>
                <w:b/>
                <w:bCs/>
                <w:color w:val="000000"/>
                <w:sz w:val="16"/>
                <w:szCs w:val="20"/>
              </w:rPr>
              <w:t>ablációs rendszer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901C5" w14:textId="77777777" w:rsidR="007B60E2" w:rsidRPr="00D3270E" w:rsidRDefault="007B60E2">
            <w:pPr>
              <w:rPr>
                <w:rFonts w:ascii="Calibri" w:hAnsi="Calibri"/>
                <w:color w:val="000000"/>
                <w:sz w:val="16"/>
                <w:szCs w:val="20"/>
              </w:rPr>
            </w:pPr>
            <w:r w:rsidRPr="00D3270E">
              <w:rPr>
                <w:rFonts w:ascii="Calibri" w:hAnsi="Calibri"/>
                <w:color w:val="000000"/>
                <w:sz w:val="16"/>
                <w:szCs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F590A5" w14:textId="77777777" w:rsidR="007B60E2" w:rsidRPr="00D3270E" w:rsidRDefault="007B60E2">
            <w:pPr>
              <w:rPr>
                <w:rFonts w:ascii="Calibri" w:hAnsi="Calibri"/>
                <w:color w:val="000000"/>
                <w:sz w:val="16"/>
                <w:szCs w:val="20"/>
              </w:rPr>
            </w:pPr>
            <w:r w:rsidRPr="00D3270E">
              <w:rPr>
                <w:rFonts w:ascii="Calibri" w:hAnsi="Calibri"/>
                <w:color w:val="000000"/>
                <w:sz w:val="16"/>
                <w:szCs w:val="20"/>
              </w:rPr>
              <w:t> </w:t>
            </w:r>
          </w:p>
        </w:tc>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3BAFEFB" w14:textId="77777777" w:rsidR="007B60E2" w:rsidRPr="00D3270E" w:rsidRDefault="007B60E2">
            <w:pPr>
              <w:jc w:val="center"/>
              <w:rPr>
                <w:rFonts w:ascii="Calibri" w:hAnsi="Calibri"/>
                <w:color w:val="000000"/>
                <w:sz w:val="16"/>
                <w:szCs w:val="22"/>
              </w:rPr>
            </w:pPr>
            <w:r w:rsidRPr="00D3270E">
              <w:rPr>
                <w:rFonts w:ascii="Calibri" w:hAnsi="Calibri"/>
                <w:color w:val="000000"/>
                <w:sz w:val="16"/>
                <w:szCs w:val="22"/>
              </w:rPr>
              <w:t> </w:t>
            </w:r>
          </w:p>
        </w:tc>
      </w:tr>
      <w:tr w:rsidR="00D3270E" w:rsidRPr="007B60E2" w14:paraId="43CF9034" w14:textId="77777777" w:rsidTr="00D3270E">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15D1F2F6" w14:textId="77777777" w:rsidR="007B60E2" w:rsidRPr="00D3270E" w:rsidRDefault="007B60E2">
            <w:pPr>
              <w:rPr>
                <w:rFonts w:ascii="Calibri" w:hAnsi="Calibri"/>
                <w:b/>
                <w:bCs/>
                <w:color w:val="000000"/>
                <w:sz w:val="16"/>
                <w:szCs w:val="20"/>
              </w:rPr>
            </w:pPr>
          </w:p>
        </w:tc>
        <w:tc>
          <w:tcPr>
            <w:tcW w:w="4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627BE5" w14:textId="53785575" w:rsidR="007B60E2" w:rsidRPr="00D3270E" w:rsidRDefault="007B60E2">
            <w:pPr>
              <w:rPr>
                <w:rFonts w:ascii="Calibri" w:hAnsi="Calibri"/>
                <w:color w:val="000000"/>
                <w:sz w:val="16"/>
                <w:szCs w:val="20"/>
              </w:rPr>
            </w:pPr>
            <w:r w:rsidRPr="00D3270E">
              <w:rPr>
                <w:rFonts w:ascii="Calibri" w:hAnsi="Calibri"/>
                <w:color w:val="000000"/>
                <w:sz w:val="16"/>
                <w:szCs w:val="20"/>
              </w:rPr>
              <w:t xml:space="preserve">CRYO </w:t>
            </w:r>
            <w:r w:rsidR="000800B6">
              <w:rPr>
                <w:rFonts w:ascii="Calibri" w:hAnsi="Calibri"/>
                <w:color w:val="000000"/>
                <w:sz w:val="16"/>
                <w:szCs w:val="20"/>
              </w:rPr>
              <w:t xml:space="preserve">(fagyasztásos) </w:t>
            </w:r>
            <w:r w:rsidRPr="00D3270E">
              <w:rPr>
                <w:rFonts w:ascii="Calibri" w:hAnsi="Calibri"/>
                <w:color w:val="000000"/>
                <w:sz w:val="16"/>
                <w:szCs w:val="20"/>
              </w:rPr>
              <w:t>rendszerű ablációs katéter</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37C055"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Igen</w:t>
            </w:r>
          </w:p>
        </w:tc>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DA42F1"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30</w:t>
            </w:r>
          </w:p>
        </w:tc>
        <w:tc>
          <w:tcPr>
            <w:tcW w:w="124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5046C4A8"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34835"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60321"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A52D5B7" w14:textId="77777777" w:rsidR="007B60E2" w:rsidRPr="00D3270E" w:rsidRDefault="007B60E2">
            <w:pPr>
              <w:jc w:val="center"/>
              <w:rPr>
                <w:rFonts w:ascii="Calibri" w:hAnsi="Calibri"/>
                <w:color w:val="000000"/>
                <w:sz w:val="16"/>
                <w:szCs w:val="22"/>
              </w:rPr>
            </w:pPr>
            <w:r w:rsidRPr="00D3270E">
              <w:rPr>
                <w:rFonts w:ascii="Calibri" w:hAnsi="Calibri"/>
                <w:color w:val="000000"/>
                <w:sz w:val="16"/>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6DDA751" w14:textId="77777777" w:rsidR="007B60E2" w:rsidRPr="00D3270E" w:rsidRDefault="007B60E2">
            <w:pPr>
              <w:jc w:val="center"/>
              <w:rPr>
                <w:rFonts w:ascii="Calibri" w:hAnsi="Calibri"/>
                <w:color w:val="000000"/>
                <w:sz w:val="16"/>
                <w:szCs w:val="22"/>
              </w:rPr>
            </w:pPr>
            <w:r w:rsidRPr="00D3270E">
              <w:rPr>
                <w:rFonts w:ascii="Calibri" w:hAnsi="Calibri"/>
                <w:color w:val="000000"/>
                <w:sz w:val="16"/>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068C676" w14:textId="77777777" w:rsidR="007B60E2" w:rsidRPr="00D3270E" w:rsidRDefault="007B60E2">
            <w:pPr>
              <w:jc w:val="right"/>
              <w:rPr>
                <w:rFonts w:ascii="Calibri" w:hAnsi="Calibri"/>
                <w:color w:val="000000"/>
                <w:sz w:val="16"/>
                <w:szCs w:val="22"/>
              </w:rPr>
            </w:pPr>
            <w:r w:rsidRPr="00D3270E">
              <w:rPr>
                <w:rFonts w:ascii="Calibri" w:hAnsi="Calibri"/>
                <w:color w:val="000000"/>
                <w:sz w:val="16"/>
                <w:szCs w:val="22"/>
              </w:rPr>
              <w:t>0,00 Ft</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E927642" w14:textId="77777777" w:rsidR="007B60E2" w:rsidRPr="00D3270E" w:rsidRDefault="007B60E2">
            <w:pPr>
              <w:jc w:val="right"/>
              <w:rPr>
                <w:rFonts w:ascii="Calibri" w:hAnsi="Calibri"/>
                <w:color w:val="000000"/>
                <w:sz w:val="16"/>
                <w:szCs w:val="22"/>
              </w:rPr>
            </w:pPr>
            <w:r w:rsidRPr="00D3270E">
              <w:rPr>
                <w:rFonts w:ascii="Calibri" w:hAnsi="Calibri"/>
                <w:color w:val="000000"/>
                <w:sz w:val="16"/>
                <w:szCs w:val="22"/>
              </w:rPr>
              <w:t>0,00 Ft</w:t>
            </w:r>
          </w:p>
        </w:tc>
      </w:tr>
      <w:tr w:rsidR="00D3270E" w:rsidRPr="007B60E2" w14:paraId="0643C8E8" w14:textId="77777777" w:rsidTr="00D3270E">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0CDBE6A6" w14:textId="77777777" w:rsidR="007B60E2" w:rsidRPr="00D3270E" w:rsidRDefault="007B60E2">
            <w:pPr>
              <w:rPr>
                <w:rFonts w:ascii="Calibri" w:hAnsi="Calibri"/>
                <w:b/>
                <w:bCs/>
                <w:color w:val="000000"/>
                <w:sz w:val="16"/>
                <w:szCs w:val="20"/>
              </w:rPr>
            </w:pPr>
          </w:p>
        </w:tc>
        <w:tc>
          <w:tcPr>
            <w:tcW w:w="4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2C13EB" w14:textId="53A1F2B7" w:rsidR="007B60E2" w:rsidRPr="00D3270E" w:rsidRDefault="007B60E2">
            <w:pPr>
              <w:rPr>
                <w:rFonts w:ascii="Calibri" w:hAnsi="Calibri"/>
                <w:color w:val="000000"/>
                <w:sz w:val="16"/>
                <w:szCs w:val="20"/>
              </w:rPr>
            </w:pPr>
            <w:r w:rsidRPr="00D3270E">
              <w:rPr>
                <w:rFonts w:ascii="Calibri" w:hAnsi="Calibri"/>
                <w:color w:val="000000"/>
                <w:sz w:val="16"/>
                <w:szCs w:val="20"/>
              </w:rPr>
              <w:t>Ballon átmérő</w:t>
            </w:r>
            <w:r w:rsidR="000800B6">
              <w:rPr>
                <w:rFonts w:ascii="Calibri" w:hAnsi="Calibri"/>
                <w:color w:val="000000"/>
                <w:sz w:val="16"/>
                <w:szCs w:val="20"/>
              </w:rPr>
              <w:t xml:space="preserve"> legalább 23 és 28 mm</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04FF42" w14:textId="3F337118" w:rsidR="007B60E2" w:rsidRPr="00D3270E" w:rsidRDefault="000800B6">
            <w:pPr>
              <w:jc w:val="center"/>
              <w:rPr>
                <w:rFonts w:ascii="Calibri" w:hAnsi="Calibri"/>
                <w:color w:val="000000"/>
                <w:sz w:val="16"/>
                <w:szCs w:val="20"/>
              </w:rPr>
            </w:pPr>
            <w:r w:rsidRPr="000800B6">
              <w:rPr>
                <w:rFonts w:ascii="Calibri" w:hAnsi="Calibri"/>
                <w:color w:val="000000"/>
                <w:sz w:val="16"/>
                <w:szCs w:val="20"/>
              </w:rPr>
              <w:t>igen</w:t>
            </w:r>
          </w:p>
        </w:tc>
        <w:tc>
          <w:tcPr>
            <w:tcW w:w="0" w:type="auto"/>
            <w:vMerge/>
            <w:tcBorders>
              <w:top w:val="nil"/>
              <w:left w:val="single" w:sz="4" w:space="0" w:color="auto"/>
              <w:bottom w:val="single" w:sz="4" w:space="0" w:color="auto"/>
              <w:right w:val="single" w:sz="4" w:space="0" w:color="auto"/>
            </w:tcBorders>
            <w:vAlign w:val="center"/>
            <w:hideMark/>
          </w:tcPr>
          <w:p w14:paraId="7BC13534" w14:textId="77777777" w:rsidR="007B60E2" w:rsidRPr="00D3270E" w:rsidRDefault="007B60E2">
            <w:pPr>
              <w:rPr>
                <w:rFonts w:ascii="Calibri" w:hAnsi="Calibri"/>
                <w:color w:val="000000"/>
                <w:sz w:val="16"/>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230EDE" w14:textId="77777777" w:rsidR="007B60E2" w:rsidRPr="00D3270E" w:rsidRDefault="007B60E2">
            <w:pPr>
              <w:rPr>
                <w:rFonts w:ascii="Calibri" w:hAnsi="Calibri"/>
                <w:color w:val="000000"/>
                <w:sz w:val="16"/>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E219B"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C11AB"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vMerge/>
            <w:tcBorders>
              <w:top w:val="nil"/>
              <w:left w:val="single" w:sz="4" w:space="0" w:color="auto"/>
              <w:bottom w:val="single" w:sz="4" w:space="0" w:color="000000"/>
              <w:right w:val="single" w:sz="4" w:space="0" w:color="auto"/>
            </w:tcBorders>
            <w:vAlign w:val="center"/>
            <w:hideMark/>
          </w:tcPr>
          <w:p w14:paraId="001ECF93" w14:textId="77777777" w:rsidR="007B60E2" w:rsidRPr="00D3270E" w:rsidRDefault="007B60E2">
            <w:pPr>
              <w:rPr>
                <w:rFonts w:ascii="Calibri" w:hAnsi="Calibri"/>
                <w:color w:val="000000"/>
                <w:sz w:val="16"/>
                <w:szCs w:val="22"/>
              </w:rPr>
            </w:pPr>
          </w:p>
        </w:tc>
        <w:tc>
          <w:tcPr>
            <w:tcW w:w="0" w:type="auto"/>
            <w:vMerge/>
            <w:tcBorders>
              <w:top w:val="nil"/>
              <w:left w:val="single" w:sz="4" w:space="0" w:color="auto"/>
              <w:bottom w:val="single" w:sz="4" w:space="0" w:color="000000"/>
              <w:right w:val="single" w:sz="4" w:space="0" w:color="auto"/>
            </w:tcBorders>
            <w:vAlign w:val="center"/>
            <w:hideMark/>
          </w:tcPr>
          <w:p w14:paraId="390DF705" w14:textId="77777777" w:rsidR="007B60E2" w:rsidRPr="00D3270E" w:rsidRDefault="007B60E2">
            <w:pPr>
              <w:rPr>
                <w:rFonts w:ascii="Calibri" w:hAnsi="Calibri"/>
                <w:color w:val="000000"/>
                <w:sz w:val="16"/>
                <w:szCs w:val="22"/>
              </w:rPr>
            </w:pPr>
          </w:p>
        </w:tc>
        <w:tc>
          <w:tcPr>
            <w:tcW w:w="0" w:type="auto"/>
            <w:vMerge/>
            <w:tcBorders>
              <w:top w:val="nil"/>
              <w:left w:val="single" w:sz="4" w:space="0" w:color="auto"/>
              <w:bottom w:val="single" w:sz="4" w:space="0" w:color="000000"/>
              <w:right w:val="single" w:sz="4" w:space="0" w:color="auto"/>
            </w:tcBorders>
            <w:vAlign w:val="center"/>
            <w:hideMark/>
          </w:tcPr>
          <w:p w14:paraId="67CA52A2" w14:textId="77777777" w:rsidR="007B60E2" w:rsidRPr="00D3270E" w:rsidRDefault="007B60E2">
            <w:pPr>
              <w:rPr>
                <w:rFonts w:ascii="Calibri" w:hAnsi="Calibri"/>
                <w:color w:val="000000"/>
                <w:sz w:val="16"/>
                <w:szCs w:val="22"/>
              </w:rPr>
            </w:pPr>
          </w:p>
        </w:tc>
        <w:tc>
          <w:tcPr>
            <w:tcW w:w="0" w:type="auto"/>
            <w:vMerge/>
            <w:tcBorders>
              <w:top w:val="nil"/>
              <w:left w:val="single" w:sz="4" w:space="0" w:color="auto"/>
              <w:bottom w:val="single" w:sz="4" w:space="0" w:color="000000"/>
              <w:right w:val="single" w:sz="4" w:space="0" w:color="auto"/>
            </w:tcBorders>
            <w:vAlign w:val="center"/>
            <w:hideMark/>
          </w:tcPr>
          <w:p w14:paraId="57D0F494" w14:textId="77777777" w:rsidR="007B60E2" w:rsidRPr="00D3270E" w:rsidRDefault="007B60E2">
            <w:pPr>
              <w:rPr>
                <w:rFonts w:ascii="Calibri" w:hAnsi="Calibri"/>
                <w:color w:val="000000"/>
                <w:sz w:val="16"/>
                <w:szCs w:val="22"/>
              </w:rPr>
            </w:pPr>
          </w:p>
        </w:tc>
      </w:tr>
      <w:tr w:rsidR="007B60E2" w:rsidRPr="007B60E2" w14:paraId="3EECE6AB" w14:textId="77777777" w:rsidTr="00D3270E">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717F1869" w14:textId="77777777" w:rsidR="007B60E2" w:rsidRPr="00D3270E" w:rsidRDefault="007B60E2">
            <w:pPr>
              <w:rPr>
                <w:rFonts w:ascii="Calibri" w:hAnsi="Calibri"/>
                <w:b/>
                <w:bCs/>
                <w:color w:val="000000"/>
                <w:sz w:val="16"/>
                <w:szCs w:val="20"/>
              </w:rPr>
            </w:pPr>
          </w:p>
        </w:tc>
        <w:tc>
          <w:tcPr>
            <w:tcW w:w="4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D873D3" w14:textId="5ACC5719" w:rsidR="007B60E2" w:rsidRPr="00D3270E" w:rsidRDefault="007B60E2">
            <w:pPr>
              <w:rPr>
                <w:rFonts w:ascii="Calibri" w:hAnsi="Calibri"/>
                <w:color w:val="000000"/>
                <w:sz w:val="16"/>
                <w:szCs w:val="20"/>
              </w:rPr>
            </w:pPr>
            <w:r w:rsidRPr="00D3270E">
              <w:rPr>
                <w:rFonts w:ascii="Calibri" w:hAnsi="Calibri"/>
                <w:color w:val="000000"/>
                <w:sz w:val="16"/>
                <w:szCs w:val="20"/>
              </w:rPr>
              <w:t xml:space="preserve">CRYO </w:t>
            </w:r>
            <w:r w:rsidR="000800B6">
              <w:rPr>
                <w:rFonts w:ascii="Calibri" w:hAnsi="Calibri"/>
                <w:color w:val="000000"/>
                <w:sz w:val="16"/>
                <w:szCs w:val="20"/>
              </w:rPr>
              <w:t xml:space="preserve">(fagyasztásos) </w:t>
            </w:r>
            <w:r w:rsidRPr="00D3270E">
              <w:rPr>
                <w:rFonts w:ascii="Calibri" w:hAnsi="Calibri"/>
                <w:color w:val="000000"/>
                <w:sz w:val="16"/>
                <w:szCs w:val="20"/>
              </w:rPr>
              <w:t xml:space="preserve">katéterhez csatlakozó összekötő kábel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E02CEA"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Igen</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27B684"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7</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91D7EB"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536C6"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3330F"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A73EF"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E551E"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429B4" w14:textId="77777777" w:rsidR="007B60E2" w:rsidRPr="00D3270E" w:rsidRDefault="007B60E2">
            <w:pPr>
              <w:jc w:val="right"/>
              <w:rPr>
                <w:rFonts w:ascii="Calibri" w:hAnsi="Calibri"/>
                <w:color w:val="000000"/>
                <w:sz w:val="16"/>
                <w:szCs w:val="22"/>
              </w:rPr>
            </w:pPr>
            <w:r w:rsidRPr="00D3270E">
              <w:rPr>
                <w:rFonts w:ascii="Calibri" w:hAnsi="Calibri"/>
                <w:color w:val="000000"/>
                <w:sz w:val="16"/>
                <w:szCs w:val="22"/>
              </w:rPr>
              <w:t>0,00 Ft</w:t>
            </w:r>
          </w:p>
        </w:tc>
        <w:tc>
          <w:tcPr>
            <w:tcW w:w="0" w:type="auto"/>
            <w:vMerge/>
            <w:tcBorders>
              <w:top w:val="nil"/>
              <w:left w:val="single" w:sz="4" w:space="0" w:color="auto"/>
              <w:bottom w:val="single" w:sz="4" w:space="0" w:color="000000"/>
              <w:right w:val="single" w:sz="4" w:space="0" w:color="auto"/>
            </w:tcBorders>
            <w:vAlign w:val="center"/>
            <w:hideMark/>
          </w:tcPr>
          <w:p w14:paraId="1FC0B503" w14:textId="77777777" w:rsidR="007B60E2" w:rsidRPr="00D3270E" w:rsidRDefault="007B60E2">
            <w:pPr>
              <w:rPr>
                <w:rFonts w:ascii="Calibri" w:hAnsi="Calibri"/>
                <w:color w:val="000000"/>
                <w:sz w:val="16"/>
                <w:szCs w:val="22"/>
              </w:rPr>
            </w:pPr>
          </w:p>
        </w:tc>
      </w:tr>
      <w:tr w:rsidR="007B60E2" w:rsidRPr="007B60E2" w14:paraId="02AAC323" w14:textId="77777777" w:rsidTr="00D3270E">
        <w:trPr>
          <w:trHeight w:val="510"/>
          <w:jc w:val="center"/>
        </w:trPr>
        <w:tc>
          <w:tcPr>
            <w:tcW w:w="0" w:type="auto"/>
            <w:vMerge/>
            <w:tcBorders>
              <w:top w:val="nil"/>
              <w:left w:val="single" w:sz="4" w:space="0" w:color="auto"/>
              <w:bottom w:val="single" w:sz="4" w:space="0" w:color="auto"/>
              <w:right w:val="single" w:sz="4" w:space="0" w:color="auto"/>
            </w:tcBorders>
            <w:vAlign w:val="center"/>
            <w:hideMark/>
          </w:tcPr>
          <w:p w14:paraId="2159F8E7" w14:textId="77777777" w:rsidR="007B60E2" w:rsidRPr="00D3270E" w:rsidRDefault="007B60E2">
            <w:pPr>
              <w:rPr>
                <w:rFonts w:ascii="Calibri" w:hAnsi="Calibri"/>
                <w:b/>
                <w:bCs/>
                <w:color w:val="000000"/>
                <w:sz w:val="16"/>
                <w:szCs w:val="20"/>
              </w:rPr>
            </w:pPr>
          </w:p>
        </w:tc>
        <w:tc>
          <w:tcPr>
            <w:tcW w:w="4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AE7409" w14:textId="3DCCA3CC" w:rsidR="007B60E2" w:rsidRPr="00D3270E" w:rsidRDefault="007B60E2">
            <w:pPr>
              <w:rPr>
                <w:rFonts w:ascii="Calibri" w:hAnsi="Calibri"/>
                <w:color w:val="000000"/>
                <w:sz w:val="16"/>
                <w:szCs w:val="20"/>
              </w:rPr>
            </w:pPr>
            <w:r w:rsidRPr="00D3270E">
              <w:rPr>
                <w:rFonts w:ascii="Calibri" w:hAnsi="Calibri"/>
                <w:color w:val="000000"/>
                <w:sz w:val="16"/>
                <w:szCs w:val="20"/>
              </w:rPr>
              <w:t xml:space="preserve">CRYO </w:t>
            </w:r>
            <w:r w:rsidR="000800B6">
              <w:rPr>
                <w:rFonts w:ascii="Calibri" w:hAnsi="Calibri"/>
                <w:color w:val="000000"/>
                <w:sz w:val="16"/>
                <w:szCs w:val="20"/>
              </w:rPr>
              <w:t xml:space="preserve">(fagyasztásos) </w:t>
            </w:r>
            <w:r w:rsidRPr="00D3270E">
              <w:rPr>
                <w:rFonts w:ascii="Calibri" w:hAnsi="Calibri"/>
                <w:color w:val="000000"/>
                <w:sz w:val="16"/>
                <w:szCs w:val="20"/>
              </w:rPr>
              <w:t xml:space="preserve">katéterrel kompatibilis, azzal használatos </w:t>
            </w:r>
            <w:r w:rsidR="000800B6">
              <w:rPr>
                <w:rFonts w:ascii="Calibri" w:hAnsi="Calibri"/>
                <w:color w:val="000000"/>
                <w:sz w:val="16"/>
                <w:szCs w:val="20"/>
              </w:rPr>
              <w:t xml:space="preserve"> min. </w:t>
            </w:r>
            <w:r w:rsidRPr="00D3270E">
              <w:rPr>
                <w:rFonts w:ascii="Calibri" w:hAnsi="Calibri"/>
                <w:color w:val="000000"/>
                <w:sz w:val="16"/>
                <w:szCs w:val="20"/>
              </w:rPr>
              <w:t xml:space="preserve">12 F hosszú sheat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A64700"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 xml:space="preserve">Igen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E9AA6"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30</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7FAF5D"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7738D"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8D03A"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8F90B"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6E8C5"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CBC3C" w14:textId="77777777" w:rsidR="007B60E2" w:rsidRPr="00D3270E" w:rsidRDefault="007B60E2">
            <w:pPr>
              <w:jc w:val="right"/>
              <w:rPr>
                <w:rFonts w:ascii="Calibri" w:hAnsi="Calibri"/>
                <w:color w:val="000000"/>
                <w:sz w:val="16"/>
                <w:szCs w:val="22"/>
              </w:rPr>
            </w:pPr>
            <w:r w:rsidRPr="00D3270E">
              <w:rPr>
                <w:rFonts w:ascii="Calibri" w:hAnsi="Calibri"/>
                <w:color w:val="000000"/>
                <w:sz w:val="16"/>
                <w:szCs w:val="22"/>
              </w:rPr>
              <w:t>0,00 Ft</w:t>
            </w:r>
          </w:p>
        </w:tc>
        <w:tc>
          <w:tcPr>
            <w:tcW w:w="0" w:type="auto"/>
            <w:vMerge/>
            <w:tcBorders>
              <w:top w:val="nil"/>
              <w:left w:val="single" w:sz="4" w:space="0" w:color="auto"/>
              <w:bottom w:val="single" w:sz="4" w:space="0" w:color="000000"/>
              <w:right w:val="single" w:sz="4" w:space="0" w:color="auto"/>
            </w:tcBorders>
            <w:vAlign w:val="center"/>
            <w:hideMark/>
          </w:tcPr>
          <w:p w14:paraId="4CDE2E80" w14:textId="77777777" w:rsidR="007B60E2" w:rsidRPr="00D3270E" w:rsidRDefault="007B60E2">
            <w:pPr>
              <w:rPr>
                <w:rFonts w:ascii="Calibri" w:hAnsi="Calibri"/>
                <w:color w:val="000000"/>
                <w:sz w:val="16"/>
                <w:szCs w:val="22"/>
              </w:rPr>
            </w:pPr>
          </w:p>
        </w:tc>
      </w:tr>
      <w:tr w:rsidR="007B60E2" w:rsidRPr="007B60E2" w14:paraId="38F67654" w14:textId="77777777" w:rsidTr="00D3270E">
        <w:trPr>
          <w:trHeight w:val="765"/>
          <w:jc w:val="center"/>
        </w:trPr>
        <w:tc>
          <w:tcPr>
            <w:tcW w:w="0" w:type="auto"/>
            <w:vMerge/>
            <w:tcBorders>
              <w:top w:val="nil"/>
              <w:left w:val="single" w:sz="4" w:space="0" w:color="auto"/>
              <w:bottom w:val="single" w:sz="4" w:space="0" w:color="auto"/>
              <w:right w:val="single" w:sz="4" w:space="0" w:color="auto"/>
            </w:tcBorders>
            <w:vAlign w:val="center"/>
            <w:hideMark/>
          </w:tcPr>
          <w:p w14:paraId="6C0CD900" w14:textId="77777777" w:rsidR="007B60E2" w:rsidRPr="00D3270E" w:rsidRDefault="007B60E2">
            <w:pPr>
              <w:rPr>
                <w:rFonts w:ascii="Calibri" w:hAnsi="Calibri"/>
                <w:b/>
                <w:bCs/>
                <w:color w:val="000000"/>
                <w:sz w:val="16"/>
                <w:szCs w:val="20"/>
              </w:rPr>
            </w:pPr>
          </w:p>
        </w:tc>
        <w:tc>
          <w:tcPr>
            <w:tcW w:w="4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EDB330" w14:textId="77777777" w:rsidR="007B60E2" w:rsidRPr="00D3270E" w:rsidRDefault="007B60E2">
            <w:pPr>
              <w:rPr>
                <w:rFonts w:ascii="Calibri" w:hAnsi="Calibri"/>
                <w:sz w:val="16"/>
                <w:szCs w:val="20"/>
              </w:rPr>
            </w:pPr>
            <w:r w:rsidRPr="00D3270E">
              <w:rPr>
                <w:rFonts w:ascii="Calibri" w:hAnsi="Calibri"/>
                <w:sz w:val="16"/>
                <w:szCs w:val="20"/>
              </w:rPr>
              <w:t>Gázpalack a cryoablációs rendszerhez, mely a transzkatéteres cryoablációs rendszerhez kompatibilis</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000F48"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Igen</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5704A3"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6</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59C5FF"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D86E1"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C24E8"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0907A"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37B00"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A2914F" w14:textId="77777777" w:rsidR="007B60E2" w:rsidRPr="00D3270E" w:rsidRDefault="007B60E2">
            <w:pPr>
              <w:jc w:val="right"/>
              <w:rPr>
                <w:rFonts w:ascii="Calibri" w:hAnsi="Calibri"/>
                <w:color w:val="000000"/>
                <w:sz w:val="16"/>
                <w:szCs w:val="22"/>
              </w:rPr>
            </w:pPr>
            <w:r w:rsidRPr="00D3270E">
              <w:rPr>
                <w:rFonts w:ascii="Calibri" w:hAnsi="Calibri"/>
                <w:color w:val="000000"/>
                <w:sz w:val="16"/>
                <w:szCs w:val="22"/>
              </w:rPr>
              <w:t>0,00 Ft</w:t>
            </w:r>
          </w:p>
        </w:tc>
        <w:tc>
          <w:tcPr>
            <w:tcW w:w="0" w:type="auto"/>
            <w:vMerge/>
            <w:tcBorders>
              <w:top w:val="nil"/>
              <w:left w:val="single" w:sz="4" w:space="0" w:color="auto"/>
              <w:bottom w:val="single" w:sz="4" w:space="0" w:color="000000"/>
              <w:right w:val="single" w:sz="4" w:space="0" w:color="auto"/>
            </w:tcBorders>
            <w:vAlign w:val="center"/>
            <w:hideMark/>
          </w:tcPr>
          <w:p w14:paraId="53AD432A" w14:textId="77777777" w:rsidR="007B60E2" w:rsidRPr="00D3270E" w:rsidRDefault="007B60E2">
            <w:pPr>
              <w:rPr>
                <w:rFonts w:ascii="Calibri" w:hAnsi="Calibri"/>
                <w:color w:val="000000"/>
                <w:sz w:val="16"/>
                <w:szCs w:val="22"/>
              </w:rPr>
            </w:pPr>
          </w:p>
        </w:tc>
      </w:tr>
      <w:tr w:rsidR="007B60E2" w:rsidRPr="007B60E2" w14:paraId="00CAE04D" w14:textId="77777777" w:rsidTr="00D3270E">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622646B6" w14:textId="77777777" w:rsidR="007B60E2" w:rsidRPr="00D3270E" w:rsidRDefault="007B60E2">
            <w:pPr>
              <w:rPr>
                <w:rFonts w:ascii="Calibri" w:hAnsi="Calibri"/>
                <w:b/>
                <w:bCs/>
                <w:color w:val="000000"/>
                <w:sz w:val="16"/>
                <w:szCs w:val="20"/>
              </w:rPr>
            </w:pPr>
          </w:p>
        </w:tc>
        <w:tc>
          <w:tcPr>
            <w:tcW w:w="4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397EB" w14:textId="77777777" w:rsidR="007B60E2" w:rsidRPr="00D3270E" w:rsidRDefault="007B60E2">
            <w:pPr>
              <w:rPr>
                <w:rFonts w:ascii="Calibri" w:hAnsi="Calibri"/>
                <w:color w:val="000000"/>
                <w:sz w:val="16"/>
                <w:szCs w:val="20"/>
              </w:rPr>
            </w:pPr>
            <w:r w:rsidRPr="00D3270E">
              <w:rPr>
                <w:rFonts w:ascii="Calibri" w:hAnsi="Calibri"/>
                <w:color w:val="000000"/>
                <w:sz w:val="16"/>
                <w:szCs w:val="20"/>
              </w:rPr>
              <w:t>Coaxial-gas Umbilical cable</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81079"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Igen</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BCE6C5"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30</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EDF44D"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1F48E"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FC97A"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0F14A"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55E8E"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940AF" w14:textId="77777777" w:rsidR="007B60E2" w:rsidRPr="00D3270E" w:rsidRDefault="007B60E2">
            <w:pPr>
              <w:jc w:val="right"/>
              <w:rPr>
                <w:rFonts w:ascii="Calibri" w:hAnsi="Calibri"/>
                <w:color w:val="000000"/>
                <w:sz w:val="16"/>
                <w:szCs w:val="22"/>
              </w:rPr>
            </w:pPr>
            <w:r w:rsidRPr="00D3270E">
              <w:rPr>
                <w:rFonts w:ascii="Calibri" w:hAnsi="Calibri"/>
                <w:color w:val="000000"/>
                <w:sz w:val="16"/>
                <w:szCs w:val="22"/>
              </w:rPr>
              <w:t>0,00 Ft</w:t>
            </w:r>
          </w:p>
        </w:tc>
        <w:tc>
          <w:tcPr>
            <w:tcW w:w="0" w:type="auto"/>
            <w:vMerge/>
            <w:tcBorders>
              <w:top w:val="nil"/>
              <w:left w:val="single" w:sz="4" w:space="0" w:color="auto"/>
              <w:bottom w:val="single" w:sz="4" w:space="0" w:color="000000"/>
              <w:right w:val="single" w:sz="4" w:space="0" w:color="auto"/>
            </w:tcBorders>
            <w:vAlign w:val="center"/>
            <w:hideMark/>
          </w:tcPr>
          <w:p w14:paraId="38E33DE9" w14:textId="77777777" w:rsidR="007B60E2" w:rsidRPr="00D3270E" w:rsidRDefault="007B60E2">
            <w:pPr>
              <w:rPr>
                <w:rFonts w:ascii="Calibri" w:hAnsi="Calibri"/>
                <w:color w:val="000000"/>
                <w:sz w:val="16"/>
                <w:szCs w:val="22"/>
              </w:rPr>
            </w:pPr>
          </w:p>
        </w:tc>
      </w:tr>
      <w:tr w:rsidR="007B60E2" w:rsidRPr="007B60E2" w14:paraId="3EFBCABD" w14:textId="77777777" w:rsidTr="00D3270E">
        <w:trPr>
          <w:trHeight w:val="1275"/>
          <w:jc w:val="center"/>
        </w:trPr>
        <w:tc>
          <w:tcPr>
            <w:tcW w:w="0" w:type="auto"/>
            <w:vMerge/>
            <w:tcBorders>
              <w:top w:val="nil"/>
              <w:left w:val="single" w:sz="4" w:space="0" w:color="auto"/>
              <w:bottom w:val="single" w:sz="4" w:space="0" w:color="auto"/>
              <w:right w:val="single" w:sz="4" w:space="0" w:color="auto"/>
            </w:tcBorders>
            <w:vAlign w:val="center"/>
            <w:hideMark/>
          </w:tcPr>
          <w:p w14:paraId="020B967C" w14:textId="77777777" w:rsidR="007B60E2" w:rsidRPr="00D3270E" w:rsidRDefault="007B60E2">
            <w:pPr>
              <w:rPr>
                <w:rFonts w:ascii="Calibri" w:hAnsi="Calibri"/>
                <w:b/>
                <w:bCs/>
                <w:color w:val="000000"/>
                <w:sz w:val="16"/>
                <w:szCs w:val="20"/>
              </w:rPr>
            </w:pPr>
          </w:p>
        </w:tc>
        <w:tc>
          <w:tcPr>
            <w:tcW w:w="4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98C27B" w14:textId="49BAEEE4" w:rsidR="007B60E2" w:rsidRPr="00D3270E" w:rsidRDefault="007B60E2">
            <w:pPr>
              <w:rPr>
                <w:rFonts w:ascii="Calibri" w:hAnsi="Calibri"/>
                <w:sz w:val="16"/>
                <w:szCs w:val="20"/>
              </w:rPr>
            </w:pPr>
            <w:r w:rsidRPr="00D3270E">
              <w:rPr>
                <w:rFonts w:ascii="Calibri" w:hAnsi="Calibri"/>
                <w:sz w:val="16"/>
                <w:szCs w:val="20"/>
              </w:rPr>
              <w:t xml:space="preserve">Cryoablációs katéterrel kompatibilis, </w:t>
            </w:r>
            <w:r w:rsidR="000800B6">
              <w:rPr>
                <w:rFonts w:ascii="Calibri" w:hAnsi="Calibri"/>
                <w:sz w:val="16"/>
                <w:szCs w:val="20"/>
              </w:rPr>
              <w:t xml:space="preserve">min. </w:t>
            </w:r>
            <w:r w:rsidRPr="00D3270E">
              <w:rPr>
                <w:rFonts w:ascii="Calibri" w:hAnsi="Calibri"/>
                <w:sz w:val="16"/>
                <w:szCs w:val="20"/>
              </w:rPr>
              <w:t xml:space="preserve">165 cm hosszú, 3,3 F vastagságú, pulmonális véna  térképezéséhez használatos, real-time elektroanatómiai diagnosztikus (over the wire) mapping katéter. </w:t>
            </w:r>
            <w:r w:rsidR="000800B6">
              <w:rPr>
                <w:rFonts w:ascii="Calibri" w:hAnsi="Calibri"/>
                <w:sz w:val="16"/>
                <w:szCs w:val="20"/>
              </w:rPr>
              <w:t xml:space="preserve">Min. </w:t>
            </w:r>
            <w:r w:rsidRPr="00D3270E">
              <w:rPr>
                <w:rFonts w:ascii="Calibri" w:hAnsi="Calibri"/>
                <w:sz w:val="16"/>
                <w:szCs w:val="20"/>
              </w:rPr>
              <w:t>3 féle átmérő (15, 20, 25 mm).</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69A6D6"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igen</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322922"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30</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60E730"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1F8FA"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94ED0"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139B0"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ECA4A"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338F3" w14:textId="77777777" w:rsidR="007B60E2" w:rsidRPr="00D3270E" w:rsidRDefault="007B60E2">
            <w:pPr>
              <w:jc w:val="right"/>
              <w:rPr>
                <w:rFonts w:ascii="Calibri" w:hAnsi="Calibri"/>
                <w:color w:val="000000"/>
                <w:sz w:val="16"/>
                <w:szCs w:val="22"/>
              </w:rPr>
            </w:pPr>
            <w:r w:rsidRPr="00D3270E">
              <w:rPr>
                <w:rFonts w:ascii="Calibri" w:hAnsi="Calibri"/>
                <w:color w:val="000000"/>
                <w:sz w:val="16"/>
                <w:szCs w:val="22"/>
              </w:rPr>
              <w:t>0,00 Ft</w:t>
            </w:r>
          </w:p>
        </w:tc>
        <w:tc>
          <w:tcPr>
            <w:tcW w:w="0" w:type="auto"/>
            <w:vMerge/>
            <w:tcBorders>
              <w:top w:val="nil"/>
              <w:left w:val="single" w:sz="4" w:space="0" w:color="auto"/>
              <w:bottom w:val="single" w:sz="4" w:space="0" w:color="000000"/>
              <w:right w:val="single" w:sz="4" w:space="0" w:color="auto"/>
            </w:tcBorders>
            <w:vAlign w:val="center"/>
            <w:hideMark/>
          </w:tcPr>
          <w:p w14:paraId="31FC815E" w14:textId="77777777" w:rsidR="007B60E2" w:rsidRPr="00D3270E" w:rsidRDefault="007B60E2">
            <w:pPr>
              <w:rPr>
                <w:rFonts w:ascii="Calibri" w:hAnsi="Calibri"/>
                <w:color w:val="000000"/>
                <w:sz w:val="16"/>
                <w:szCs w:val="22"/>
              </w:rPr>
            </w:pPr>
          </w:p>
        </w:tc>
      </w:tr>
      <w:tr w:rsidR="007B60E2" w:rsidRPr="007B60E2" w14:paraId="14F36FF2" w14:textId="77777777" w:rsidTr="00D3270E">
        <w:trPr>
          <w:trHeight w:val="510"/>
          <w:jc w:val="center"/>
        </w:trPr>
        <w:tc>
          <w:tcPr>
            <w:tcW w:w="0" w:type="auto"/>
            <w:vMerge/>
            <w:tcBorders>
              <w:top w:val="nil"/>
              <w:left w:val="single" w:sz="4" w:space="0" w:color="auto"/>
              <w:bottom w:val="single" w:sz="4" w:space="0" w:color="auto"/>
              <w:right w:val="single" w:sz="4" w:space="0" w:color="auto"/>
            </w:tcBorders>
            <w:vAlign w:val="center"/>
            <w:hideMark/>
          </w:tcPr>
          <w:p w14:paraId="5C9D9B76" w14:textId="77777777" w:rsidR="007B60E2" w:rsidRPr="00D3270E" w:rsidRDefault="007B60E2">
            <w:pPr>
              <w:rPr>
                <w:rFonts w:ascii="Calibri" w:hAnsi="Calibri"/>
                <w:b/>
                <w:bCs/>
                <w:color w:val="000000"/>
                <w:sz w:val="16"/>
                <w:szCs w:val="20"/>
              </w:rPr>
            </w:pPr>
          </w:p>
        </w:tc>
        <w:tc>
          <w:tcPr>
            <w:tcW w:w="4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61DFCD" w14:textId="40A17934" w:rsidR="007B60E2" w:rsidRPr="00D3270E" w:rsidRDefault="007B60E2">
            <w:pPr>
              <w:rPr>
                <w:rFonts w:ascii="Calibri" w:hAnsi="Calibri"/>
                <w:sz w:val="16"/>
                <w:szCs w:val="20"/>
              </w:rPr>
            </w:pPr>
            <w:r w:rsidRPr="00D3270E">
              <w:rPr>
                <w:rFonts w:ascii="Calibri" w:hAnsi="Calibri"/>
                <w:sz w:val="16"/>
                <w:szCs w:val="20"/>
              </w:rPr>
              <w:t xml:space="preserve">CRYO </w:t>
            </w:r>
            <w:r w:rsidR="000800B6">
              <w:rPr>
                <w:rFonts w:ascii="Calibri" w:hAnsi="Calibri"/>
                <w:sz w:val="16"/>
                <w:szCs w:val="20"/>
              </w:rPr>
              <w:t xml:space="preserve">(fagyasztásos) </w:t>
            </w:r>
            <w:r w:rsidRPr="00D3270E">
              <w:rPr>
                <w:rFonts w:ascii="Calibri" w:hAnsi="Calibri"/>
                <w:sz w:val="16"/>
                <w:szCs w:val="20"/>
              </w:rPr>
              <w:t>mapping katéterhez szükséges elektromos összekötő kábel.</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D37E76"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igen</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A7372D"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5</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FCB009" w14:textId="77777777" w:rsidR="007B60E2" w:rsidRPr="00D3270E" w:rsidRDefault="007B60E2">
            <w:pPr>
              <w:jc w:val="center"/>
              <w:rPr>
                <w:rFonts w:ascii="Calibri" w:hAnsi="Calibri"/>
                <w:color w:val="000000"/>
                <w:sz w:val="16"/>
                <w:szCs w:val="20"/>
              </w:rPr>
            </w:pPr>
            <w:r w:rsidRPr="00D3270E">
              <w:rPr>
                <w:rFonts w:ascii="Calibri" w:hAnsi="Calibri"/>
                <w:color w:val="000000"/>
                <w:sz w:val="16"/>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A1852"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3CD77"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E399B"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4AE07" w14:textId="77777777" w:rsidR="007B60E2" w:rsidRPr="00D3270E" w:rsidRDefault="007B60E2">
            <w:pPr>
              <w:rPr>
                <w:rFonts w:ascii="Calibri" w:hAnsi="Calibri"/>
                <w:color w:val="000000"/>
                <w:sz w:val="16"/>
                <w:szCs w:val="22"/>
              </w:rPr>
            </w:pPr>
            <w:r w:rsidRPr="00D3270E">
              <w:rPr>
                <w:rFonts w:ascii="Calibri" w:hAnsi="Calibri"/>
                <w:color w:val="000000"/>
                <w:sz w:val="16"/>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4F74B" w14:textId="77777777" w:rsidR="007B60E2" w:rsidRPr="00D3270E" w:rsidRDefault="007B60E2">
            <w:pPr>
              <w:jc w:val="right"/>
              <w:rPr>
                <w:rFonts w:ascii="Calibri" w:hAnsi="Calibri"/>
                <w:color w:val="000000"/>
                <w:sz w:val="16"/>
                <w:szCs w:val="22"/>
              </w:rPr>
            </w:pPr>
            <w:r w:rsidRPr="00D3270E">
              <w:rPr>
                <w:rFonts w:ascii="Calibri" w:hAnsi="Calibri"/>
                <w:color w:val="000000"/>
                <w:sz w:val="16"/>
                <w:szCs w:val="22"/>
              </w:rPr>
              <w:t>0,00 Ft</w:t>
            </w:r>
          </w:p>
        </w:tc>
        <w:tc>
          <w:tcPr>
            <w:tcW w:w="0" w:type="auto"/>
            <w:vMerge/>
            <w:tcBorders>
              <w:top w:val="nil"/>
              <w:left w:val="single" w:sz="4" w:space="0" w:color="auto"/>
              <w:bottom w:val="single" w:sz="4" w:space="0" w:color="000000"/>
              <w:right w:val="single" w:sz="4" w:space="0" w:color="auto"/>
            </w:tcBorders>
            <w:vAlign w:val="center"/>
            <w:hideMark/>
          </w:tcPr>
          <w:p w14:paraId="6F7FCD4A" w14:textId="77777777" w:rsidR="007B60E2" w:rsidRPr="00D3270E" w:rsidRDefault="007B60E2">
            <w:pPr>
              <w:rPr>
                <w:rFonts w:ascii="Calibri" w:hAnsi="Calibri"/>
                <w:color w:val="000000"/>
                <w:sz w:val="16"/>
                <w:szCs w:val="22"/>
              </w:rPr>
            </w:pPr>
          </w:p>
        </w:tc>
      </w:tr>
    </w:tbl>
    <w:p w14:paraId="4F6BA2A7" w14:textId="2444EB19" w:rsidR="004C4F33" w:rsidRDefault="004C4F33" w:rsidP="00D3270E">
      <w:pPr>
        <w:jc w:val="both"/>
        <w:rPr>
          <w:rFonts w:ascii="Garamond" w:hAnsi="Garamond"/>
          <w:b/>
          <w:i/>
        </w:rPr>
      </w:pPr>
    </w:p>
    <w:p w14:paraId="02FBE1BF" w14:textId="28EAABDB" w:rsidR="004C4F33" w:rsidRDefault="004C4F33" w:rsidP="00D3270E">
      <w:pPr>
        <w:jc w:val="both"/>
        <w:rPr>
          <w:rFonts w:ascii="Garamond" w:hAnsi="Garamond"/>
          <w:b/>
          <w:i/>
        </w:rPr>
      </w:pPr>
    </w:p>
    <w:p w14:paraId="4DCFB558" w14:textId="47777088" w:rsidR="004C4F33" w:rsidRDefault="004C4F33" w:rsidP="00D3270E">
      <w:pPr>
        <w:jc w:val="both"/>
        <w:rPr>
          <w:rFonts w:ascii="Garamond" w:hAnsi="Garamond"/>
          <w:b/>
          <w:i/>
        </w:rPr>
      </w:pPr>
    </w:p>
    <w:p w14:paraId="4C24DB0F" w14:textId="5EDBC2EC" w:rsidR="004C4F33" w:rsidRDefault="004C4F33" w:rsidP="00D3270E">
      <w:pPr>
        <w:jc w:val="both"/>
        <w:rPr>
          <w:rFonts w:ascii="Garamond" w:hAnsi="Garamond"/>
          <w:b/>
          <w:i/>
        </w:rPr>
      </w:pPr>
    </w:p>
    <w:p w14:paraId="2FD1CE7F" w14:textId="5764A85F" w:rsidR="004C4F33" w:rsidRDefault="004C4F33" w:rsidP="00D3270E">
      <w:pPr>
        <w:jc w:val="both"/>
        <w:rPr>
          <w:rFonts w:ascii="Garamond" w:hAnsi="Garamond"/>
          <w:b/>
          <w:i/>
        </w:rPr>
      </w:pPr>
    </w:p>
    <w:p w14:paraId="4B9C2CE3" w14:textId="75B8227D" w:rsidR="004C4F33" w:rsidRDefault="004C4F33" w:rsidP="00D3270E">
      <w:pPr>
        <w:jc w:val="both"/>
        <w:rPr>
          <w:rFonts w:ascii="Garamond" w:hAnsi="Garamond"/>
          <w:b/>
          <w:i/>
        </w:rPr>
      </w:pPr>
    </w:p>
    <w:p w14:paraId="34100F52" w14:textId="5EF2B70D" w:rsidR="004C4F33" w:rsidRDefault="004C4F33" w:rsidP="00D3270E">
      <w:pPr>
        <w:jc w:val="both"/>
        <w:rPr>
          <w:rFonts w:ascii="Garamond" w:hAnsi="Garamond"/>
          <w:b/>
          <w:i/>
        </w:rPr>
      </w:pPr>
    </w:p>
    <w:p w14:paraId="206555BA" w14:textId="126FA78D" w:rsidR="004C4F33" w:rsidRDefault="004C4F33" w:rsidP="00D3270E">
      <w:pPr>
        <w:jc w:val="both"/>
        <w:rPr>
          <w:rFonts w:ascii="Garamond" w:hAnsi="Garamond"/>
          <w:b/>
          <w:i/>
        </w:rPr>
      </w:pPr>
    </w:p>
    <w:p w14:paraId="607B7A4D" w14:textId="00AAB705" w:rsidR="004C4F33" w:rsidRDefault="004C4F33" w:rsidP="00D3270E">
      <w:pPr>
        <w:jc w:val="both"/>
        <w:rPr>
          <w:rFonts w:ascii="Garamond" w:hAnsi="Garamond"/>
          <w:b/>
          <w:i/>
        </w:rPr>
      </w:pPr>
    </w:p>
    <w:p w14:paraId="7B3E44D5" w14:textId="400F3D99" w:rsidR="007B60E2" w:rsidRDefault="007B60E2" w:rsidP="00E728A0">
      <w:pPr>
        <w:rPr>
          <w:rFonts w:ascii="Garamond" w:hAnsi="Garamond"/>
          <w:b/>
          <w:i/>
        </w:rPr>
        <w:sectPr w:rsidR="007B60E2" w:rsidSect="00D3270E">
          <w:pgSz w:w="16838" w:h="11906" w:orient="landscape"/>
          <w:pgMar w:top="1417" w:right="1417" w:bottom="1417" w:left="1258" w:header="708" w:footer="708" w:gutter="0"/>
          <w:cols w:space="708"/>
          <w:docGrid w:linePitch="360"/>
        </w:sectPr>
      </w:pPr>
    </w:p>
    <w:p w14:paraId="3AE1ED42" w14:textId="601EE463" w:rsidR="004C4F33" w:rsidRDefault="004C4F33" w:rsidP="00D3270E">
      <w:pPr>
        <w:rPr>
          <w:rFonts w:ascii="Garamond" w:hAnsi="Garamond"/>
          <w:b/>
          <w:i/>
        </w:rPr>
      </w:pPr>
    </w:p>
    <w:p w14:paraId="13ABF435" w14:textId="3CE511A0" w:rsidR="00A15DDA" w:rsidRPr="00A15DDA" w:rsidRDefault="00A15DDA" w:rsidP="00861CFD">
      <w:pPr>
        <w:jc w:val="right"/>
        <w:rPr>
          <w:rFonts w:ascii="Garamond" w:eastAsiaTheme="minorHAnsi" w:hAnsi="Garamond"/>
          <w:b/>
          <w:i/>
        </w:rPr>
      </w:pPr>
      <w:r w:rsidRPr="00A15DDA">
        <w:rPr>
          <w:rFonts w:ascii="Garamond" w:hAnsi="Garamond"/>
          <w:b/>
          <w:i/>
        </w:rPr>
        <w:t>2. számú melléklet</w:t>
      </w:r>
    </w:p>
    <w:p w14:paraId="46C44116" w14:textId="77777777" w:rsidR="00A15DDA" w:rsidRPr="00A15DDA" w:rsidRDefault="00A15DDA" w:rsidP="00A15DDA">
      <w:pPr>
        <w:jc w:val="right"/>
        <w:rPr>
          <w:rFonts w:ascii="Garamond" w:hAnsi="Garamond" w:cs="Calibri"/>
          <w:b/>
          <w:i/>
          <w:lang w:eastAsia="en-GB"/>
        </w:rPr>
      </w:pPr>
      <w:r w:rsidRPr="00A15DDA">
        <w:rPr>
          <w:rFonts w:ascii="Garamond" w:hAnsi="Garamond" w:cs="Calibri"/>
          <w:b/>
          <w:i/>
          <w:lang w:eastAsia="en-GB"/>
        </w:rPr>
        <w:t>Átláthatósági nyilatkozat</w:t>
      </w:r>
    </w:p>
    <w:p w14:paraId="7201CCCB" w14:textId="77777777" w:rsidR="00A15DDA" w:rsidRPr="00A15DDA" w:rsidRDefault="00A15DDA" w:rsidP="00861CFD">
      <w:pPr>
        <w:jc w:val="center"/>
        <w:rPr>
          <w:rFonts w:ascii="Garamond" w:eastAsiaTheme="minorHAnsi" w:hAnsi="Garamond"/>
          <w:b/>
        </w:rPr>
      </w:pPr>
      <w:r w:rsidRPr="00A15DDA">
        <w:rPr>
          <w:rFonts w:ascii="Garamond" w:hAnsi="Garamond"/>
          <w:b/>
        </w:rPr>
        <w:t>NYILATKOZAT</w:t>
      </w:r>
    </w:p>
    <w:p w14:paraId="4A1A85DA" w14:textId="77777777" w:rsidR="00A15DDA" w:rsidRPr="00A15DDA" w:rsidRDefault="00A15DDA" w:rsidP="00A15DDA">
      <w:pPr>
        <w:jc w:val="center"/>
        <w:rPr>
          <w:rFonts w:ascii="Garamond" w:hAnsi="Garamond"/>
          <w:b/>
        </w:rPr>
      </w:pPr>
    </w:p>
    <w:p w14:paraId="768DCAA4" w14:textId="77777777" w:rsidR="00A15DDA" w:rsidRPr="00A15DDA" w:rsidRDefault="00A15DDA" w:rsidP="00A15DDA">
      <w:pPr>
        <w:jc w:val="center"/>
        <w:rPr>
          <w:rFonts w:ascii="Garamond" w:hAnsi="Garamond"/>
          <w:b/>
        </w:rPr>
      </w:pPr>
    </w:p>
    <w:p w14:paraId="38A3FC9A" w14:textId="77777777" w:rsidR="00A15DDA" w:rsidRPr="00A15DDA" w:rsidRDefault="00A15DDA" w:rsidP="00A15DDA">
      <w:pPr>
        <w:jc w:val="both"/>
        <w:rPr>
          <w:rFonts w:ascii="Garamond" w:hAnsi="Garamond"/>
          <w:b/>
        </w:rPr>
      </w:pPr>
    </w:p>
    <w:p w14:paraId="061E5FB7" w14:textId="2D8CBAAC" w:rsidR="00A15DDA" w:rsidRPr="00A15DDA" w:rsidRDefault="00A94DF9" w:rsidP="00A15DDA">
      <w:pPr>
        <w:jc w:val="both"/>
        <w:rPr>
          <w:rFonts w:ascii="Garamond" w:hAnsi="Garamond"/>
        </w:rPr>
      </w:pPr>
      <w:r>
        <w:rPr>
          <w:rFonts w:ascii="Garamond" w:hAnsi="Garamond"/>
        </w:rPr>
        <w:t>Alulírott ……………….</w:t>
      </w:r>
      <w:r w:rsidR="00A15DDA" w:rsidRPr="00A15DDA">
        <w:rPr>
          <w:rFonts w:ascii="Garamond" w:hAnsi="Garamond"/>
        </w:rPr>
        <w:t>……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564A92B2" w14:textId="77777777" w:rsidR="00A15DDA" w:rsidRPr="00A15DDA" w:rsidRDefault="00A15DDA" w:rsidP="00A15DDA">
      <w:pPr>
        <w:jc w:val="both"/>
        <w:rPr>
          <w:rFonts w:ascii="Garamond" w:hAnsi="Garamond"/>
        </w:rPr>
      </w:pPr>
    </w:p>
    <w:p w14:paraId="05EA9EBE" w14:textId="77777777" w:rsidR="00A15DDA" w:rsidRPr="00A15DDA" w:rsidRDefault="00A15DDA" w:rsidP="00A15DDA">
      <w:pPr>
        <w:jc w:val="both"/>
        <w:rPr>
          <w:rFonts w:ascii="Garamond" w:hAnsi="Garamond"/>
        </w:rPr>
      </w:pPr>
    </w:p>
    <w:p w14:paraId="14D89DF7" w14:textId="77777777" w:rsidR="00A15DDA" w:rsidRPr="00A15DDA" w:rsidRDefault="00A15DDA" w:rsidP="00A15DDA">
      <w:pPr>
        <w:jc w:val="both"/>
        <w:rPr>
          <w:rFonts w:ascii="Garamond" w:hAnsi="Garamond"/>
        </w:rPr>
      </w:pPr>
      <w:r w:rsidRPr="00A15DDA">
        <w:rPr>
          <w:rFonts w:ascii="Garamond" w:hAnsi="Garamond"/>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5530D662" w14:textId="77777777" w:rsidR="00A15DDA" w:rsidRPr="00A15DDA" w:rsidRDefault="00A15DDA" w:rsidP="00A15DDA">
      <w:pPr>
        <w:jc w:val="both"/>
        <w:rPr>
          <w:rFonts w:ascii="Garamond" w:hAnsi="Garamond"/>
        </w:rPr>
      </w:pPr>
    </w:p>
    <w:p w14:paraId="4D9D5CA5" w14:textId="77777777" w:rsidR="00A15DDA" w:rsidRPr="00A15DDA" w:rsidRDefault="00A15DDA" w:rsidP="00A15DDA">
      <w:pPr>
        <w:rPr>
          <w:rFonts w:ascii="Garamond" w:hAnsi="Garamond"/>
        </w:rPr>
      </w:pPr>
    </w:p>
    <w:p w14:paraId="28F80720" w14:textId="77777777" w:rsidR="00A15DDA" w:rsidRPr="00A15DDA" w:rsidRDefault="00A15DDA" w:rsidP="00A15DDA">
      <w:pPr>
        <w:ind w:firstLine="4503"/>
        <w:jc w:val="center"/>
        <w:rPr>
          <w:rFonts w:ascii="Garamond" w:hAnsi="Garamond"/>
        </w:rPr>
      </w:pPr>
    </w:p>
    <w:p w14:paraId="4E3620A7" w14:textId="77777777" w:rsidR="00A15DDA" w:rsidRPr="00A15DDA" w:rsidRDefault="00A15DDA" w:rsidP="00A15DDA">
      <w:pPr>
        <w:ind w:firstLine="4503"/>
        <w:jc w:val="center"/>
        <w:rPr>
          <w:rFonts w:ascii="Garamond" w:hAnsi="Garamond"/>
        </w:rPr>
      </w:pPr>
    </w:p>
    <w:p w14:paraId="0D8F9232" w14:textId="77777777" w:rsidR="00A15DDA" w:rsidRPr="00A15DDA" w:rsidRDefault="00A15DDA" w:rsidP="00A15DDA">
      <w:pPr>
        <w:ind w:firstLine="4503"/>
        <w:jc w:val="center"/>
        <w:rPr>
          <w:rFonts w:ascii="Garamond" w:hAnsi="Garamond"/>
        </w:rPr>
      </w:pPr>
    </w:p>
    <w:p w14:paraId="57E82E60" w14:textId="77777777" w:rsidR="00A15DDA" w:rsidRPr="00A15DDA" w:rsidRDefault="00A15DDA" w:rsidP="00A15DDA">
      <w:pPr>
        <w:ind w:firstLine="4503"/>
        <w:jc w:val="center"/>
        <w:rPr>
          <w:rFonts w:ascii="Garamond" w:hAnsi="Garamond"/>
        </w:rPr>
      </w:pPr>
      <w:r w:rsidRPr="00A15DDA">
        <w:rPr>
          <w:rFonts w:ascii="Garamond" w:hAnsi="Garamond"/>
        </w:rPr>
        <w:t>………………………………</w:t>
      </w:r>
    </w:p>
    <w:p w14:paraId="01480B25" w14:textId="77777777" w:rsidR="00A15DDA" w:rsidRPr="00A15DDA" w:rsidRDefault="00A15DDA" w:rsidP="00A15DDA">
      <w:pPr>
        <w:ind w:firstLine="4503"/>
        <w:jc w:val="center"/>
        <w:rPr>
          <w:rFonts w:ascii="Garamond" w:hAnsi="Garamond"/>
        </w:rPr>
      </w:pPr>
      <w:r w:rsidRPr="00A15DDA">
        <w:rPr>
          <w:rFonts w:ascii="Garamond" w:hAnsi="Garamond"/>
        </w:rPr>
        <w:t>cégszerű aláírás</w:t>
      </w:r>
    </w:p>
    <w:p w14:paraId="43E03DFE" w14:textId="77777777" w:rsidR="00A15DDA" w:rsidRPr="00A15DDA" w:rsidRDefault="00A15DDA" w:rsidP="00A15DDA">
      <w:pPr>
        <w:jc w:val="right"/>
        <w:rPr>
          <w:rFonts w:ascii="Garamond" w:hAnsi="Garamond"/>
          <w:b/>
          <w:i/>
        </w:rPr>
      </w:pPr>
    </w:p>
    <w:p w14:paraId="0CB711EB" w14:textId="77777777" w:rsidR="00A15DDA" w:rsidRPr="00A15DDA" w:rsidRDefault="00A15DDA" w:rsidP="00A15DDA">
      <w:pPr>
        <w:jc w:val="right"/>
        <w:rPr>
          <w:rFonts w:ascii="Garamond" w:hAnsi="Garamond"/>
          <w:b/>
          <w:i/>
        </w:rPr>
      </w:pPr>
    </w:p>
    <w:p w14:paraId="66371EBD" w14:textId="77777777" w:rsidR="00A15DDA" w:rsidRPr="00A15DDA" w:rsidRDefault="00A15DDA" w:rsidP="00A15DDA">
      <w:pPr>
        <w:jc w:val="right"/>
        <w:rPr>
          <w:rFonts w:ascii="Garamond" w:hAnsi="Garamond"/>
          <w:b/>
          <w:i/>
        </w:rPr>
      </w:pPr>
    </w:p>
    <w:p w14:paraId="6BA3259B" w14:textId="77777777" w:rsidR="00A15DDA" w:rsidRPr="00A15DDA" w:rsidRDefault="00A15DDA" w:rsidP="00A15DDA">
      <w:pPr>
        <w:jc w:val="right"/>
        <w:rPr>
          <w:rFonts w:ascii="Garamond" w:hAnsi="Garamond"/>
          <w:b/>
          <w:i/>
        </w:rPr>
      </w:pPr>
    </w:p>
    <w:p w14:paraId="6CE68931" w14:textId="77777777" w:rsidR="00A15DDA" w:rsidRPr="00A15DDA" w:rsidRDefault="00A15DDA" w:rsidP="00A15DDA">
      <w:pPr>
        <w:jc w:val="right"/>
        <w:rPr>
          <w:rFonts w:ascii="Garamond" w:hAnsi="Garamond"/>
          <w:b/>
          <w:i/>
        </w:rPr>
      </w:pPr>
    </w:p>
    <w:p w14:paraId="632A0D91" w14:textId="77777777" w:rsidR="00A15DDA" w:rsidRPr="00A15DDA" w:rsidRDefault="00A15DDA" w:rsidP="00A15DDA">
      <w:pPr>
        <w:jc w:val="right"/>
        <w:rPr>
          <w:rFonts w:ascii="Garamond" w:hAnsi="Garamond"/>
          <w:b/>
          <w:i/>
        </w:rPr>
      </w:pPr>
    </w:p>
    <w:p w14:paraId="5F575BC0" w14:textId="77777777" w:rsidR="00A15DDA" w:rsidRPr="00A15DDA" w:rsidRDefault="00A15DDA" w:rsidP="00A15DDA">
      <w:pPr>
        <w:jc w:val="right"/>
        <w:rPr>
          <w:rFonts w:ascii="Garamond" w:hAnsi="Garamond"/>
          <w:b/>
          <w:i/>
        </w:rPr>
      </w:pPr>
    </w:p>
    <w:p w14:paraId="3567BA0E" w14:textId="77777777" w:rsidR="00A15DDA" w:rsidRPr="00A15DDA" w:rsidRDefault="00A15DDA" w:rsidP="00A15DDA">
      <w:pPr>
        <w:jc w:val="right"/>
        <w:rPr>
          <w:rFonts w:ascii="Garamond" w:hAnsi="Garamond"/>
          <w:b/>
          <w:i/>
        </w:rPr>
      </w:pPr>
    </w:p>
    <w:p w14:paraId="675974BD" w14:textId="77777777" w:rsidR="00A15DDA" w:rsidRPr="00A15DDA" w:rsidRDefault="00A15DDA" w:rsidP="00A15DDA">
      <w:pPr>
        <w:jc w:val="right"/>
        <w:rPr>
          <w:rFonts w:ascii="Garamond" w:hAnsi="Garamond"/>
          <w:b/>
          <w:i/>
        </w:rPr>
      </w:pPr>
    </w:p>
    <w:p w14:paraId="6DE065B4" w14:textId="77777777" w:rsidR="00A15DDA" w:rsidRPr="00A15DDA" w:rsidRDefault="00A15DDA" w:rsidP="00A15DDA">
      <w:pPr>
        <w:jc w:val="right"/>
        <w:rPr>
          <w:rFonts w:ascii="Garamond" w:hAnsi="Garamond"/>
          <w:b/>
          <w:i/>
        </w:rPr>
      </w:pPr>
    </w:p>
    <w:p w14:paraId="54AA8B92" w14:textId="77777777" w:rsidR="00A15DDA" w:rsidRPr="00A15DDA" w:rsidRDefault="00A15DDA" w:rsidP="00A15DDA">
      <w:pPr>
        <w:jc w:val="right"/>
        <w:rPr>
          <w:rFonts w:ascii="Garamond" w:hAnsi="Garamond"/>
          <w:b/>
          <w:i/>
        </w:rPr>
      </w:pPr>
    </w:p>
    <w:p w14:paraId="2DB95082" w14:textId="77777777" w:rsidR="00A15DDA" w:rsidRPr="00A15DDA" w:rsidRDefault="00A15DDA" w:rsidP="00A15DDA">
      <w:pPr>
        <w:jc w:val="right"/>
        <w:rPr>
          <w:rFonts w:ascii="Garamond" w:hAnsi="Garamond"/>
          <w:b/>
          <w:i/>
        </w:rPr>
      </w:pPr>
    </w:p>
    <w:p w14:paraId="3952575B" w14:textId="77777777" w:rsidR="00A15DDA" w:rsidRPr="00A15DDA" w:rsidRDefault="00A15DDA" w:rsidP="00A15DDA">
      <w:pPr>
        <w:jc w:val="right"/>
        <w:rPr>
          <w:rFonts w:ascii="Garamond" w:hAnsi="Garamond"/>
          <w:b/>
          <w:i/>
        </w:rPr>
      </w:pPr>
    </w:p>
    <w:p w14:paraId="26EE0684" w14:textId="77777777" w:rsidR="00A15DDA" w:rsidRPr="00A15DDA" w:rsidRDefault="00A15DDA" w:rsidP="00A15DDA">
      <w:pPr>
        <w:jc w:val="right"/>
        <w:rPr>
          <w:rFonts w:ascii="Garamond" w:hAnsi="Garamond"/>
          <w:b/>
          <w:i/>
        </w:rPr>
      </w:pPr>
    </w:p>
    <w:p w14:paraId="147CC23C" w14:textId="77777777" w:rsidR="00A15DDA" w:rsidRPr="00A15DDA" w:rsidRDefault="00A15DDA" w:rsidP="00A15DDA">
      <w:pPr>
        <w:jc w:val="right"/>
        <w:rPr>
          <w:rFonts w:ascii="Garamond" w:hAnsi="Garamond"/>
          <w:b/>
          <w:i/>
        </w:rPr>
      </w:pPr>
    </w:p>
    <w:p w14:paraId="113427D4" w14:textId="77777777" w:rsidR="00A15DDA" w:rsidRPr="00A15DDA" w:rsidRDefault="00A15DDA" w:rsidP="00A15DDA">
      <w:pPr>
        <w:jc w:val="right"/>
        <w:rPr>
          <w:rFonts w:ascii="Garamond" w:hAnsi="Garamond"/>
          <w:b/>
          <w:i/>
        </w:rPr>
      </w:pPr>
    </w:p>
    <w:p w14:paraId="18E8B40E" w14:textId="77777777" w:rsidR="00A15DDA" w:rsidRPr="00A15DDA" w:rsidRDefault="00A15DDA" w:rsidP="00A15DDA">
      <w:pPr>
        <w:jc w:val="right"/>
        <w:rPr>
          <w:rFonts w:ascii="Garamond" w:hAnsi="Garamond"/>
          <w:b/>
          <w:i/>
        </w:rPr>
      </w:pPr>
    </w:p>
    <w:p w14:paraId="32502DDE" w14:textId="77777777" w:rsidR="00A15DDA" w:rsidRPr="00A15DDA" w:rsidRDefault="00A15DDA" w:rsidP="00A15DDA">
      <w:pPr>
        <w:jc w:val="right"/>
        <w:rPr>
          <w:rFonts w:ascii="Garamond" w:hAnsi="Garamond"/>
          <w:b/>
          <w:i/>
        </w:rPr>
      </w:pPr>
    </w:p>
    <w:p w14:paraId="48FC5AA4" w14:textId="77777777" w:rsidR="00A15DDA" w:rsidRPr="00A15DDA" w:rsidRDefault="00A15DDA" w:rsidP="00A15DDA">
      <w:pPr>
        <w:jc w:val="right"/>
        <w:rPr>
          <w:rFonts w:ascii="Garamond" w:hAnsi="Garamond"/>
          <w:b/>
          <w:i/>
        </w:rPr>
      </w:pPr>
    </w:p>
    <w:p w14:paraId="142E19E0" w14:textId="77777777" w:rsidR="00A15DDA" w:rsidRPr="00A15DDA" w:rsidRDefault="00A15DDA" w:rsidP="00A15DDA">
      <w:pPr>
        <w:jc w:val="right"/>
        <w:rPr>
          <w:rFonts w:ascii="Garamond" w:hAnsi="Garamond"/>
          <w:b/>
          <w:i/>
        </w:rPr>
      </w:pPr>
    </w:p>
    <w:p w14:paraId="47A3671D" w14:textId="3C664FFC" w:rsidR="00A15DDA" w:rsidRDefault="00A15DDA" w:rsidP="00A15DDA">
      <w:pPr>
        <w:jc w:val="right"/>
        <w:rPr>
          <w:rFonts w:ascii="Garamond" w:hAnsi="Garamond"/>
          <w:b/>
          <w:i/>
        </w:rPr>
      </w:pPr>
    </w:p>
    <w:p w14:paraId="3C173E67" w14:textId="77777777" w:rsidR="00A94DF9" w:rsidRPr="00A15DDA" w:rsidRDefault="00A94DF9" w:rsidP="00A15DDA">
      <w:pPr>
        <w:jc w:val="right"/>
        <w:rPr>
          <w:rFonts w:ascii="Garamond" w:hAnsi="Garamond"/>
          <w:b/>
          <w:i/>
        </w:rPr>
      </w:pPr>
    </w:p>
    <w:p w14:paraId="62B79AFA" w14:textId="77777777" w:rsidR="00A15DDA" w:rsidRPr="00A15DDA" w:rsidRDefault="00A15DDA" w:rsidP="00A15DDA">
      <w:pPr>
        <w:rPr>
          <w:rFonts w:ascii="Garamond" w:hAnsi="Garamond"/>
          <w:b/>
          <w:i/>
        </w:rPr>
      </w:pPr>
    </w:p>
    <w:p w14:paraId="38C141B0" w14:textId="77777777" w:rsidR="00A15DDA" w:rsidRPr="00A15DDA" w:rsidRDefault="00A15DDA" w:rsidP="00A15DDA">
      <w:pPr>
        <w:jc w:val="right"/>
        <w:rPr>
          <w:rFonts w:ascii="Garamond" w:hAnsi="Garamond"/>
          <w:b/>
          <w:i/>
        </w:rPr>
      </w:pPr>
    </w:p>
    <w:p w14:paraId="6901C0BF" w14:textId="77777777" w:rsidR="00A15DDA" w:rsidRPr="00A15DDA" w:rsidRDefault="00A15DDA" w:rsidP="00A15DDA">
      <w:pPr>
        <w:jc w:val="right"/>
        <w:rPr>
          <w:rFonts w:ascii="Garamond" w:eastAsiaTheme="minorHAnsi" w:hAnsi="Garamond"/>
          <w:b/>
          <w:i/>
        </w:rPr>
      </w:pPr>
      <w:r w:rsidRPr="00A15DDA">
        <w:rPr>
          <w:rFonts w:ascii="Garamond" w:hAnsi="Garamond"/>
          <w:b/>
          <w:i/>
        </w:rPr>
        <w:t>3. számú melléklet</w:t>
      </w:r>
    </w:p>
    <w:p w14:paraId="034C47FE" w14:textId="77777777" w:rsidR="00A15DDA" w:rsidRPr="00A15DDA" w:rsidRDefault="00A15DDA" w:rsidP="00A15DDA">
      <w:pPr>
        <w:jc w:val="right"/>
        <w:rPr>
          <w:rFonts w:ascii="Garamond" w:hAnsi="Garamond"/>
          <w:b/>
          <w:i/>
        </w:rPr>
      </w:pPr>
      <w:r w:rsidRPr="00A15DDA">
        <w:rPr>
          <w:rFonts w:ascii="Garamond" w:hAnsi="Garamond"/>
          <w:b/>
          <w:i/>
        </w:rPr>
        <w:t>A teljesítésbe bevonni kívánt alvállalkozókról</w:t>
      </w:r>
    </w:p>
    <w:p w14:paraId="20727E44" w14:textId="77777777" w:rsidR="00A15DDA" w:rsidRPr="00A15DDA" w:rsidRDefault="00A15DDA" w:rsidP="00A15DDA">
      <w:pPr>
        <w:jc w:val="right"/>
        <w:rPr>
          <w:rFonts w:ascii="Garamond" w:hAnsi="Garamond"/>
          <w:b/>
          <w:i/>
        </w:rPr>
      </w:pPr>
      <w:r w:rsidRPr="00A15DDA">
        <w:rPr>
          <w:rFonts w:ascii="Garamond" w:hAnsi="Garamond"/>
          <w:b/>
          <w:i/>
        </w:rPr>
        <w:t>(A SZERZŐDÉS ALÁÍRÁSÁVAL EGYIDEJŰLEG KITÖLTENDŐ)</w:t>
      </w:r>
    </w:p>
    <w:p w14:paraId="6362C9E0" w14:textId="77777777" w:rsidR="00A15DDA" w:rsidRPr="00A15DDA" w:rsidRDefault="00A15DDA" w:rsidP="00A15DDA">
      <w:pPr>
        <w:jc w:val="both"/>
        <w:rPr>
          <w:rFonts w:ascii="Garamond" w:hAnsi="Garamond"/>
        </w:rPr>
      </w:pPr>
    </w:p>
    <w:p w14:paraId="5FE778AE" w14:textId="77777777" w:rsidR="00A15DDA" w:rsidRPr="00A15DDA" w:rsidRDefault="00A15DDA" w:rsidP="00A15DDA">
      <w:pPr>
        <w:jc w:val="both"/>
        <w:rPr>
          <w:rFonts w:ascii="Garamond" w:hAnsi="Garamond"/>
          <w:i/>
        </w:rPr>
      </w:pPr>
      <w:r w:rsidRPr="00A15DDA">
        <w:rPr>
          <w:rFonts w:ascii="Garamond" w:hAnsi="Garamond"/>
          <w:i/>
        </w:rPr>
        <w:t>A Kbt. 3. § 2. pontja értelmében alvállalkozó az a gazdasági szereplő, aki (amely) a közbeszerzési eljárás eredményeként megkötött szerződés teljesítésében az ajánlattevő által bevontan közvetlenül vesz részt, kivéve</w:t>
      </w:r>
    </w:p>
    <w:p w14:paraId="4E0D910A" w14:textId="77777777" w:rsidR="00A15DDA" w:rsidRPr="00A15DDA" w:rsidRDefault="00A15DDA" w:rsidP="00184321">
      <w:pPr>
        <w:pStyle w:val="Listaszerbekezds"/>
        <w:numPr>
          <w:ilvl w:val="0"/>
          <w:numId w:val="51"/>
        </w:numPr>
        <w:suppressAutoHyphens w:val="0"/>
        <w:spacing w:before="0" w:after="0"/>
        <w:contextualSpacing/>
        <w:rPr>
          <w:rFonts w:ascii="Garamond" w:hAnsi="Garamond"/>
          <w:i/>
          <w:sz w:val="24"/>
        </w:rPr>
      </w:pPr>
      <w:r w:rsidRPr="00A15DDA">
        <w:rPr>
          <w:rFonts w:ascii="Garamond" w:hAnsi="Garamond"/>
          <w:i/>
          <w:sz w:val="24"/>
        </w:rPr>
        <w:t>azon gazdasági szereplőt, amely tevékenységét kizárólagos jog alapján gyakorolja,</w:t>
      </w:r>
    </w:p>
    <w:p w14:paraId="798200B3" w14:textId="77777777" w:rsidR="00A15DDA" w:rsidRPr="00A15DDA" w:rsidRDefault="00A15DDA" w:rsidP="00184321">
      <w:pPr>
        <w:pStyle w:val="Listaszerbekezds"/>
        <w:numPr>
          <w:ilvl w:val="0"/>
          <w:numId w:val="51"/>
        </w:numPr>
        <w:suppressAutoHyphens w:val="0"/>
        <w:spacing w:before="0" w:after="0"/>
        <w:contextualSpacing/>
        <w:rPr>
          <w:rFonts w:ascii="Garamond" w:hAnsi="Garamond"/>
          <w:i/>
          <w:sz w:val="24"/>
        </w:rPr>
      </w:pPr>
      <w:r w:rsidRPr="00A15DDA">
        <w:rPr>
          <w:rFonts w:ascii="Garamond" w:hAnsi="Garamond"/>
          <w:i/>
          <w:sz w:val="24"/>
        </w:rPr>
        <w:t xml:space="preserve">a szerződés teljesítéséhez igénybe venni kívánt gyártót, forgalmazót, alkatrész vagy alapanyag Eladóját, </w:t>
      </w:r>
    </w:p>
    <w:p w14:paraId="0B61CB97" w14:textId="77777777" w:rsidR="00A15DDA" w:rsidRPr="00A15DDA" w:rsidRDefault="00A15DDA" w:rsidP="00184321">
      <w:pPr>
        <w:pStyle w:val="Listaszerbekezds"/>
        <w:numPr>
          <w:ilvl w:val="0"/>
          <w:numId w:val="51"/>
        </w:numPr>
        <w:suppressAutoHyphens w:val="0"/>
        <w:spacing w:before="0" w:after="0"/>
        <w:contextualSpacing/>
        <w:rPr>
          <w:rFonts w:ascii="Garamond" w:hAnsi="Garamond"/>
          <w:i/>
          <w:sz w:val="24"/>
        </w:rPr>
      </w:pPr>
      <w:r w:rsidRPr="00A15DDA">
        <w:rPr>
          <w:rFonts w:ascii="Garamond" w:hAnsi="Garamond"/>
          <w:i/>
          <w:sz w:val="24"/>
        </w:rPr>
        <w:t>építési beruházás esetén az építőanyag-Eladót.</w:t>
      </w:r>
    </w:p>
    <w:p w14:paraId="41CC1D5F" w14:textId="77777777" w:rsidR="00A15DDA" w:rsidRPr="00A15DDA" w:rsidRDefault="00A15DDA" w:rsidP="00A15DDA">
      <w:pPr>
        <w:pStyle w:val="Listaszerbekezds"/>
        <w:spacing w:after="0"/>
        <w:rPr>
          <w:rFonts w:ascii="Garamond" w:hAnsi="Garamond"/>
          <w:sz w:val="24"/>
        </w:rPr>
      </w:pPr>
    </w:p>
    <w:p w14:paraId="4E8FA438" w14:textId="77777777" w:rsidR="00A15DDA" w:rsidRPr="00A15DDA" w:rsidRDefault="00A15DDA" w:rsidP="00A15DDA">
      <w:pPr>
        <w:jc w:val="both"/>
        <w:rPr>
          <w:rFonts w:ascii="Garamond" w:hAnsi="Garamond"/>
        </w:rPr>
      </w:pPr>
    </w:p>
    <w:p w14:paraId="779BE8F5" w14:textId="77777777" w:rsidR="00A15DDA" w:rsidRPr="00A15DDA" w:rsidRDefault="00A15DDA" w:rsidP="00A15DDA">
      <w:pPr>
        <w:pBdr>
          <w:top w:val="single" w:sz="4" w:space="1" w:color="auto"/>
          <w:left w:val="single" w:sz="4" w:space="4" w:color="auto"/>
          <w:bottom w:val="single" w:sz="4" w:space="1" w:color="auto"/>
          <w:right w:val="single" w:sz="4" w:space="4" w:color="auto"/>
          <w:between w:val="single" w:sz="4" w:space="1" w:color="auto"/>
        </w:pBdr>
        <w:jc w:val="center"/>
        <w:rPr>
          <w:rFonts w:ascii="Garamond" w:hAnsi="Garamond"/>
          <w:b/>
        </w:rPr>
      </w:pPr>
      <w:r w:rsidRPr="00A15DDA">
        <w:rPr>
          <w:rFonts w:ascii="Garamond" w:hAnsi="Garamond"/>
          <w:b/>
        </w:rPr>
        <w:t>„A” változat</w:t>
      </w:r>
      <w:r w:rsidRPr="00A15DDA">
        <w:rPr>
          <w:rStyle w:val="Lbjegyzet-hivatkozs"/>
          <w:rFonts w:ascii="Garamond" w:hAnsi="Garamond"/>
        </w:rPr>
        <w:footnoteReference w:id="92"/>
      </w:r>
    </w:p>
    <w:p w14:paraId="3344FF6F" w14:textId="77777777" w:rsidR="00A15DDA" w:rsidRPr="00A15DDA" w:rsidRDefault="00A15DDA" w:rsidP="00A15DDA">
      <w:pPr>
        <w:jc w:val="both"/>
        <w:rPr>
          <w:rFonts w:ascii="Garamond" w:hAnsi="Garamond"/>
        </w:rPr>
      </w:pPr>
    </w:p>
    <w:p w14:paraId="790805AF" w14:textId="77777777" w:rsidR="00A15DDA" w:rsidRPr="00A15DDA" w:rsidRDefault="00A15DDA" w:rsidP="00A15DDA">
      <w:pPr>
        <w:jc w:val="both"/>
        <w:rPr>
          <w:rFonts w:ascii="Garamond" w:hAnsi="Garamond"/>
          <w:b/>
        </w:rPr>
      </w:pPr>
      <w:r w:rsidRPr="00A15DDA">
        <w:rPr>
          <w:rFonts w:ascii="Garamond" w:hAnsi="Garamond"/>
        </w:rPr>
        <w:t xml:space="preserve">Alulírott ________________________ (partner képviselője) a _______________________ (partner neve és székhelye) képviselőjeként nyilatkozatom, hogy a Szerződés </w:t>
      </w:r>
      <w:r w:rsidRPr="00A15DDA">
        <w:rPr>
          <w:rFonts w:ascii="Garamond" w:hAnsi="Garamond"/>
          <w:b/>
        </w:rPr>
        <w:t>teljesítéséhez nem kívánok igénybe venni alvállalkozót.</w:t>
      </w:r>
    </w:p>
    <w:p w14:paraId="43CF0BE7" w14:textId="77777777" w:rsidR="00A15DDA" w:rsidRPr="00A15DDA" w:rsidRDefault="00A15DDA" w:rsidP="00A15DDA">
      <w:pPr>
        <w:jc w:val="both"/>
        <w:rPr>
          <w:rFonts w:ascii="Garamond" w:hAnsi="Garamond"/>
        </w:rPr>
      </w:pPr>
    </w:p>
    <w:p w14:paraId="7908642C" w14:textId="77777777" w:rsidR="00A15DDA" w:rsidRPr="00A15DDA" w:rsidRDefault="00A15DDA" w:rsidP="00A15DDA">
      <w:pPr>
        <w:jc w:val="both"/>
        <w:rPr>
          <w:rFonts w:ascii="Garamond" w:hAnsi="Garamond"/>
        </w:rPr>
      </w:pPr>
      <w:r w:rsidRPr="00A15DDA">
        <w:rPr>
          <w:rFonts w:ascii="Garamond" w:hAnsi="Garamond"/>
        </w:rPr>
        <w:t>Keltezés helye, időpontja</w:t>
      </w:r>
    </w:p>
    <w:p w14:paraId="51F7E238" w14:textId="77777777" w:rsidR="00A15DDA" w:rsidRPr="00A15DDA" w:rsidRDefault="00A15DDA" w:rsidP="00A15DDA">
      <w:pPr>
        <w:ind w:left="3540"/>
        <w:jc w:val="center"/>
        <w:rPr>
          <w:rFonts w:ascii="Garamond" w:hAnsi="Garamond"/>
        </w:rPr>
      </w:pPr>
      <w:r w:rsidRPr="00A15DDA">
        <w:rPr>
          <w:rFonts w:ascii="Garamond" w:hAnsi="Garamond"/>
        </w:rPr>
        <w:t>______________________</w:t>
      </w:r>
    </w:p>
    <w:p w14:paraId="2DAE7076" w14:textId="77777777" w:rsidR="00A15DDA" w:rsidRPr="00A15DDA" w:rsidRDefault="00A15DDA" w:rsidP="00A15DDA">
      <w:pPr>
        <w:ind w:left="3540"/>
        <w:jc w:val="center"/>
        <w:rPr>
          <w:rFonts w:ascii="Garamond" w:hAnsi="Garamond"/>
        </w:rPr>
      </w:pPr>
      <w:r w:rsidRPr="00A15DDA">
        <w:rPr>
          <w:rFonts w:ascii="Garamond" w:hAnsi="Garamond"/>
        </w:rPr>
        <w:t>cégszerű aláírás</w:t>
      </w:r>
    </w:p>
    <w:p w14:paraId="181D2AD9" w14:textId="77777777" w:rsidR="00A15DDA" w:rsidRPr="00A15DDA" w:rsidRDefault="00A15DDA" w:rsidP="00A15DDA">
      <w:pPr>
        <w:jc w:val="both"/>
        <w:rPr>
          <w:rFonts w:ascii="Garamond" w:hAnsi="Garamond"/>
        </w:rPr>
      </w:pPr>
    </w:p>
    <w:p w14:paraId="3201815A" w14:textId="77777777" w:rsidR="00A15DDA" w:rsidRPr="00A15DDA" w:rsidRDefault="00A15DDA" w:rsidP="00A15DDA">
      <w:pPr>
        <w:jc w:val="both"/>
        <w:rPr>
          <w:rFonts w:ascii="Garamond" w:hAnsi="Garamond"/>
        </w:rPr>
      </w:pPr>
    </w:p>
    <w:p w14:paraId="7ECC2E36" w14:textId="77777777" w:rsidR="00A15DDA" w:rsidRPr="00A15DDA" w:rsidRDefault="00A15DDA" w:rsidP="00A15DDA">
      <w:pPr>
        <w:jc w:val="both"/>
        <w:rPr>
          <w:rFonts w:ascii="Garamond" w:hAnsi="Garamond"/>
        </w:rPr>
      </w:pPr>
    </w:p>
    <w:p w14:paraId="7A15C99F" w14:textId="77777777" w:rsidR="00A15DDA" w:rsidRPr="00A15DDA" w:rsidRDefault="00A15DDA" w:rsidP="00A15DDA">
      <w:pPr>
        <w:pBdr>
          <w:top w:val="single" w:sz="4" w:space="1" w:color="auto"/>
          <w:left w:val="single" w:sz="4" w:space="4" w:color="auto"/>
          <w:bottom w:val="single" w:sz="4" w:space="1" w:color="auto"/>
          <w:right w:val="single" w:sz="4" w:space="4" w:color="auto"/>
          <w:between w:val="single" w:sz="4" w:space="1" w:color="auto"/>
        </w:pBdr>
        <w:jc w:val="center"/>
        <w:rPr>
          <w:rFonts w:ascii="Garamond" w:hAnsi="Garamond"/>
          <w:b/>
        </w:rPr>
      </w:pPr>
      <w:r w:rsidRPr="00A15DDA">
        <w:rPr>
          <w:rFonts w:ascii="Garamond" w:hAnsi="Garamond"/>
          <w:b/>
        </w:rPr>
        <w:t>„B” változat</w:t>
      </w:r>
    </w:p>
    <w:p w14:paraId="30E4CA48" w14:textId="77777777" w:rsidR="00A15DDA" w:rsidRPr="00A15DDA" w:rsidRDefault="00A15DDA" w:rsidP="00A15DDA">
      <w:pPr>
        <w:jc w:val="both"/>
        <w:rPr>
          <w:rFonts w:ascii="Garamond" w:hAnsi="Garamond"/>
        </w:rPr>
      </w:pPr>
    </w:p>
    <w:p w14:paraId="5430E6D3" w14:textId="77777777" w:rsidR="00A15DDA" w:rsidRPr="00A15DDA" w:rsidRDefault="00A15DDA" w:rsidP="00A15DDA">
      <w:pPr>
        <w:jc w:val="both"/>
        <w:rPr>
          <w:rFonts w:ascii="Garamond" w:hAnsi="Garamond"/>
          <w:b/>
        </w:rPr>
      </w:pPr>
      <w:r w:rsidRPr="00A15DDA">
        <w:rPr>
          <w:rFonts w:ascii="Garamond" w:hAnsi="Garamond"/>
        </w:rPr>
        <w:t xml:space="preserve">Alulírott ________________________ (partner képviselője) a _______________________ (partner neve és székhelye) képviselőjeként nyilatkozatom, hogy a Szerződés teljesítéséhez </w:t>
      </w:r>
      <w:r w:rsidRPr="00A15DDA">
        <w:rPr>
          <w:rFonts w:ascii="Garamond" w:hAnsi="Garamond"/>
          <w:b/>
        </w:rPr>
        <w:t xml:space="preserve">az alábbi alvállalkozókat kívánom igénybe venni: </w:t>
      </w:r>
    </w:p>
    <w:p w14:paraId="73140F1B" w14:textId="77777777" w:rsidR="00A15DDA" w:rsidRPr="00A15DDA" w:rsidRDefault="00A15DDA" w:rsidP="00A15DDA">
      <w:pPr>
        <w:rPr>
          <w:rFonts w:ascii="Garamond" w:hAnsi="Garamond"/>
        </w:rPr>
      </w:pPr>
    </w:p>
    <w:tbl>
      <w:tblPr>
        <w:tblStyle w:val="Rcsostblzat"/>
        <w:tblW w:w="10485" w:type="dxa"/>
        <w:jc w:val="center"/>
        <w:tblLook w:val="04A0" w:firstRow="1" w:lastRow="0" w:firstColumn="1" w:lastColumn="0" w:noHBand="0" w:noVBand="1"/>
      </w:tblPr>
      <w:tblGrid>
        <w:gridCol w:w="2263"/>
        <w:gridCol w:w="2835"/>
        <w:gridCol w:w="2127"/>
        <w:gridCol w:w="3260"/>
      </w:tblGrid>
      <w:tr w:rsidR="00A15DDA" w:rsidRPr="00A15DDA" w14:paraId="467A138D" w14:textId="77777777" w:rsidTr="00A54B23">
        <w:trPr>
          <w:trHeight w:val="618"/>
          <w:jc w:val="center"/>
        </w:trPr>
        <w:tc>
          <w:tcPr>
            <w:tcW w:w="2263" w:type="dxa"/>
            <w:tcBorders>
              <w:top w:val="single" w:sz="4" w:space="0" w:color="auto"/>
              <w:left w:val="single" w:sz="4" w:space="0" w:color="auto"/>
              <w:bottom w:val="single" w:sz="4" w:space="0" w:color="auto"/>
              <w:right w:val="single" w:sz="4" w:space="0" w:color="auto"/>
            </w:tcBorders>
            <w:hideMark/>
          </w:tcPr>
          <w:p w14:paraId="63947292" w14:textId="77777777" w:rsidR="00A15DDA" w:rsidRPr="00A15DDA" w:rsidRDefault="00A15DDA" w:rsidP="00A54B23">
            <w:pPr>
              <w:jc w:val="center"/>
              <w:rPr>
                <w:rFonts w:ascii="Garamond" w:hAnsi="Garamond"/>
                <w:b/>
              </w:rPr>
            </w:pPr>
            <w:r w:rsidRPr="00A15DDA">
              <w:rPr>
                <w:rFonts w:ascii="Garamond" w:hAnsi="Garamond"/>
                <w:b/>
              </w:rPr>
              <w:t xml:space="preserve">Alvállalkozó </w:t>
            </w:r>
          </w:p>
          <w:p w14:paraId="50FC3D4E" w14:textId="77777777" w:rsidR="00A15DDA" w:rsidRPr="00A15DDA" w:rsidRDefault="00A15DDA" w:rsidP="00A54B23">
            <w:pPr>
              <w:jc w:val="center"/>
              <w:rPr>
                <w:rFonts w:ascii="Garamond" w:hAnsi="Garamond"/>
                <w:b/>
              </w:rPr>
            </w:pPr>
            <w:r w:rsidRPr="00A15DDA">
              <w:rPr>
                <w:rFonts w:ascii="Garamond" w:hAnsi="Garamond"/>
                <w:b/>
              </w:rPr>
              <w:t>neve</w:t>
            </w:r>
          </w:p>
        </w:tc>
        <w:tc>
          <w:tcPr>
            <w:tcW w:w="2835" w:type="dxa"/>
            <w:tcBorders>
              <w:top w:val="single" w:sz="4" w:space="0" w:color="auto"/>
              <w:left w:val="single" w:sz="4" w:space="0" w:color="auto"/>
              <w:bottom w:val="single" w:sz="4" w:space="0" w:color="auto"/>
              <w:right w:val="single" w:sz="4" w:space="0" w:color="auto"/>
            </w:tcBorders>
            <w:hideMark/>
          </w:tcPr>
          <w:p w14:paraId="77C8B33F" w14:textId="77777777" w:rsidR="00A15DDA" w:rsidRPr="00A15DDA" w:rsidRDefault="00A15DDA" w:rsidP="00A54B23">
            <w:pPr>
              <w:jc w:val="center"/>
              <w:rPr>
                <w:rFonts w:ascii="Garamond" w:hAnsi="Garamond"/>
                <w:b/>
              </w:rPr>
            </w:pPr>
            <w:r w:rsidRPr="00A15DDA">
              <w:rPr>
                <w:rFonts w:ascii="Garamond" w:hAnsi="Garamond"/>
                <w:b/>
              </w:rPr>
              <w:t>Alvállalkozó székhelye (címe)</w:t>
            </w:r>
          </w:p>
        </w:tc>
        <w:tc>
          <w:tcPr>
            <w:tcW w:w="2127" w:type="dxa"/>
            <w:tcBorders>
              <w:top w:val="single" w:sz="4" w:space="0" w:color="auto"/>
              <w:left w:val="single" w:sz="4" w:space="0" w:color="auto"/>
              <w:bottom w:val="single" w:sz="4" w:space="0" w:color="auto"/>
              <w:right w:val="single" w:sz="4" w:space="0" w:color="auto"/>
            </w:tcBorders>
            <w:hideMark/>
          </w:tcPr>
          <w:p w14:paraId="699176E3" w14:textId="77777777" w:rsidR="00A15DDA" w:rsidRPr="00A15DDA" w:rsidRDefault="00A15DDA" w:rsidP="00A54B23">
            <w:pPr>
              <w:jc w:val="center"/>
              <w:rPr>
                <w:rFonts w:ascii="Garamond" w:hAnsi="Garamond"/>
                <w:b/>
              </w:rPr>
            </w:pPr>
            <w:r w:rsidRPr="00A15DDA">
              <w:rPr>
                <w:rFonts w:ascii="Garamond" w:hAnsi="Garamond"/>
                <w:b/>
              </w:rPr>
              <w:t>Alvállalkozó adószáma</w:t>
            </w:r>
          </w:p>
        </w:tc>
        <w:tc>
          <w:tcPr>
            <w:tcW w:w="3260" w:type="dxa"/>
            <w:tcBorders>
              <w:top w:val="single" w:sz="4" w:space="0" w:color="auto"/>
              <w:left w:val="single" w:sz="4" w:space="0" w:color="auto"/>
              <w:bottom w:val="single" w:sz="4" w:space="0" w:color="auto"/>
              <w:right w:val="single" w:sz="4" w:space="0" w:color="auto"/>
            </w:tcBorders>
            <w:hideMark/>
          </w:tcPr>
          <w:p w14:paraId="0C8ADE2D" w14:textId="77777777" w:rsidR="00A15DDA" w:rsidRPr="00A15DDA" w:rsidRDefault="00A15DDA" w:rsidP="00A54B23">
            <w:pPr>
              <w:jc w:val="center"/>
              <w:rPr>
                <w:rFonts w:ascii="Garamond" w:hAnsi="Garamond"/>
                <w:b/>
              </w:rPr>
            </w:pPr>
            <w:r w:rsidRPr="00A15DDA">
              <w:rPr>
                <w:rFonts w:ascii="Garamond" w:hAnsi="Garamond"/>
                <w:b/>
              </w:rPr>
              <w:t>Alvállalkozó pénzforgalmi jelzőszáma</w:t>
            </w:r>
          </w:p>
        </w:tc>
      </w:tr>
      <w:tr w:rsidR="00A15DDA" w:rsidRPr="00A15DDA" w14:paraId="6B8811AD" w14:textId="77777777" w:rsidTr="00A54B23">
        <w:trPr>
          <w:trHeight w:val="618"/>
          <w:jc w:val="center"/>
        </w:trPr>
        <w:tc>
          <w:tcPr>
            <w:tcW w:w="2263" w:type="dxa"/>
            <w:tcBorders>
              <w:top w:val="single" w:sz="4" w:space="0" w:color="auto"/>
              <w:left w:val="single" w:sz="4" w:space="0" w:color="auto"/>
              <w:bottom w:val="single" w:sz="4" w:space="0" w:color="auto"/>
              <w:right w:val="single" w:sz="4" w:space="0" w:color="auto"/>
            </w:tcBorders>
          </w:tcPr>
          <w:p w14:paraId="544CF2B2" w14:textId="77777777" w:rsidR="00A15DDA" w:rsidRPr="00A15DDA" w:rsidRDefault="00A15DDA" w:rsidP="00A54B23">
            <w:pPr>
              <w:rPr>
                <w:rFonts w:ascii="Garamond" w:hAnsi="Garamond"/>
              </w:rPr>
            </w:pPr>
          </w:p>
        </w:tc>
        <w:tc>
          <w:tcPr>
            <w:tcW w:w="2835" w:type="dxa"/>
            <w:tcBorders>
              <w:top w:val="single" w:sz="4" w:space="0" w:color="auto"/>
              <w:left w:val="single" w:sz="4" w:space="0" w:color="auto"/>
              <w:bottom w:val="single" w:sz="4" w:space="0" w:color="auto"/>
              <w:right w:val="single" w:sz="4" w:space="0" w:color="auto"/>
            </w:tcBorders>
          </w:tcPr>
          <w:p w14:paraId="270774C7" w14:textId="77777777" w:rsidR="00A15DDA" w:rsidRPr="00A15DDA" w:rsidRDefault="00A15DDA" w:rsidP="00A54B23">
            <w:pPr>
              <w:rPr>
                <w:rFonts w:ascii="Garamond" w:hAnsi="Garamond"/>
              </w:rPr>
            </w:pPr>
          </w:p>
        </w:tc>
        <w:tc>
          <w:tcPr>
            <w:tcW w:w="2127" w:type="dxa"/>
            <w:tcBorders>
              <w:top w:val="single" w:sz="4" w:space="0" w:color="auto"/>
              <w:left w:val="single" w:sz="4" w:space="0" w:color="auto"/>
              <w:bottom w:val="single" w:sz="4" w:space="0" w:color="auto"/>
              <w:right w:val="single" w:sz="4" w:space="0" w:color="auto"/>
            </w:tcBorders>
          </w:tcPr>
          <w:p w14:paraId="6417AF29" w14:textId="77777777" w:rsidR="00A15DDA" w:rsidRPr="00A15DDA" w:rsidRDefault="00A15DDA" w:rsidP="00A54B23">
            <w:pPr>
              <w:rPr>
                <w:rFonts w:ascii="Garamond" w:hAnsi="Garamond"/>
              </w:rPr>
            </w:pPr>
          </w:p>
        </w:tc>
        <w:tc>
          <w:tcPr>
            <w:tcW w:w="3260" w:type="dxa"/>
            <w:tcBorders>
              <w:top w:val="single" w:sz="4" w:space="0" w:color="auto"/>
              <w:left w:val="single" w:sz="4" w:space="0" w:color="auto"/>
              <w:bottom w:val="single" w:sz="4" w:space="0" w:color="auto"/>
              <w:right w:val="single" w:sz="4" w:space="0" w:color="auto"/>
            </w:tcBorders>
          </w:tcPr>
          <w:p w14:paraId="7BA7B2EC" w14:textId="77777777" w:rsidR="00A15DDA" w:rsidRPr="00A15DDA" w:rsidRDefault="00A15DDA" w:rsidP="00A54B23">
            <w:pPr>
              <w:rPr>
                <w:rFonts w:ascii="Garamond" w:hAnsi="Garamond"/>
              </w:rPr>
            </w:pPr>
          </w:p>
        </w:tc>
      </w:tr>
      <w:tr w:rsidR="00A15DDA" w:rsidRPr="00A15DDA" w14:paraId="731AAF99" w14:textId="77777777" w:rsidTr="00A54B23">
        <w:trPr>
          <w:trHeight w:val="618"/>
          <w:jc w:val="center"/>
        </w:trPr>
        <w:tc>
          <w:tcPr>
            <w:tcW w:w="2263" w:type="dxa"/>
            <w:tcBorders>
              <w:top w:val="single" w:sz="4" w:space="0" w:color="auto"/>
              <w:left w:val="single" w:sz="4" w:space="0" w:color="auto"/>
              <w:bottom w:val="single" w:sz="4" w:space="0" w:color="auto"/>
              <w:right w:val="single" w:sz="4" w:space="0" w:color="auto"/>
            </w:tcBorders>
          </w:tcPr>
          <w:p w14:paraId="5E1B031F" w14:textId="77777777" w:rsidR="00A15DDA" w:rsidRPr="00A15DDA" w:rsidRDefault="00A15DDA" w:rsidP="00A54B23">
            <w:pPr>
              <w:rPr>
                <w:rFonts w:ascii="Garamond" w:hAnsi="Garamond"/>
              </w:rPr>
            </w:pPr>
          </w:p>
        </w:tc>
        <w:tc>
          <w:tcPr>
            <w:tcW w:w="2835" w:type="dxa"/>
            <w:tcBorders>
              <w:top w:val="single" w:sz="4" w:space="0" w:color="auto"/>
              <w:left w:val="single" w:sz="4" w:space="0" w:color="auto"/>
              <w:bottom w:val="single" w:sz="4" w:space="0" w:color="auto"/>
              <w:right w:val="single" w:sz="4" w:space="0" w:color="auto"/>
            </w:tcBorders>
          </w:tcPr>
          <w:p w14:paraId="4D539E0B" w14:textId="77777777" w:rsidR="00A15DDA" w:rsidRPr="00A15DDA" w:rsidRDefault="00A15DDA" w:rsidP="00A54B23">
            <w:pPr>
              <w:rPr>
                <w:rFonts w:ascii="Garamond" w:hAnsi="Garamond"/>
              </w:rPr>
            </w:pPr>
          </w:p>
        </w:tc>
        <w:tc>
          <w:tcPr>
            <w:tcW w:w="2127" w:type="dxa"/>
            <w:tcBorders>
              <w:top w:val="single" w:sz="4" w:space="0" w:color="auto"/>
              <w:left w:val="single" w:sz="4" w:space="0" w:color="auto"/>
              <w:bottom w:val="single" w:sz="4" w:space="0" w:color="auto"/>
              <w:right w:val="single" w:sz="4" w:space="0" w:color="auto"/>
            </w:tcBorders>
          </w:tcPr>
          <w:p w14:paraId="1BE2E769" w14:textId="77777777" w:rsidR="00A15DDA" w:rsidRPr="00A15DDA" w:rsidRDefault="00A15DDA" w:rsidP="00A54B23">
            <w:pPr>
              <w:rPr>
                <w:rFonts w:ascii="Garamond" w:hAnsi="Garamond"/>
              </w:rPr>
            </w:pPr>
          </w:p>
        </w:tc>
        <w:tc>
          <w:tcPr>
            <w:tcW w:w="3260" w:type="dxa"/>
            <w:tcBorders>
              <w:top w:val="single" w:sz="4" w:space="0" w:color="auto"/>
              <w:left w:val="single" w:sz="4" w:space="0" w:color="auto"/>
              <w:bottom w:val="single" w:sz="4" w:space="0" w:color="auto"/>
              <w:right w:val="single" w:sz="4" w:space="0" w:color="auto"/>
            </w:tcBorders>
          </w:tcPr>
          <w:p w14:paraId="6AD471B2" w14:textId="77777777" w:rsidR="00A15DDA" w:rsidRPr="00A15DDA" w:rsidRDefault="00A15DDA" w:rsidP="00A54B23">
            <w:pPr>
              <w:rPr>
                <w:rFonts w:ascii="Garamond" w:hAnsi="Garamond"/>
              </w:rPr>
            </w:pPr>
          </w:p>
        </w:tc>
      </w:tr>
      <w:tr w:rsidR="00A15DDA" w:rsidRPr="00A15DDA" w14:paraId="12570008" w14:textId="77777777" w:rsidTr="00A54B23">
        <w:trPr>
          <w:trHeight w:val="618"/>
          <w:jc w:val="center"/>
        </w:trPr>
        <w:tc>
          <w:tcPr>
            <w:tcW w:w="2263" w:type="dxa"/>
            <w:tcBorders>
              <w:top w:val="single" w:sz="4" w:space="0" w:color="auto"/>
              <w:left w:val="single" w:sz="4" w:space="0" w:color="auto"/>
              <w:bottom w:val="single" w:sz="4" w:space="0" w:color="auto"/>
              <w:right w:val="single" w:sz="4" w:space="0" w:color="auto"/>
            </w:tcBorders>
          </w:tcPr>
          <w:p w14:paraId="61CF7D30" w14:textId="77777777" w:rsidR="00A15DDA" w:rsidRPr="00A15DDA" w:rsidRDefault="00A15DDA" w:rsidP="00A54B23">
            <w:pPr>
              <w:rPr>
                <w:rFonts w:ascii="Garamond" w:hAnsi="Garamond"/>
              </w:rPr>
            </w:pPr>
          </w:p>
        </w:tc>
        <w:tc>
          <w:tcPr>
            <w:tcW w:w="2835" w:type="dxa"/>
            <w:tcBorders>
              <w:top w:val="single" w:sz="4" w:space="0" w:color="auto"/>
              <w:left w:val="single" w:sz="4" w:space="0" w:color="auto"/>
              <w:bottom w:val="single" w:sz="4" w:space="0" w:color="auto"/>
              <w:right w:val="single" w:sz="4" w:space="0" w:color="auto"/>
            </w:tcBorders>
          </w:tcPr>
          <w:p w14:paraId="700276F9" w14:textId="77777777" w:rsidR="00A15DDA" w:rsidRPr="00A15DDA" w:rsidRDefault="00A15DDA" w:rsidP="00A54B23">
            <w:pPr>
              <w:rPr>
                <w:rFonts w:ascii="Garamond" w:hAnsi="Garamond"/>
              </w:rPr>
            </w:pPr>
          </w:p>
        </w:tc>
        <w:tc>
          <w:tcPr>
            <w:tcW w:w="2127" w:type="dxa"/>
            <w:tcBorders>
              <w:top w:val="single" w:sz="4" w:space="0" w:color="auto"/>
              <w:left w:val="single" w:sz="4" w:space="0" w:color="auto"/>
              <w:bottom w:val="single" w:sz="4" w:space="0" w:color="auto"/>
              <w:right w:val="single" w:sz="4" w:space="0" w:color="auto"/>
            </w:tcBorders>
          </w:tcPr>
          <w:p w14:paraId="299B14D0" w14:textId="77777777" w:rsidR="00A15DDA" w:rsidRPr="00A15DDA" w:rsidRDefault="00A15DDA" w:rsidP="00A54B23">
            <w:pPr>
              <w:rPr>
                <w:rFonts w:ascii="Garamond" w:hAnsi="Garamond"/>
              </w:rPr>
            </w:pPr>
          </w:p>
        </w:tc>
        <w:tc>
          <w:tcPr>
            <w:tcW w:w="3260" w:type="dxa"/>
            <w:tcBorders>
              <w:top w:val="single" w:sz="4" w:space="0" w:color="auto"/>
              <w:left w:val="single" w:sz="4" w:space="0" w:color="auto"/>
              <w:bottom w:val="single" w:sz="4" w:space="0" w:color="auto"/>
              <w:right w:val="single" w:sz="4" w:space="0" w:color="auto"/>
            </w:tcBorders>
          </w:tcPr>
          <w:p w14:paraId="3D7A27D6" w14:textId="77777777" w:rsidR="00A15DDA" w:rsidRPr="00A15DDA" w:rsidRDefault="00A15DDA" w:rsidP="00A54B23">
            <w:pPr>
              <w:rPr>
                <w:rFonts w:ascii="Garamond" w:hAnsi="Garamond"/>
              </w:rPr>
            </w:pPr>
          </w:p>
        </w:tc>
      </w:tr>
      <w:tr w:rsidR="00A15DDA" w:rsidRPr="00A15DDA" w14:paraId="5A9A9E42" w14:textId="77777777" w:rsidTr="00A54B23">
        <w:trPr>
          <w:trHeight w:val="618"/>
          <w:jc w:val="center"/>
        </w:trPr>
        <w:tc>
          <w:tcPr>
            <w:tcW w:w="2263" w:type="dxa"/>
            <w:tcBorders>
              <w:top w:val="single" w:sz="4" w:space="0" w:color="auto"/>
              <w:left w:val="single" w:sz="4" w:space="0" w:color="auto"/>
              <w:bottom w:val="single" w:sz="4" w:space="0" w:color="auto"/>
              <w:right w:val="single" w:sz="4" w:space="0" w:color="auto"/>
            </w:tcBorders>
          </w:tcPr>
          <w:p w14:paraId="2EA8EABB" w14:textId="77777777" w:rsidR="00A15DDA" w:rsidRPr="00A15DDA" w:rsidRDefault="00A15DDA" w:rsidP="00A54B23">
            <w:pPr>
              <w:rPr>
                <w:rFonts w:ascii="Garamond" w:hAnsi="Garamond"/>
              </w:rPr>
            </w:pPr>
          </w:p>
        </w:tc>
        <w:tc>
          <w:tcPr>
            <w:tcW w:w="2835" w:type="dxa"/>
            <w:tcBorders>
              <w:top w:val="single" w:sz="4" w:space="0" w:color="auto"/>
              <w:left w:val="single" w:sz="4" w:space="0" w:color="auto"/>
              <w:bottom w:val="single" w:sz="4" w:space="0" w:color="auto"/>
              <w:right w:val="single" w:sz="4" w:space="0" w:color="auto"/>
            </w:tcBorders>
          </w:tcPr>
          <w:p w14:paraId="2141C7C6" w14:textId="77777777" w:rsidR="00A15DDA" w:rsidRPr="00A15DDA" w:rsidRDefault="00A15DDA" w:rsidP="00A54B23">
            <w:pPr>
              <w:rPr>
                <w:rFonts w:ascii="Garamond" w:hAnsi="Garamond"/>
              </w:rPr>
            </w:pPr>
          </w:p>
        </w:tc>
        <w:tc>
          <w:tcPr>
            <w:tcW w:w="2127" w:type="dxa"/>
            <w:tcBorders>
              <w:top w:val="single" w:sz="4" w:space="0" w:color="auto"/>
              <w:left w:val="single" w:sz="4" w:space="0" w:color="auto"/>
              <w:bottom w:val="single" w:sz="4" w:space="0" w:color="auto"/>
              <w:right w:val="single" w:sz="4" w:space="0" w:color="auto"/>
            </w:tcBorders>
          </w:tcPr>
          <w:p w14:paraId="7399C77A" w14:textId="77777777" w:rsidR="00A15DDA" w:rsidRPr="00A15DDA" w:rsidRDefault="00A15DDA" w:rsidP="00A54B23">
            <w:pPr>
              <w:rPr>
                <w:rFonts w:ascii="Garamond" w:hAnsi="Garamond"/>
              </w:rPr>
            </w:pPr>
          </w:p>
        </w:tc>
        <w:tc>
          <w:tcPr>
            <w:tcW w:w="3260" w:type="dxa"/>
            <w:tcBorders>
              <w:top w:val="single" w:sz="4" w:space="0" w:color="auto"/>
              <w:left w:val="single" w:sz="4" w:space="0" w:color="auto"/>
              <w:bottom w:val="single" w:sz="4" w:space="0" w:color="auto"/>
              <w:right w:val="single" w:sz="4" w:space="0" w:color="auto"/>
            </w:tcBorders>
          </w:tcPr>
          <w:p w14:paraId="6D867746" w14:textId="77777777" w:rsidR="00A15DDA" w:rsidRPr="00A15DDA" w:rsidRDefault="00A15DDA" w:rsidP="00A54B23">
            <w:pPr>
              <w:rPr>
                <w:rFonts w:ascii="Garamond" w:hAnsi="Garamond"/>
              </w:rPr>
            </w:pPr>
          </w:p>
        </w:tc>
      </w:tr>
    </w:tbl>
    <w:p w14:paraId="78B61E1E" w14:textId="77777777" w:rsidR="00A15DDA" w:rsidRPr="00A15DDA" w:rsidRDefault="00A15DDA" w:rsidP="00A15DDA">
      <w:pPr>
        <w:jc w:val="both"/>
        <w:rPr>
          <w:rFonts w:ascii="Garamond" w:hAnsi="Garamond"/>
        </w:rPr>
      </w:pPr>
      <w:r w:rsidRPr="00A15DDA">
        <w:rPr>
          <w:rFonts w:ascii="Garamond" w:hAnsi="Garamond"/>
        </w:rPr>
        <w:t>Nyilatkozom, hogy a fent megjelölt alvállalkozók nem tartoznak a Kbt. 62. §-ában megjelölt kizáró okok hatálya alá.</w:t>
      </w:r>
    </w:p>
    <w:p w14:paraId="7DAE646C" w14:textId="77777777" w:rsidR="00A15DDA" w:rsidRPr="00A15DDA" w:rsidRDefault="00A15DDA" w:rsidP="00A15DDA">
      <w:pPr>
        <w:rPr>
          <w:rFonts w:ascii="Garamond" w:hAnsi="Garamond"/>
        </w:rPr>
      </w:pPr>
    </w:p>
    <w:p w14:paraId="264F896F" w14:textId="77777777" w:rsidR="00A15DDA" w:rsidRPr="00A15DDA" w:rsidRDefault="00A15DDA" w:rsidP="00A15DDA">
      <w:pPr>
        <w:jc w:val="both"/>
        <w:rPr>
          <w:rFonts w:ascii="Garamond" w:hAnsi="Garamond"/>
        </w:rPr>
      </w:pPr>
      <w:r w:rsidRPr="00A15DDA">
        <w:rPr>
          <w:rFonts w:ascii="Garamond" w:hAnsi="Garamond"/>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14:paraId="54582716" w14:textId="77777777" w:rsidR="00A15DDA" w:rsidRPr="00A15DDA" w:rsidRDefault="00A15DDA" w:rsidP="00A15DDA">
      <w:pPr>
        <w:rPr>
          <w:rFonts w:ascii="Garamond" w:hAnsi="Garamond"/>
        </w:rPr>
      </w:pPr>
    </w:p>
    <w:p w14:paraId="54E066EF" w14:textId="77777777" w:rsidR="00A15DDA" w:rsidRPr="00A15DDA" w:rsidRDefault="00A15DDA" w:rsidP="00A15DDA">
      <w:pPr>
        <w:rPr>
          <w:rFonts w:ascii="Garamond" w:hAnsi="Garamond"/>
          <w:i/>
          <w:u w:val="single"/>
        </w:rPr>
      </w:pPr>
      <w:r w:rsidRPr="00A15DDA">
        <w:rPr>
          <w:rFonts w:ascii="Garamond" w:hAnsi="Garamond"/>
          <w:i/>
          <w:u w:val="single"/>
        </w:rPr>
        <w:lastRenderedPageBreak/>
        <w:t>Építési beruházás esetén alkalmazandó:</w:t>
      </w:r>
    </w:p>
    <w:p w14:paraId="3FD9C6E6" w14:textId="77777777" w:rsidR="00A15DDA" w:rsidRPr="00A15DDA" w:rsidRDefault="00A15DDA" w:rsidP="00A15DDA">
      <w:pPr>
        <w:rPr>
          <w:rFonts w:ascii="Garamond" w:hAnsi="Garamond"/>
        </w:rPr>
      </w:pPr>
    </w:p>
    <w:p w14:paraId="20B04ADC" w14:textId="77777777" w:rsidR="00A15DDA" w:rsidRPr="00A15DDA" w:rsidRDefault="00A15DDA" w:rsidP="00A15DDA">
      <w:pPr>
        <w:jc w:val="both"/>
        <w:rPr>
          <w:rFonts w:ascii="Garamond" w:hAnsi="Garamond"/>
        </w:rPr>
      </w:pPr>
      <w:r w:rsidRPr="00A15DDA">
        <w:rPr>
          <w:rFonts w:ascii="Garamond" w:hAnsi="Garamond"/>
        </w:rPr>
        <w:t xml:space="preserve">Tudomásul veszem, hogy a Kbt. 138. § (1) bekezdése alapján </w:t>
      </w:r>
      <w:r w:rsidRPr="00A15DDA">
        <w:rPr>
          <w:rFonts w:ascii="Garamond" w:hAnsi="Garamond"/>
          <w:shd w:val="clear" w:color="auto" w:fill="FFFFFF"/>
        </w:rPr>
        <w:t>az alvállalkozói teljesítés összesített aránya nem haladhatja meg a szerződés értékének 65%-át.</w:t>
      </w:r>
      <w:r w:rsidRPr="00A15DDA">
        <w:rPr>
          <w:rStyle w:val="apple-converted-space"/>
          <w:rFonts w:ascii="Garamond" w:hAnsi="Garamond"/>
          <w:shd w:val="clear" w:color="auto" w:fill="FFFFFF"/>
        </w:rPr>
        <w:t> </w:t>
      </w:r>
    </w:p>
    <w:p w14:paraId="2634A394" w14:textId="77777777" w:rsidR="00A15DDA" w:rsidRPr="00A15DDA" w:rsidRDefault="00A15DDA" w:rsidP="00A15DDA">
      <w:pPr>
        <w:jc w:val="both"/>
        <w:rPr>
          <w:rFonts w:ascii="Garamond" w:hAnsi="Garamond"/>
        </w:rPr>
      </w:pPr>
    </w:p>
    <w:p w14:paraId="4C742D72" w14:textId="77777777" w:rsidR="00A15DDA" w:rsidRPr="00A15DDA" w:rsidRDefault="00A15DDA" w:rsidP="00A15DDA">
      <w:pPr>
        <w:jc w:val="both"/>
        <w:rPr>
          <w:rFonts w:ascii="Garamond" w:hAnsi="Garamond"/>
        </w:rPr>
      </w:pPr>
      <w:r w:rsidRPr="00A15DDA">
        <w:rPr>
          <w:rFonts w:ascii="Garamond" w:hAnsi="Garamond"/>
        </w:rPr>
        <w:t>A Kbt. 138. § (5) bekezdése alapján vállalom, hogy a teljesítésben részt Vevő alvállalkozók nem vesznek igénybe a saját teljesítésük 65%-át meghaladó mértékű további közreműködőt.</w:t>
      </w:r>
    </w:p>
    <w:p w14:paraId="20004F99" w14:textId="77777777" w:rsidR="00A15DDA" w:rsidRPr="00A15DDA" w:rsidRDefault="00A15DDA" w:rsidP="00A15DDA">
      <w:pPr>
        <w:rPr>
          <w:rFonts w:ascii="Garamond" w:hAnsi="Garamond"/>
        </w:rPr>
      </w:pPr>
    </w:p>
    <w:p w14:paraId="46FA6A9C" w14:textId="77777777" w:rsidR="00A15DDA" w:rsidRPr="00A15DDA" w:rsidRDefault="00A15DDA" w:rsidP="00A15DDA">
      <w:pPr>
        <w:jc w:val="both"/>
        <w:rPr>
          <w:rFonts w:ascii="Garamond" w:hAnsi="Garamond"/>
        </w:rPr>
      </w:pPr>
      <w:r w:rsidRPr="00A15DDA">
        <w:rPr>
          <w:rFonts w:ascii="Garamond" w:hAnsi="Garamond"/>
        </w:rPr>
        <w:t>Keltezés helye, időpontja</w:t>
      </w:r>
    </w:p>
    <w:p w14:paraId="0FD8CE32" w14:textId="77777777" w:rsidR="00A15DDA" w:rsidRPr="00A15DDA" w:rsidRDefault="00A15DDA" w:rsidP="00A15DDA">
      <w:pPr>
        <w:jc w:val="both"/>
        <w:rPr>
          <w:rFonts w:ascii="Garamond" w:hAnsi="Garamond"/>
        </w:rPr>
      </w:pPr>
    </w:p>
    <w:p w14:paraId="0B6B20BF" w14:textId="77777777" w:rsidR="00A15DDA" w:rsidRPr="00A15DDA" w:rsidRDefault="00A15DDA" w:rsidP="00A15DDA">
      <w:pPr>
        <w:jc w:val="both"/>
        <w:rPr>
          <w:rFonts w:ascii="Garamond" w:hAnsi="Garamond"/>
        </w:rPr>
      </w:pPr>
    </w:p>
    <w:p w14:paraId="27D3E4ED" w14:textId="77777777" w:rsidR="00A15DDA" w:rsidRPr="00A15DDA" w:rsidRDefault="00A15DDA" w:rsidP="00A15DDA">
      <w:pPr>
        <w:ind w:left="3540" w:firstLine="708"/>
        <w:jc w:val="center"/>
        <w:rPr>
          <w:rFonts w:ascii="Garamond" w:hAnsi="Garamond"/>
        </w:rPr>
      </w:pPr>
      <w:r w:rsidRPr="00A15DDA">
        <w:rPr>
          <w:rFonts w:ascii="Garamond" w:hAnsi="Garamond"/>
        </w:rPr>
        <w:t>______________________</w:t>
      </w:r>
    </w:p>
    <w:p w14:paraId="07023204" w14:textId="77777777" w:rsidR="00A15DDA" w:rsidRPr="00A15DDA" w:rsidRDefault="00A15DDA" w:rsidP="00A15DDA">
      <w:pPr>
        <w:ind w:left="3540" w:firstLine="708"/>
        <w:jc w:val="center"/>
        <w:rPr>
          <w:rFonts w:ascii="Garamond" w:hAnsi="Garamond"/>
        </w:rPr>
      </w:pPr>
      <w:r w:rsidRPr="00A15DDA">
        <w:rPr>
          <w:rFonts w:ascii="Garamond" w:hAnsi="Garamond"/>
        </w:rPr>
        <w:t>cégszerű aláírás</w:t>
      </w:r>
    </w:p>
    <w:p w14:paraId="7A4575BA" w14:textId="77777777" w:rsidR="00A15DDA" w:rsidRPr="00A15DDA" w:rsidRDefault="00A15DDA" w:rsidP="00A15DDA">
      <w:pPr>
        <w:rPr>
          <w:rFonts w:ascii="Garamond" w:hAnsi="Garamond"/>
        </w:rPr>
      </w:pPr>
    </w:p>
    <w:p w14:paraId="0895B942" w14:textId="77777777" w:rsidR="00BB61D9" w:rsidRPr="00A15DDA" w:rsidRDefault="00BB61D9" w:rsidP="00842E1F">
      <w:pPr>
        <w:jc w:val="center"/>
        <w:rPr>
          <w:rFonts w:ascii="Garamond" w:hAnsi="Garamond" w:cs="Times New Roman"/>
          <w:b/>
          <w:caps/>
        </w:rPr>
      </w:pPr>
    </w:p>
    <w:p w14:paraId="2347FD84" w14:textId="77777777" w:rsidR="0057274A" w:rsidRPr="00A15DDA" w:rsidRDefault="0057274A" w:rsidP="00926719">
      <w:pPr>
        <w:pStyle w:val="Cmsor1"/>
        <w:numPr>
          <w:ilvl w:val="0"/>
          <w:numId w:val="0"/>
        </w:numPr>
        <w:tabs>
          <w:tab w:val="clear" w:pos="709"/>
          <w:tab w:val="clear" w:pos="2126"/>
          <w:tab w:val="clear" w:pos="4111"/>
          <w:tab w:val="clear" w:pos="5812"/>
        </w:tabs>
        <w:jc w:val="center"/>
        <w:rPr>
          <w:rFonts w:ascii="Garamond" w:hAnsi="Garamond"/>
          <w:caps/>
          <w:sz w:val="24"/>
          <w:szCs w:val="24"/>
        </w:rPr>
      </w:pPr>
    </w:p>
    <w:p w14:paraId="240E7994"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7C328FBF"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6A6A9E77"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63B28D5E"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014C593E"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4CC4BCE3"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2DC3518C"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75BCA433" w14:textId="41F4DDFB"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69F4C5B7" w14:textId="71F2A052" w:rsidR="009F463C" w:rsidRDefault="009F463C" w:rsidP="009F463C">
      <w:pPr>
        <w:rPr>
          <w:lang w:val="en-GB"/>
        </w:rPr>
      </w:pPr>
    </w:p>
    <w:p w14:paraId="03FD5863" w14:textId="49E821A8" w:rsidR="009F463C" w:rsidRDefault="009F463C" w:rsidP="009F463C">
      <w:pPr>
        <w:rPr>
          <w:lang w:val="en-GB"/>
        </w:rPr>
      </w:pPr>
    </w:p>
    <w:p w14:paraId="695FFEA0" w14:textId="5D6C6E38" w:rsidR="009F463C" w:rsidRDefault="009F463C" w:rsidP="009F463C">
      <w:pPr>
        <w:rPr>
          <w:lang w:val="en-GB"/>
        </w:rPr>
      </w:pPr>
    </w:p>
    <w:p w14:paraId="23CD2F8A" w14:textId="1C4F7D60" w:rsidR="009F463C" w:rsidRDefault="009F463C" w:rsidP="009F463C">
      <w:pPr>
        <w:rPr>
          <w:lang w:val="en-GB"/>
        </w:rPr>
      </w:pPr>
    </w:p>
    <w:p w14:paraId="30899395" w14:textId="143CB10B" w:rsidR="009F463C" w:rsidRDefault="009F463C" w:rsidP="009F463C">
      <w:pPr>
        <w:rPr>
          <w:lang w:val="en-GB"/>
        </w:rPr>
      </w:pPr>
    </w:p>
    <w:p w14:paraId="7760A366" w14:textId="77777777" w:rsidR="009F463C" w:rsidRPr="009F463C" w:rsidRDefault="009F463C" w:rsidP="009F463C">
      <w:pPr>
        <w:rPr>
          <w:lang w:val="en-GB"/>
        </w:rPr>
      </w:pPr>
    </w:p>
    <w:p w14:paraId="205FC91C"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7BD80F99" w14:textId="232AF235"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419A965F" w14:textId="445AD8C6" w:rsidR="009F463C" w:rsidRDefault="009F463C" w:rsidP="009F463C">
      <w:pPr>
        <w:rPr>
          <w:lang w:val="en-GB"/>
        </w:rPr>
      </w:pPr>
    </w:p>
    <w:p w14:paraId="6C3B0795" w14:textId="2AC6FE5D" w:rsidR="009F463C" w:rsidRDefault="009F463C" w:rsidP="009F463C">
      <w:pPr>
        <w:rPr>
          <w:lang w:val="en-GB"/>
        </w:rPr>
      </w:pPr>
    </w:p>
    <w:p w14:paraId="2F18EC8F" w14:textId="641EABF0" w:rsidR="009F463C" w:rsidRDefault="009F463C" w:rsidP="009F463C">
      <w:pPr>
        <w:rPr>
          <w:lang w:val="en-GB"/>
        </w:rPr>
      </w:pPr>
    </w:p>
    <w:p w14:paraId="07B708C2" w14:textId="0D8DFB8B" w:rsidR="009F463C" w:rsidRDefault="009F463C" w:rsidP="009F463C">
      <w:pPr>
        <w:rPr>
          <w:lang w:val="en-GB"/>
        </w:rPr>
      </w:pPr>
    </w:p>
    <w:p w14:paraId="1AF7BEB1" w14:textId="016B80C0" w:rsidR="009F463C" w:rsidRDefault="009F463C" w:rsidP="009F463C">
      <w:pPr>
        <w:rPr>
          <w:lang w:val="en-GB"/>
        </w:rPr>
      </w:pPr>
    </w:p>
    <w:p w14:paraId="1436F316" w14:textId="6C332D96" w:rsidR="009F463C" w:rsidRDefault="009F463C" w:rsidP="009F463C">
      <w:pPr>
        <w:rPr>
          <w:lang w:val="en-GB"/>
        </w:rPr>
      </w:pPr>
    </w:p>
    <w:p w14:paraId="0268B295" w14:textId="07C40626" w:rsidR="009F463C" w:rsidRDefault="009F463C" w:rsidP="009F463C">
      <w:pPr>
        <w:rPr>
          <w:lang w:val="en-GB"/>
        </w:rPr>
      </w:pPr>
    </w:p>
    <w:p w14:paraId="062C844C" w14:textId="4E83C14A" w:rsidR="009F463C" w:rsidRDefault="009F463C" w:rsidP="009F463C">
      <w:pPr>
        <w:rPr>
          <w:lang w:val="en-GB"/>
        </w:rPr>
      </w:pPr>
    </w:p>
    <w:p w14:paraId="2F9B0555" w14:textId="56E40FCB" w:rsidR="009F463C" w:rsidRDefault="009F463C" w:rsidP="009F463C">
      <w:pPr>
        <w:rPr>
          <w:lang w:val="en-GB"/>
        </w:rPr>
      </w:pPr>
    </w:p>
    <w:p w14:paraId="063EC926" w14:textId="69927E97" w:rsidR="009F463C" w:rsidRDefault="009F463C" w:rsidP="009F463C">
      <w:pPr>
        <w:rPr>
          <w:lang w:val="en-GB"/>
        </w:rPr>
      </w:pPr>
    </w:p>
    <w:p w14:paraId="340F4C4F" w14:textId="4B99616D" w:rsidR="009F463C" w:rsidRDefault="009F463C" w:rsidP="009F463C">
      <w:pPr>
        <w:rPr>
          <w:lang w:val="en-GB"/>
        </w:rPr>
      </w:pPr>
    </w:p>
    <w:p w14:paraId="563B6BB0" w14:textId="2DB96AE1" w:rsidR="009F463C" w:rsidRDefault="009F463C" w:rsidP="009F463C">
      <w:pPr>
        <w:rPr>
          <w:lang w:val="en-GB"/>
        </w:rPr>
      </w:pPr>
    </w:p>
    <w:p w14:paraId="3D45F5E8" w14:textId="27010C6E" w:rsidR="009F463C" w:rsidRDefault="009F463C" w:rsidP="009F463C">
      <w:pPr>
        <w:rPr>
          <w:lang w:val="en-GB"/>
        </w:rPr>
      </w:pPr>
    </w:p>
    <w:p w14:paraId="6E46ABA7" w14:textId="5D81E094" w:rsidR="009F463C" w:rsidRDefault="009F463C" w:rsidP="009F463C">
      <w:pPr>
        <w:rPr>
          <w:lang w:val="en-GB"/>
        </w:rPr>
      </w:pPr>
    </w:p>
    <w:p w14:paraId="5A918859" w14:textId="55EDB8E4" w:rsidR="009F463C" w:rsidRDefault="009F463C" w:rsidP="009F463C">
      <w:pPr>
        <w:rPr>
          <w:lang w:val="en-GB"/>
        </w:rPr>
      </w:pPr>
    </w:p>
    <w:p w14:paraId="1BDAE882" w14:textId="3E7EC086" w:rsidR="009F463C" w:rsidRDefault="009F463C" w:rsidP="009F463C">
      <w:pPr>
        <w:rPr>
          <w:lang w:val="en-GB"/>
        </w:rPr>
      </w:pPr>
    </w:p>
    <w:p w14:paraId="1FAC99C4" w14:textId="4B499175" w:rsidR="009F463C" w:rsidRDefault="009F463C" w:rsidP="009F463C">
      <w:pPr>
        <w:rPr>
          <w:lang w:val="en-GB"/>
        </w:rPr>
      </w:pPr>
    </w:p>
    <w:p w14:paraId="605E2538" w14:textId="65FC979C" w:rsidR="009F463C" w:rsidRDefault="009F463C" w:rsidP="009F463C">
      <w:pPr>
        <w:rPr>
          <w:lang w:val="en-GB"/>
        </w:rPr>
      </w:pPr>
    </w:p>
    <w:p w14:paraId="265118CF" w14:textId="323FBAE3" w:rsidR="009F463C" w:rsidRDefault="009F463C" w:rsidP="009F463C">
      <w:pPr>
        <w:rPr>
          <w:lang w:val="en-GB"/>
        </w:rPr>
      </w:pPr>
    </w:p>
    <w:p w14:paraId="51F15A59" w14:textId="45E23E62" w:rsidR="009F463C" w:rsidRDefault="009F463C" w:rsidP="009F463C">
      <w:pPr>
        <w:rPr>
          <w:lang w:val="en-GB"/>
        </w:rPr>
      </w:pPr>
    </w:p>
    <w:p w14:paraId="13800B53" w14:textId="04E40B62" w:rsidR="009F463C" w:rsidRDefault="009F463C" w:rsidP="009F463C">
      <w:pPr>
        <w:rPr>
          <w:lang w:val="en-GB"/>
        </w:rPr>
      </w:pPr>
    </w:p>
    <w:p w14:paraId="3B956201" w14:textId="71484EDD" w:rsidR="009F463C" w:rsidRDefault="009F463C" w:rsidP="009F463C">
      <w:pPr>
        <w:rPr>
          <w:lang w:val="en-GB"/>
        </w:rPr>
      </w:pPr>
    </w:p>
    <w:p w14:paraId="7E066CC4" w14:textId="79039474" w:rsidR="009F463C" w:rsidRDefault="009F463C" w:rsidP="009F463C">
      <w:pPr>
        <w:rPr>
          <w:lang w:val="en-GB"/>
        </w:rPr>
      </w:pPr>
    </w:p>
    <w:p w14:paraId="1963297E" w14:textId="50F7993A" w:rsidR="009F463C" w:rsidRDefault="009F463C" w:rsidP="009F463C">
      <w:pPr>
        <w:rPr>
          <w:lang w:val="en-GB"/>
        </w:rPr>
      </w:pPr>
    </w:p>
    <w:p w14:paraId="45BE3890" w14:textId="4247316D" w:rsidR="009F463C" w:rsidRDefault="009F463C" w:rsidP="009F463C">
      <w:pPr>
        <w:rPr>
          <w:lang w:val="en-GB"/>
        </w:rPr>
      </w:pPr>
    </w:p>
    <w:p w14:paraId="403FFCE3" w14:textId="77891C49" w:rsidR="009F463C" w:rsidRDefault="009F463C" w:rsidP="009F463C">
      <w:pPr>
        <w:rPr>
          <w:lang w:val="en-GB"/>
        </w:rPr>
      </w:pPr>
    </w:p>
    <w:p w14:paraId="5860A716" w14:textId="640EF4AA" w:rsidR="009F463C" w:rsidRPr="009F463C" w:rsidRDefault="009F463C" w:rsidP="009F463C">
      <w:pPr>
        <w:rPr>
          <w:lang w:val="en-GB"/>
        </w:rPr>
      </w:pPr>
    </w:p>
    <w:sectPr w:rsidR="009F463C" w:rsidRPr="009F463C" w:rsidSect="005114A4">
      <w:pgSz w:w="11906" w:h="16838"/>
      <w:pgMar w:top="1417"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F007E" w14:textId="77777777" w:rsidR="00DD7A45" w:rsidRDefault="00DD7A45">
      <w:r>
        <w:separator/>
      </w:r>
    </w:p>
  </w:endnote>
  <w:endnote w:type="continuationSeparator" w:id="0">
    <w:p w14:paraId="0280BFF4" w14:textId="77777777" w:rsidR="00DD7A45" w:rsidRDefault="00DD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7" w:usb1="00000000" w:usb2="00000000" w:usb3="00000000" w:csb0="00000003" w:csb1="00000000"/>
  </w:font>
  <w:font w:name="Myriad_PFL">
    <w:altName w:val="Arial Narrow"/>
    <w:charset w:val="00"/>
    <w:family w:val="auto"/>
    <w:pitch w:val="variable"/>
    <w:sig w:usb0="00000007" w:usb1="00000000" w:usb2="00000000" w:usb3="00000000" w:csb0="00000013"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charset w:val="00"/>
    <w:family w:val="auto"/>
    <w:pitch w:val="default"/>
  </w:font>
  <w:font w:name="Lucida Grande">
    <w:charset w:val="00"/>
    <w:family w:val="auto"/>
    <w:pitch w:val="variable"/>
    <w:sig w:usb0="E1000AEF" w:usb1="5000A1FF" w:usb2="00000000" w:usb3="00000000" w:csb0="000001BF" w:csb1="00000000"/>
  </w:font>
  <w:font w:name="H-Gourman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F">
    <w:altName w:val="Times New Roman"/>
    <w:charset w:val="00"/>
    <w:family w:val="auto"/>
    <w:pitch w:val="variable"/>
  </w:font>
  <w:font w:name="MyriadPro-Semibold">
    <w:altName w:val="MS Gothic"/>
    <w:panose1 w:val="00000000000000000000"/>
    <w:charset w:val="80"/>
    <w:family w:val="swiss"/>
    <w:notTrueType/>
    <w:pitch w:val="default"/>
    <w:sig w:usb0="00000000" w:usb1="08070000" w:usb2="00000010" w:usb3="00000000" w:csb0="00020005" w:csb1="00000000"/>
  </w:font>
  <w:font w:name="TT16o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1452" w14:textId="77777777" w:rsidR="00E728A0" w:rsidRDefault="00E728A0">
    <w:pPr>
      <w:pStyle w:val="llb"/>
      <w:ind w:right="360"/>
    </w:pPr>
  </w:p>
  <w:p w14:paraId="2CE95007" w14:textId="77777777" w:rsidR="00E728A0" w:rsidRDefault="00E728A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7BBA" w14:textId="7923DB2B" w:rsidR="00E728A0" w:rsidRPr="00445E9C" w:rsidRDefault="00E728A0">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sidR="00592E5F">
      <w:rPr>
        <w:rStyle w:val="Oldalszm"/>
        <w:rFonts w:ascii="Garamond" w:hAnsi="Garamond"/>
        <w:noProof/>
      </w:rPr>
      <w:t>26</w:t>
    </w:r>
    <w:r w:rsidRPr="00445E9C">
      <w:rPr>
        <w:rStyle w:val="Oldalszm"/>
        <w:rFonts w:ascii="Garamond" w:hAnsi="Garamond"/>
      </w:rPr>
      <w:fldChar w:fldCharType="end"/>
    </w:r>
  </w:p>
  <w:p w14:paraId="767E59DF" w14:textId="77777777" w:rsidR="00E728A0" w:rsidRDefault="00E728A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CD88" w14:textId="77777777" w:rsidR="00E728A0" w:rsidRDefault="00E728A0">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14:paraId="62ED8650" w14:textId="77777777" w:rsidR="00E728A0" w:rsidRDefault="00E728A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08BC" w14:textId="77777777" w:rsidR="00E728A0" w:rsidRDefault="00E728A0">
    <w:pPr>
      <w:pStyle w:val="ll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06E7" w14:textId="44FF514B" w:rsidR="00E728A0" w:rsidRPr="00720D48" w:rsidRDefault="00E728A0"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sidR="00A250A8">
      <w:rPr>
        <w:rStyle w:val="Oldalszm"/>
        <w:rFonts w:ascii="Garamond" w:hAnsi="Garamond"/>
        <w:noProof/>
      </w:rPr>
      <w:t>59</w:t>
    </w:r>
    <w:r w:rsidRPr="00720D48">
      <w:rPr>
        <w:rStyle w:val="Oldalszm"/>
        <w:rFonts w:ascii="Garamond" w:hAnsi="Garamond"/>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B94B" w14:textId="77777777" w:rsidR="00E728A0" w:rsidRDefault="00E728A0">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1E15" w14:textId="5456BE07" w:rsidR="00E728A0" w:rsidRPr="005114A4" w:rsidRDefault="00E728A0" w:rsidP="000F658A">
    <w:pPr>
      <w:pStyle w:val="llb"/>
      <w:pBdr>
        <w:top w:val="single" w:sz="4" w:space="1" w:color="auto"/>
      </w:pBdr>
      <w:jc w:val="center"/>
      <w:rPr>
        <w:rFonts w:ascii="Garamond" w:hAnsi="Garamond"/>
        <w:sz w:val="22"/>
      </w:rPr>
    </w:pP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sidR="00A250A8">
      <w:rPr>
        <w:rFonts w:ascii="Garamond" w:hAnsi="Garamond"/>
        <w:noProof/>
        <w:sz w:val="22"/>
      </w:rPr>
      <w:t>69</w:t>
    </w:r>
    <w:r>
      <w:rPr>
        <w:rFonts w:ascii="Garamond" w:hAnsi="Garamond"/>
        <w:sz w:val="22"/>
      </w:rPr>
      <w:fldChar w:fldCharType="end"/>
    </w:r>
  </w:p>
  <w:p w14:paraId="3D1BB7FD" w14:textId="77777777" w:rsidR="00E728A0" w:rsidRDefault="00E728A0" w:rsidP="000F658A">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A5936" w14:textId="77777777" w:rsidR="00DD7A45" w:rsidRDefault="00DD7A45">
      <w:r>
        <w:separator/>
      </w:r>
    </w:p>
  </w:footnote>
  <w:footnote w:type="continuationSeparator" w:id="0">
    <w:p w14:paraId="297E1BFB" w14:textId="77777777" w:rsidR="00DD7A45" w:rsidRDefault="00DD7A45">
      <w:r>
        <w:continuationSeparator/>
      </w:r>
    </w:p>
  </w:footnote>
  <w:footnote w:id="1">
    <w:p w14:paraId="44AC1827" w14:textId="77777777" w:rsidR="00E728A0" w:rsidRDefault="00E728A0" w:rsidP="00A458BD">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
    <w:p w14:paraId="19276DE8" w14:textId="77777777" w:rsidR="00E728A0" w:rsidRDefault="00E728A0" w:rsidP="00A458BD">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3">
    <w:p w14:paraId="5CD427FD" w14:textId="77777777" w:rsidR="00E728A0" w:rsidRPr="00D136AE" w:rsidRDefault="00E728A0"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és vásárolt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4">
    <w:p w14:paraId="520F0A79" w14:textId="77777777" w:rsidR="00E728A0" w:rsidRPr="00D136AE" w:rsidRDefault="00E728A0" w:rsidP="008D5C57">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5">
    <w:p w14:paraId="26119D93" w14:textId="77777777" w:rsidR="00E728A0" w:rsidRPr="00D136AE" w:rsidRDefault="00E728A0" w:rsidP="008D5C57">
      <w:pPr>
        <w:pStyle w:val="Lbjegyzetszveg"/>
        <w:jc w:val="both"/>
        <w:rPr>
          <w:rFonts w:ascii="Garamond" w:hAnsi="Garamond"/>
          <w:lang w:val="hu-HU"/>
        </w:rPr>
      </w:pPr>
      <w:r w:rsidRPr="00EC07AF">
        <w:rPr>
          <w:rStyle w:val="Lbjegyzet-hivatkozs"/>
          <w:lang w:val="hu-HU"/>
        </w:rPr>
        <w:footnoteRef/>
      </w:r>
      <w:r>
        <w:rPr>
          <w:lang w:val="hu-HU"/>
        </w:rPr>
        <w:t xml:space="preserve"> </w:t>
      </w:r>
      <w:r w:rsidRPr="00D136AE">
        <w:rPr>
          <w:rFonts w:ascii="Garamond" w:hAnsi="Garamond"/>
          <w:lang w:val="hu-HU"/>
        </w:rPr>
        <w:t>Pdf fájlként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r w:rsidRPr="00D136AE">
        <w:rPr>
          <w:rFonts w:ascii="Garamond" w:hAnsi="Garamond"/>
          <w:lang w:val="hu-HU"/>
        </w:rPr>
        <w:t>információt, a kitöltött egységes európai közbeszerzési dokumentumot megfelelő elektronikus formában kell elmenteniük (mint pl. .xml).</w:t>
      </w:r>
    </w:p>
  </w:footnote>
  <w:footnote w:id="6">
    <w:p w14:paraId="0CD6CD2C" w14:textId="77777777" w:rsidR="00E728A0" w:rsidRPr="00D136AE" w:rsidRDefault="00E728A0"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Ez az eset lehetséges a legkisebb előírt árbevételnél, amelyet ilyen esetekben az egyes részek legnagyobb becsült értékének függvényében kell megállapítani.</w:t>
      </w:r>
    </w:p>
  </w:footnote>
  <w:footnote w:id="7">
    <w:p w14:paraId="2789D060" w14:textId="77777777" w:rsidR="00E728A0" w:rsidRPr="00D136AE" w:rsidRDefault="00E728A0" w:rsidP="008D5C57">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8">
    <w:p w14:paraId="6D0BBFF9" w14:textId="77777777" w:rsidR="00E728A0" w:rsidRPr="00D136AE" w:rsidRDefault="00E728A0"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 31. o.).</w:t>
      </w:r>
    </w:p>
  </w:footnote>
  <w:footnote w:id="9">
    <w:p w14:paraId="76D0B022" w14:textId="77777777" w:rsidR="00E728A0" w:rsidRPr="00D136AE" w:rsidRDefault="00E728A0" w:rsidP="008D5C57">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10">
    <w:p w14:paraId="3F021225" w14:textId="77777777" w:rsidR="00E728A0" w:rsidRPr="00D136AE" w:rsidRDefault="00E728A0"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1">
    <w:p w14:paraId="4D7EF0C7" w14:textId="77777777" w:rsidR="00E728A0" w:rsidRPr="00D136AE" w:rsidRDefault="00E728A0" w:rsidP="008D5C57">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2">
    <w:p w14:paraId="19E7EC3F" w14:textId="77777777" w:rsidR="00E728A0" w:rsidRPr="00D136AE" w:rsidRDefault="00E728A0"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3">
    <w:p w14:paraId="715EDA37" w14:textId="77777777" w:rsidR="00E728A0" w:rsidRPr="00D136AE" w:rsidRDefault="00E728A0"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4">
    <w:p w14:paraId="5EE66C0F" w14:textId="77777777" w:rsidR="00E728A0" w:rsidRPr="00D136AE" w:rsidRDefault="00E728A0"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p w14:paraId="48CC73DC" w14:textId="77777777" w:rsidR="00E728A0" w:rsidRDefault="00E728A0" w:rsidP="008D5C57">
      <w:pPr>
        <w:pStyle w:val="Lbjegyzetszveg"/>
        <w:rPr>
          <w:lang w:val="hu-HU"/>
        </w:rPr>
      </w:pPr>
    </w:p>
    <w:p w14:paraId="668594CA" w14:textId="77777777" w:rsidR="00E728A0" w:rsidRDefault="00E728A0" w:rsidP="008D5C57">
      <w:pPr>
        <w:pStyle w:val="Lbjegyzetszveg"/>
        <w:rPr>
          <w:lang w:val="hu-HU"/>
        </w:rPr>
      </w:pPr>
    </w:p>
    <w:p w14:paraId="2DA9E95E" w14:textId="77777777" w:rsidR="00E728A0" w:rsidRPr="00DA23F5" w:rsidRDefault="00E728A0" w:rsidP="008D5C57">
      <w:pPr>
        <w:pStyle w:val="Lbjegyzetszveg"/>
        <w:rPr>
          <w:lang w:val="hu-HU"/>
        </w:rPr>
      </w:pPr>
    </w:p>
  </w:footnote>
  <w:footnote w:id="15">
    <w:p w14:paraId="6A6A88C6" w14:textId="77777777" w:rsidR="00E728A0" w:rsidRPr="00A5087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6">
    <w:p w14:paraId="140DF4AA" w14:textId="77777777" w:rsidR="00E728A0" w:rsidRPr="00A5087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17">
    <w:p w14:paraId="766FE456" w14:textId="77777777" w:rsidR="00E728A0" w:rsidRPr="00A5087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A vonatkozó hirdetmény I. szakaszának I.1 pontjából átmásolandó információ.</w:t>
      </w:r>
      <w:r w:rsidRPr="00A50877">
        <w:rPr>
          <w:rFonts w:ascii="Garamond" w:hAnsi="Garamond"/>
          <w:lang w:val="hu-HU"/>
        </w:rPr>
        <w:t xml:space="preserve"> Közös közbeszerzés esetén kérjük feltüntetni minden résztvevő beszerző nevét.</w:t>
      </w:r>
    </w:p>
  </w:footnote>
  <w:footnote w:id="18">
    <w:p w14:paraId="3D97BB7E" w14:textId="77777777" w:rsidR="00E728A0" w:rsidRPr="00A5087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19">
    <w:p w14:paraId="01009B2E" w14:textId="77777777" w:rsidR="00E728A0" w:rsidRPr="00A5087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20">
    <w:p w14:paraId="0F4DF55A" w14:textId="77777777" w:rsidR="00E728A0" w:rsidRPr="00DC3123"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Kérjük, ismételje meg a kapcsolattartó személyekre vonatkozó információt, ahányszor szükséges.</w:t>
      </w:r>
    </w:p>
  </w:footnote>
  <w:footnote w:id="21">
    <w:p w14:paraId="3CCA35AB" w14:textId="77777777" w:rsidR="00E728A0" w:rsidRPr="00271269"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 xml:space="preserve">a Bizottság 2003. május 6-i ajánlását a mikro-, kis és középvállalkozások meghatározásáról (HL L 124., 2003.5.20., 36. o.). Ez az információ csak statisztikai célból szükséges. </w:t>
      </w:r>
      <w:r w:rsidRPr="00DC3123">
        <w:rPr>
          <w:rFonts w:ascii="Garamond" w:hAnsi="Garamond"/>
          <w:lang w:val="hu-HU"/>
        </w:rPr>
        <w:br/>
      </w:r>
      <w:r w:rsidRPr="00DC3123">
        <w:rPr>
          <w:rStyle w:val="DeltaViewInsertion"/>
          <w:rFonts w:ascii="Garamond" w:hAnsi="Garamond"/>
        </w:rPr>
        <w:t>Mikrovállalkozás: olyan vállalkozás, amely 10-nél kevesebb főt foglalkoztat, és amelynek éves forgalma és/vagy éves mérlegfőösszege nem haladja meg a 2 millió eurót.</w:t>
      </w:r>
    </w:p>
    <w:p w14:paraId="3479BA66" w14:textId="77777777" w:rsidR="00E728A0" w:rsidRPr="00271269"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14:paraId="3CF0B1F9" w14:textId="77777777" w:rsidR="00E728A0" w:rsidRPr="002A048A"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22">
    <w:p w14:paraId="78E86BE7" w14:textId="77777777" w:rsidR="00E728A0" w:rsidRPr="00DC3123"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Lásd a szerződési hirdetmény III.1.5. pontját.</w:t>
      </w:r>
    </w:p>
  </w:footnote>
  <w:footnote w:id="23">
    <w:p w14:paraId="078083F1" w14:textId="77777777" w:rsidR="00E728A0" w:rsidRPr="00DC3123"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34" w:name="_DV_C939"/>
      <w:r w:rsidRPr="00DC3123">
        <w:rPr>
          <w:rFonts w:ascii="Garamond" w:hAnsi="Garamond"/>
          <w:lang w:val="hu-HU"/>
        </w:rPr>
        <w:t>beilleszkedése</w:t>
      </w:r>
      <w:bookmarkEnd w:id="34"/>
      <w:r w:rsidRPr="00DC3123">
        <w:rPr>
          <w:rFonts w:ascii="Garamond" w:hAnsi="Garamond"/>
          <w:lang w:val="hu-HU"/>
        </w:rPr>
        <w:t>.</w:t>
      </w:r>
    </w:p>
  </w:footnote>
  <w:footnote w:id="24">
    <w:p w14:paraId="68527450" w14:textId="77777777" w:rsidR="00E728A0" w:rsidRPr="007D2833"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25">
    <w:p w14:paraId="3E451101" w14:textId="77777777" w:rsidR="00E728A0" w:rsidRPr="007D2833"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Nevezetesen egy csoport, konzorcium, közös vállalkozás vagy hasonló részeként.</w:t>
      </w:r>
    </w:p>
  </w:footnote>
  <w:footnote w:id="26">
    <w:p w14:paraId="7AAA3B6F" w14:textId="77777777" w:rsidR="00E728A0" w:rsidRPr="003715B0" w:rsidRDefault="00E728A0" w:rsidP="008D5C57">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t>Pl</w:t>
      </w:r>
      <w:r w:rsidRPr="003715B0">
        <w:rPr>
          <w:rFonts w:ascii="Garamond" w:hAnsi="Garamond"/>
          <w:lang w:val="hu-HU"/>
        </w:rPr>
        <w:t>. a minőség-ellenőrzésben részt vevő műszaki szervezetek esetében: IV. rész C. szakasz, 3. pont.</w:t>
      </w:r>
    </w:p>
  </w:footnote>
  <w:footnote w:id="27">
    <w:p w14:paraId="6FB71CFD" w14:textId="77777777" w:rsidR="00E728A0" w:rsidRPr="00235A1C"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 42. o.) 2. cikkében meghatározottak szerint.</w:t>
      </w:r>
    </w:p>
  </w:footnote>
  <w:footnote w:id="28">
    <w:p w14:paraId="5EE005ED" w14:textId="77777777" w:rsidR="00E728A0" w:rsidRPr="00235A1C"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9">
    <w:p w14:paraId="53504437" w14:textId="77777777" w:rsidR="00E728A0" w:rsidRPr="00235A1C"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 48. o.)</w:t>
      </w:r>
    </w:p>
  </w:footnote>
  <w:footnote w:id="30">
    <w:p w14:paraId="4955DA21" w14:textId="77777777" w:rsidR="00E728A0" w:rsidRPr="00235A1C"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1">
    <w:p w14:paraId="7D9E1042" w14:textId="77777777" w:rsidR="00E728A0" w:rsidRPr="00235A1C"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pénzügyi rendszereknek a pénzmosás, valamint terrorizmus finanszírozása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 15. o.) 1. cikkében meghatározottak szerint.</w:t>
      </w:r>
    </w:p>
  </w:footnote>
  <w:footnote w:id="32">
    <w:p w14:paraId="33E29FE0" w14:textId="77777777" w:rsidR="00E728A0" w:rsidRPr="00235A1C"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 1. o.) 2. cikkében meghatározottak szerint.</w:t>
      </w:r>
    </w:p>
  </w:footnote>
  <w:footnote w:id="33">
    <w:p w14:paraId="181C1D6F" w14:textId="77777777" w:rsidR="00E728A0" w:rsidRPr="00235A1C"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34">
    <w:p w14:paraId="09A1E2A0" w14:textId="77777777" w:rsidR="00E728A0" w:rsidRPr="00235A1C"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35">
    <w:p w14:paraId="227FC98D" w14:textId="77777777" w:rsidR="00E728A0" w:rsidRPr="00235A1C"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36">
    <w:p w14:paraId="1B63ED42" w14:textId="77777777" w:rsidR="00E728A0" w:rsidRPr="00235A1C"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37">
    <w:p w14:paraId="6391B7F1" w14:textId="77777777" w:rsidR="00E728A0" w:rsidRPr="00235A1C"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szisztematikus ...) a magyarázatnak tükröznie kell e megtett intézkedések megfelelőségét. </w:t>
      </w:r>
    </w:p>
  </w:footnote>
  <w:footnote w:id="38">
    <w:p w14:paraId="684A96E1" w14:textId="77777777" w:rsidR="00E728A0" w:rsidRPr="008C086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39">
    <w:p w14:paraId="108B1906" w14:textId="77777777" w:rsidR="00E728A0" w:rsidRPr="008C086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40">
    <w:p w14:paraId="434BA224" w14:textId="77777777" w:rsidR="00E728A0" w:rsidRPr="008C086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E közbeszerzés alkalmazásában a nemzeti jogban, a vonatkozó hirdetményben vagy a közbeszerzési dokumentumokban vagy a 2014/24/EU irányelv 18. cikke (2) bekezdésében hivatkozottak szerint</w:t>
      </w:r>
    </w:p>
  </w:footnote>
  <w:footnote w:id="41">
    <w:p w14:paraId="47982A4D" w14:textId="77777777" w:rsidR="00E728A0" w:rsidRPr="008C086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nemzeti jogot, a vonatkozó hirdetményt vagy a közbeszerzési dokumentumokat.</w:t>
      </w:r>
    </w:p>
  </w:footnote>
  <w:footnote w:id="42">
    <w:p w14:paraId="339BA30A" w14:textId="77777777" w:rsidR="00E728A0" w:rsidRPr="008C086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információt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43">
    <w:p w14:paraId="74CA9304" w14:textId="77777777" w:rsidR="00E728A0" w:rsidRPr="00FE4C26"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Adott esetben lásd a nemzeti jog, a vonatkozó hirdetmény vagy a közbeszerzési dokumentumok meghatározásait.</w:t>
      </w:r>
    </w:p>
  </w:footnote>
  <w:footnote w:id="44">
    <w:p w14:paraId="1A76FF3C" w14:textId="77777777" w:rsidR="00E728A0" w:rsidRPr="00EA6A8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 nemzeti jogban, a vonatkozó hirdetményben vagy a közbeszerzési dokumentumokban jelzettek szerint.</w:t>
      </w:r>
    </w:p>
  </w:footnote>
  <w:footnote w:id="45">
    <w:p w14:paraId="622A6129" w14:textId="77777777" w:rsidR="00E728A0" w:rsidRPr="00FC3EAA"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46">
    <w:p w14:paraId="0EDE3CDC" w14:textId="77777777" w:rsidR="00E728A0" w:rsidRPr="00045E7D"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045E7D">
        <w:rPr>
          <w:rStyle w:val="Lbjegyzet-hivatkozs"/>
          <w:rFonts w:ascii="Garamond" w:hAnsi="Garamond"/>
        </w:rPr>
        <w:footnoteRef/>
      </w:r>
      <w:r>
        <w:rPr>
          <w:rFonts w:ascii="Garamond" w:hAnsi="Garamond"/>
        </w:rPr>
        <w:t xml:space="preserve"> </w:t>
      </w:r>
      <w:r w:rsidRPr="00045E7D">
        <w:rPr>
          <w:rFonts w:ascii="Garamond" w:hAnsi="Garamond"/>
          <w:lang w:val="hu-HU"/>
        </w:rPr>
        <w:t xml:space="preserve">A 2014/24/EU irányelv XI. mellékletében leírtak szerint </w:t>
      </w:r>
      <w:r w:rsidRPr="00045E7D">
        <w:rPr>
          <w:rFonts w:ascii="Garamond" w:hAnsi="Garamond"/>
          <w:b/>
          <w:i/>
          <w:lang w:val="hu-HU"/>
        </w:rPr>
        <w:t>egyes tagállamok gazdasági szereplőinek egyes esetekben az adott mellékletben meghatározott egyéb követelményeknek is meg kell felelniük</w:t>
      </w:r>
      <w:r w:rsidRPr="00045E7D">
        <w:rPr>
          <w:rFonts w:ascii="Garamond" w:hAnsi="Garamond"/>
          <w:lang w:val="hu-HU"/>
        </w:rPr>
        <w:t>.</w:t>
      </w:r>
    </w:p>
  </w:footnote>
  <w:footnote w:id="47">
    <w:p w14:paraId="7ED18B06" w14:textId="77777777" w:rsidR="00E728A0" w:rsidRPr="00183075"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Csak amennyiben a vonatkozó hirdetmény vagy a közbeszerzési dokumentumok lehetővé teszik.</w:t>
      </w:r>
    </w:p>
  </w:footnote>
  <w:footnote w:id="48">
    <w:p w14:paraId="47CF73D8" w14:textId="77777777" w:rsidR="00E728A0" w:rsidRPr="00183075"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rPr>
        <w:footnoteRef/>
      </w:r>
      <w:r>
        <w:rPr>
          <w:rFonts w:ascii="Garamond" w:hAnsi="Garamond"/>
        </w:rPr>
        <w:t xml:space="preserve"> </w:t>
      </w:r>
      <w:r w:rsidRPr="00183075">
        <w:rPr>
          <w:rFonts w:ascii="Garamond" w:hAnsi="Garamond"/>
          <w:lang w:val="hu-HU"/>
        </w:rPr>
        <w:t>Csak amennyiben a vonatkozó hirdetmény vagy a közbeszerzési dokumentumok lehetővé teszik.</w:t>
      </w:r>
    </w:p>
  </w:footnote>
  <w:footnote w:id="49">
    <w:p w14:paraId="7C9BF94F" w14:textId="77777777" w:rsidR="00E728A0" w:rsidRPr="00183075"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50">
    <w:p w14:paraId="06B855B9" w14:textId="77777777" w:rsidR="00E728A0" w:rsidRPr="00183075"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51">
    <w:p w14:paraId="68BD3DCC" w14:textId="77777777" w:rsidR="00E728A0" w:rsidRPr="00C67D9F"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Kérjük, szükség szerint ismételje.</w:t>
      </w:r>
    </w:p>
  </w:footnote>
  <w:footnote w:id="52">
    <w:p w14:paraId="3EF89FAA" w14:textId="77777777" w:rsidR="00E728A0" w:rsidRPr="00DC7C89"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53">
    <w:p w14:paraId="63120D74" w14:textId="77777777" w:rsidR="00E728A0" w:rsidRPr="00DC7C89"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54">
    <w:p w14:paraId="469B0D08" w14:textId="77777777" w:rsidR="00E728A0" w:rsidRPr="00DC7C89"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55">
    <w:p w14:paraId="454FC958" w14:textId="77777777" w:rsidR="00E728A0" w:rsidRPr="002742F8"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kapacitását a gazdasági szereplő igénybe veszi, a II. rész C. szakaszában </w:t>
      </w:r>
      <w:r w:rsidRPr="002742F8">
        <w:rPr>
          <w:rFonts w:ascii="Garamond" w:hAnsi="Garamond"/>
          <w:lang w:val="hu-HU"/>
        </w:rPr>
        <w:t xml:space="preserve">meghatározottak szerint, </w:t>
      </w:r>
      <w:r w:rsidRPr="002742F8">
        <w:rPr>
          <w:rFonts w:ascii="Garamond" w:hAnsi="Garamond"/>
          <w:b/>
          <w:lang w:val="hu-HU"/>
        </w:rPr>
        <w:t>külön-külön</w:t>
      </w:r>
      <w:r w:rsidRPr="002742F8">
        <w:rPr>
          <w:rFonts w:ascii="Garamond" w:hAnsi="Garamond"/>
          <w:lang w:val="hu-HU"/>
        </w:rPr>
        <w:t xml:space="preserve"> egységes európai közbeszerzési dokumentumot kell kitölteni.</w:t>
      </w:r>
    </w:p>
  </w:footnote>
  <w:footnote w:id="56">
    <w:p w14:paraId="20EBFBDA" w14:textId="77777777" w:rsidR="00E728A0" w:rsidRPr="001670D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57">
    <w:p w14:paraId="1829AD98" w14:textId="77777777" w:rsidR="00E728A0" w:rsidRPr="001670D7"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kapacitásait igénybe veszi annak a résznek a teljesítéséhez, akkor kérjük, </w:t>
      </w:r>
      <w:r w:rsidRPr="002742F8">
        <w:rPr>
          <w:rFonts w:ascii="Garamond" w:hAnsi="Garamond"/>
          <w:lang w:val="hu-HU"/>
        </w:rPr>
        <w:t xml:space="preserve">hogy mindegyik ilyen alvállalkozóra nézve </w:t>
      </w:r>
      <w:r w:rsidRPr="002742F8">
        <w:rPr>
          <w:rFonts w:ascii="Garamond" w:hAnsi="Garamond"/>
          <w:b/>
          <w:lang w:val="hu-HU"/>
        </w:rPr>
        <w:t>külön</w:t>
      </w:r>
      <w:r w:rsidRPr="002742F8">
        <w:rPr>
          <w:rFonts w:ascii="Garamond" w:hAnsi="Garamond"/>
          <w:lang w:val="hu-HU"/>
        </w:rPr>
        <w:t xml:space="preserve"> egységes európai közbeszerzési dokumentumot töltsön ki, lásd a fenti </w:t>
      </w:r>
      <w:r w:rsidRPr="001670D7">
        <w:rPr>
          <w:rFonts w:ascii="Garamond" w:hAnsi="Garamond"/>
          <w:lang w:val="hu-HU"/>
        </w:rPr>
        <w:t>II. rész C. szakaszát.</w:t>
      </w:r>
    </w:p>
  </w:footnote>
  <w:footnote w:id="58">
    <w:p w14:paraId="11F55A11" w14:textId="77777777" w:rsidR="00E728A0" w:rsidRPr="007426FA"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59">
    <w:p w14:paraId="0C8CFA59" w14:textId="77777777" w:rsidR="00E728A0" w:rsidRPr="007426FA"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0">
    <w:p w14:paraId="176CD657" w14:textId="77777777" w:rsidR="00E728A0" w:rsidRPr="007426FA"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1">
    <w:p w14:paraId="45678F50" w14:textId="77777777" w:rsidR="00E728A0" w:rsidRPr="00C67D9F"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információt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62">
    <w:p w14:paraId="30F1C362" w14:textId="77777777" w:rsidR="00E728A0" w:rsidRPr="00C67D9F" w:rsidRDefault="00E728A0"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A 2014/24/EU irányelv 59. cikke (5) bekezdése második albekezdésének nemzeti végrehajtásától függően.</w:t>
      </w:r>
    </w:p>
  </w:footnote>
  <w:footnote w:id="63">
    <w:p w14:paraId="45E15FD7" w14:textId="77777777" w:rsidR="00E728A0" w:rsidRPr="00C4701A" w:rsidRDefault="00E728A0" w:rsidP="006A6638">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Nem kívánt rész törlendő!</w:t>
      </w:r>
    </w:p>
  </w:footnote>
  <w:footnote w:id="64">
    <w:p w14:paraId="7226A1C1" w14:textId="77777777" w:rsidR="00E728A0" w:rsidRPr="00C4701A" w:rsidRDefault="00E728A0" w:rsidP="006A6638">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Kérjük a nyilatkozatot aláíró személye szerint a megfelelő részt aláhúzni.</w:t>
      </w:r>
    </w:p>
  </w:footnote>
  <w:footnote w:id="65">
    <w:p w14:paraId="4F186378" w14:textId="77777777" w:rsidR="00E728A0" w:rsidRPr="00C4701A" w:rsidRDefault="00E728A0" w:rsidP="00C4701A">
      <w:pPr>
        <w:pStyle w:val="Lbjegyzetszveg"/>
        <w:rPr>
          <w:rFonts w:ascii="Garamond" w:hAnsi="Garamond"/>
          <w:lang w:val="hu-HU"/>
        </w:rPr>
      </w:pPr>
      <w:r w:rsidRPr="00C4701A">
        <w:rPr>
          <w:rStyle w:val="Lbjegyzet-hivatkozs"/>
          <w:rFonts w:ascii="Garamond" w:hAnsi="Garamond"/>
        </w:rPr>
        <w:footnoteRef/>
      </w:r>
      <w:r w:rsidRPr="00C4701A">
        <w:rPr>
          <w:rFonts w:ascii="Garamond" w:hAnsi="Garamond"/>
        </w:rPr>
        <w:t xml:space="preserve"> Kérjük a nyilatkozat tartalmának megfelelő részt aláhúzni vagy a szükségtelen részt törölni!</w:t>
      </w:r>
    </w:p>
  </w:footnote>
  <w:footnote w:id="66">
    <w:p w14:paraId="75ACE442" w14:textId="77777777" w:rsidR="00E728A0" w:rsidRPr="00C4701A" w:rsidRDefault="00E728A0" w:rsidP="00C4701A">
      <w:pPr>
        <w:pStyle w:val="Lbjegyzetszveg"/>
        <w:rPr>
          <w:lang w:val="hu-HU"/>
        </w:rPr>
      </w:pPr>
      <w:r w:rsidRPr="00C4701A">
        <w:rPr>
          <w:rStyle w:val="Lbjegyzet-hivatkozs"/>
          <w:rFonts w:ascii="Garamond" w:hAnsi="Garamond"/>
        </w:rPr>
        <w:footnoteRef/>
      </w:r>
      <w:r w:rsidRPr="00C4701A">
        <w:rPr>
          <w:rFonts w:ascii="Garamond" w:hAnsi="Garamond"/>
        </w:rPr>
        <w:t xml:space="preserve"> </w:t>
      </w:r>
      <w:r w:rsidRPr="00C4701A">
        <w:rPr>
          <w:rFonts w:ascii="Garamond" w:hAnsi="Garamond"/>
          <w:lang w:val="hu-HU"/>
        </w:rPr>
        <w:t>Kérjük a nyilatkozat tartalmának megfelelő részt aláhúzni vagy a szükségtelen részt törölni!</w:t>
      </w:r>
    </w:p>
  </w:footnote>
  <w:footnote w:id="67">
    <w:p w14:paraId="04BDA6E0" w14:textId="77777777" w:rsidR="00E728A0" w:rsidRPr="00A83D8D" w:rsidRDefault="00E728A0"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68">
    <w:p w14:paraId="7AB78C41" w14:textId="77777777" w:rsidR="00E728A0" w:rsidRPr="00A83D8D" w:rsidRDefault="00E728A0"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A kiegészítő tájékoztatás alkalmainak számát kérjük megadni.</w:t>
      </w:r>
    </w:p>
  </w:footnote>
  <w:footnote w:id="69">
    <w:p w14:paraId="21D365D0" w14:textId="77777777" w:rsidR="00E728A0" w:rsidRPr="0031770F" w:rsidRDefault="00E728A0" w:rsidP="00722A23">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Nyilatkozat benyújtása akkor kötelező, amennyiben Ajánlattevő (Közös Ajánlattevő) az előírt alkalmassági követelményeknek bármely más szervezet vagy személy kapacitásaira támaszkodva kíván megfelelni.</w:t>
      </w:r>
    </w:p>
  </w:footnote>
  <w:footnote w:id="70">
    <w:p w14:paraId="152F91C1" w14:textId="77777777" w:rsidR="00E728A0" w:rsidRPr="00D53274" w:rsidRDefault="00E728A0" w:rsidP="007C37A8">
      <w:pPr>
        <w:pStyle w:val="Lbjegyzetszveg"/>
        <w:rPr>
          <w:rFonts w:ascii="Garamond" w:hAnsi="Garamond"/>
          <w:lang w:val="hu-HU"/>
        </w:rPr>
      </w:pPr>
      <w:r w:rsidRPr="00D53274">
        <w:rPr>
          <w:rStyle w:val="Lbjegyzet-hivatkozs"/>
          <w:rFonts w:ascii="Garamond" w:hAnsi="Garamond"/>
        </w:rPr>
        <w:footnoteRef/>
      </w:r>
      <w:r w:rsidRPr="00D53274">
        <w:rPr>
          <w:rFonts w:ascii="Garamond" w:hAnsi="Garamond"/>
        </w:rPr>
        <w:t xml:space="preserve"> </w:t>
      </w:r>
      <w:r w:rsidRPr="00D53274">
        <w:rPr>
          <w:rFonts w:ascii="Garamond" w:hAnsi="Garamond"/>
          <w:lang w:val="hu-HU"/>
        </w:rPr>
        <w:t>Kérjük a nyilatkozatot aláíró személye szerint a megfelelő részt aláhúzni vagy a szükségtelen részt törölni.</w:t>
      </w:r>
    </w:p>
  </w:footnote>
  <w:footnote w:id="71">
    <w:p w14:paraId="5CF75C2C" w14:textId="50ECB342" w:rsidR="00E728A0" w:rsidRPr="00D53274" w:rsidRDefault="00E728A0" w:rsidP="007C37A8">
      <w:pPr>
        <w:pStyle w:val="Lbjegyzetszveg"/>
        <w:rPr>
          <w:lang w:val="hu-HU"/>
        </w:rPr>
      </w:pPr>
      <w:r w:rsidRPr="00D53274">
        <w:rPr>
          <w:rStyle w:val="Lbjegyzet-hivatkozs"/>
          <w:rFonts w:ascii="Garamond" w:hAnsi="Garamond"/>
        </w:rPr>
        <w:footnoteRef/>
      </w:r>
      <w:r w:rsidRPr="00D53274">
        <w:rPr>
          <w:rFonts w:ascii="Garamond" w:hAnsi="Garamond"/>
        </w:rPr>
        <w:t xml:space="preserve"> </w:t>
      </w:r>
      <w:r>
        <w:rPr>
          <w:rFonts w:ascii="Garamond" w:hAnsi="Garamond"/>
          <w:lang w:val="hu-HU"/>
        </w:rPr>
        <w:t xml:space="preserve">A megfelelő sor </w:t>
      </w:r>
      <w:r w:rsidRPr="00D53274">
        <w:rPr>
          <w:rFonts w:ascii="Garamond" w:hAnsi="Garamond"/>
          <w:lang w:val="hu-HU"/>
        </w:rPr>
        <w:t>aláhúzandó</w:t>
      </w:r>
      <w:r w:rsidRPr="00D53274">
        <w:rPr>
          <w:lang w:val="hu-HU"/>
        </w:rPr>
        <w:t xml:space="preserve">! </w:t>
      </w:r>
    </w:p>
  </w:footnote>
  <w:footnote w:id="72">
    <w:p w14:paraId="050B0B5C" w14:textId="77777777" w:rsidR="00E728A0" w:rsidRPr="007B13A9" w:rsidRDefault="00E728A0" w:rsidP="0031770F">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3">
    <w:p w14:paraId="13BF70F6" w14:textId="77777777" w:rsidR="00E728A0" w:rsidRPr="00695936" w:rsidRDefault="00E728A0" w:rsidP="005C5639">
      <w:pPr>
        <w:pStyle w:val="Lbjegyzetszveg"/>
        <w:rPr>
          <w:rFonts w:ascii="Garamond" w:hAnsi="Garamond"/>
          <w:lang w:val="hu-HU"/>
        </w:rPr>
      </w:pPr>
      <w:r w:rsidRPr="00695936">
        <w:rPr>
          <w:rStyle w:val="Lbjegyzet-karakterek"/>
          <w:rFonts w:ascii="Garamond" w:hAnsi="Garamond"/>
          <w:lang w:val="hu-HU"/>
        </w:rPr>
        <w:footnoteRef/>
      </w:r>
      <w:r w:rsidRPr="00695936">
        <w:rPr>
          <w:rFonts w:ascii="Garamond" w:hAnsi="Garamond"/>
          <w:lang w:val="hu-HU"/>
        </w:rPr>
        <w:t xml:space="preserve"> Nem kívánt rész törlendő!</w:t>
      </w:r>
    </w:p>
  </w:footnote>
  <w:footnote w:id="74">
    <w:p w14:paraId="325D4B1C" w14:textId="77777777" w:rsidR="00E728A0" w:rsidRPr="007B13A9" w:rsidRDefault="00E728A0" w:rsidP="008B6AA6">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5">
    <w:p w14:paraId="40173E6C" w14:textId="77777777" w:rsidR="00E728A0" w:rsidRPr="00323435" w:rsidRDefault="00E728A0" w:rsidP="0010054D">
      <w:pPr>
        <w:pStyle w:val="Lbjegyzetszveg"/>
        <w:rPr>
          <w:sz w:val="18"/>
        </w:rPr>
      </w:pPr>
      <w:r w:rsidRPr="00323435">
        <w:rPr>
          <w:rStyle w:val="Lbjegyzet-hivatkozs"/>
          <w:sz w:val="18"/>
        </w:rPr>
        <w:footnoteRef/>
      </w:r>
      <w:r w:rsidRPr="00323435">
        <w:rPr>
          <w:sz w:val="18"/>
        </w:rPr>
        <w:t xml:space="preserve"> Csak együttes aláírási jog esetén kitöltendő.</w:t>
      </w:r>
    </w:p>
  </w:footnote>
  <w:footnote w:id="76">
    <w:p w14:paraId="56C2997D" w14:textId="77777777" w:rsidR="00E728A0" w:rsidRPr="00490CF2" w:rsidRDefault="00E728A0" w:rsidP="00361CFA">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77">
    <w:p w14:paraId="02872B9A" w14:textId="77777777" w:rsidR="00E728A0" w:rsidRPr="00490CF2" w:rsidRDefault="00E728A0" w:rsidP="00361CFA">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78">
    <w:p w14:paraId="16A06899" w14:textId="77777777" w:rsidR="00E728A0" w:rsidRPr="002F7638" w:rsidRDefault="00E728A0" w:rsidP="00FC72EE">
      <w:pPr>
        <w:pStyle w:val="Lbjegyzetszveg"/>
        <w:rPr>
          <w:rFonts w:ascii="Garamond" w:hAnsi="Garamond"/>
          <w:lang w:val="hu-HU"/>
        </w:rPr>
      </w:pPr>
      <w:r w:rsidRPr="002F7638">
        <w:rPr>
          <w:rStyle w:val="Lbjegyzet-hivatkozs"/>
          <w:rFonts w:ascii="Garamond" w:hAnsi="Garamond"/>
        </w:rPr>
        <w:footnoteRef/>
      </w:r>
      <w:r w:rsidRPr="002F7638">
        <w:rPr>
          <w:rFonts w:ascii="Garamond" w:hAnsi="Garamond"/>
          <w:lang w:val="hu-HU"/>
        </w:rPr>
        <w:t xml:space="preserve"> Csak a 62.§ (2) bek. a.) pont szerinti gazdasági szereplő igazolja.</w:t>
      </w:r>
    </w:p>
  </w:footnote>
  <w:footnote w:id="79">
    <w:p w14:paraId="22D96B29" w14:textId="77777777" w:rsidR="00E728A0" w:rsidRPr="00617959" w:rsidRDefault="00E728A0" w:rsidP="00FC72EE">
      <w:pPr>
        <w:jc w:val="both"/>
        <w:rPr>
          <w:rFonts w:ascii="Garamond" w:hAnsi="Garamond"/>
          <w:sz w:val="20"/>
          <w:szCs w:val="20"/>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i/>
          <w:iCs/>
          <w:sz w:val="20"/>
          <w:szCs w:val="20"/>
        </w:rPr>
        <w:t>A kizáró okok igazolását a 321/2015. (X.30.) Korm. rendelet 8</w:t>
      </w:r>
      <w:r>
        <w:rPr>
          <w:rFonts w:ascii="Garamond" w:hAnsi="Garamond"/>
          <w:i/>
          <w:iCs/>
          <w:sz w:val="20"/>
          <w:szCs w:val="20"/>
        </w:rPr>
        <w:t>.§ i) pont</w:t>
      </w:r>
      <w:r w:rsidRPr="00617959">
        <w:rPr>
          <w:rFonts w:ascii="Garamond" w:hAnsi="Garamond"/>
          <w:i/>
          <w:iCs/>
          <w:sz w:val="20"/>
          <w:szCs w:val="20"/>
        </w:rPr>
        <w:t xml:space="preserve"> ib)</w:t>
      </w:r>
      <w:r>
        <w:rPr>
          <w:rFonts w:ascii="Garamond" w:hAnsi="Garamond"/>
          <w:i/>
          <w:iCs/>
          <w:sz w:val="20"/>
          <w:szCs w:val="20"/>
        </w:rPr>
        <w:t xml:space="preserve"> al</w:t>
      </w:r>
      <w:r w:rsidRPr="00617959">
        <w:rPr>
          <w:rFonts w:ascii="Garamond" w:hAnsi="Garamond"/>
          <w:i/>
          <w:iCs/>
          <w:sz w:val="20"/>
          <w:szCs w:val="20"/>
        </w:rPr>
        <w:t>pontban foglaltaknak megfelelően kérjük becsatolni.</w:t>
      </w:r>
    </w:p>
  </w:footnote>
  <w:footnote w:id="80">
    <w:p w14:paraId="09F0C982" w14:textId="77777777" w:rsidR="00E728A0" w:rsidRPr="00617959" w:rsidRDefault="00E728A0"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Nem kívánt rész törlendő, adott esetben a pont is törlendő!</w:t>
      </w:r>
    </w:p>
  </w:footnote>
  <w:footnote w:id="81">
    <w:p w14:paraId="756F29E2" w14:textId="77777777" w:rsidR="00E728A0" w:rsidRPr="00617959" w:rsidRDefault="00E728A0" w:rsidP="00FC72EE">
      <w:pPr>
        <w:pStyle w:val="Lbjegyzetszveg"/>
        <w:rPr>
          <w:rFonts w:ascii="Garamond" w:hAnsi="Garamond"/>
        </w:rPr>
      </w:pPr>
      <w:r w:rsidRPr="00617959">
        <w:rPr>
          <w:rStyle w:val="Lbjegyzet-hivatkozs"/>
          <w:rFonts w:ascii="Garamond" w:hAnsi="Garamond"/>
        </w:rPr>
        <w:footnoteRef/>
      </w:r>
      <w:r w:rsidRPr="00617959">
        <w:rPr>
          <w:rFonts w:ascii="Garamond" w:hAnsi="Garamond"/>
        </w:rPr>
        <w:t xml:space="preserve"> Kérjük a nyilatkozatot aláíró személye szerint a megfelelő részt aláhúzni.</w:t>
      </w:r>
    </w:p>
  </w:footnote>
  <w:footnote w:id="82">
    <w:p w14:paraId="44A6C301" w14:textId="77777777" w:rsidR="00E728A0" w:rsidRPr="00617959" w:rsidRDefault="00E728A0" w:rsidP="00FC72EE">
      <w:pPr>
        <w:autoSpaceDE w:val="0"/>
        <w:autoSpaceDN w:val="0"/>
        <w:adjustRightInd w:val="0"/>
        <w:rPr>
          <w:rFonts w:ascii="Garamond" w:hAnsi="Garamond"/>
          <w:sz w:val="20"/>
          <w:szCs w:val="20"/>
          <w:u w:val="single"/>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sz w:val="20"/>
          <w:szCs w:val="20"/>
          <w:u w:val="single"/>
        </w:rPr>
        <w:t xml:space="preserve">2007. évi CXXXVI. törvény 3. § </w:t>
      </w:r>
      <w:r w:rsidRPr="00617959">
        <w:rPr>
          <w:rFonts w:ascii="Garamond" w:hAnsi="Garamond"/>
          <w:iCs/>
          <w:sz w:val="20"/>
          <w:szCs w:val="20"/>
          <w:u w:val="single"/>
        </w:rPr>
        <w:t xml:space="preserve">r) </w:t>
      </w:r>
      <w:r w:rsidRPr="00617959">
        <w:rPr>
          <w:rFonts w:ascii="Garamond" w:hAnsi="Garamond"/>
          <w:sz w:val="20"/>
          <w:szCs w:val="20"/>
          <w:u w:val="single"/>
        </w:rPr>
        <w:t>pontja:</w:t>
      </w:r>
    </w:p>
    <w:p w14:paraId="4C93D999" w14:textId="77777777" w:rsidR="00E728A0" w:rsidRPr="00617959" w:rsidRDefault="00E728A0" w:rsidP="00FC72EE">
      <w:pPr>
        <w:autoSpaceDE w:val="0"/>
        <w:autoSpaceDN w:val="0"/>
        <w:ind w:left="612" w:hanging="470"/>
        <w:rPr>
          <w:rFonts w:ascii="Garamond" w:hAnsi="Garamond"/>
          <w:sz w:val="20"/>
          <w:szCs w:val="20"/>
          <w:lang w:eastAsia="zh-CN"/>
        </w:rPr>
      </w:pPr>
      <w:r w:rsidRPr="00617959">
        <w:rPr>
          <w:rFonts w:ascii="Garamond" w:hAnsi="Garamond"/>
          <w:sz w:val="20"/>
          <w:szCs w:val="20"/>
        </w:rPr>
        <w:t>r) tényleges tulajdonos:</w:t>
      </w:r>
    </w:p>
    <w:p w14:paraId="5F0FB36C" w14:textId="77777777" w:rsidR="00E728A0" w:rsidRPr="00617959" w:rsidRDefault="00E728A0"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ra) </w:t>
      </w:r>
      <w:r w:rsidRPr="00617959">
        <w:rPr>
          <w:rFonts w:ascii="Garamond" w:hAnsi="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78632533" w14:textId="77777777" w:rsidR="00E728A0" w:rsidRPr="00617959" w:rsidRDefault="00E728A0"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rb) </w:t>
      </w:r>
      <w:r w:rsidRPr="00617959">
        <w:rPr>
          <w:rFonts w:ascii="Garamond" w:hAnsi="Garamond"/>
          <w:sz w:val="20"/>
          <w:szCs w:val="20"/>
        </w:rPr>
        <w:t>az a természetes személy, aki jogi személyben vagy jogi személyiséggel nem rendelkező szervezetben - a Ptk. 8:2. § (2) bekezdésében meghatározott - meghatározó befolyással rendelkezik,</w:t>
      </w:r>
    </w:p>
    <w:p w14:paraId="0E97161C" w14:textId="77777777" w:rsidR="00E728A0" w:rsidRPr="00617959" w:rsidRDefault="00E728A0"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rc) </w:t>
      </w:r>
      <w:r w:rsidRPr="00617959">
        <w:rPr>
          <w:rFonts w:ascii="Garamond" w:hAnsi="Garamond"/>
          <w:sz w:val="20"/>
          <w:szCs w:val="20"/>
        </w:rPr>
        <w:t>az a természetes személy, akinek megbízásából valamely ügyleti megbízást végrehajtanak,</w:t>
      </w:r>
    </w:p>
    <w:p w14:paraId="5537D7F5" w14:textId="77777777" w:rsidR="00E728A0" w:rsidRPr="00617959" w:rsidRDefault="00E728A0" w:rsidP="00FC72EE">
      <w:pPr>
        <w:pStyle w:val="NormlWeb"/>
        <w:spacing w:before="0" w:after="0"/>
        <w:ind w:left="150" w:right="150" w:firstLine="240"/>
        <w:rPr>
          <w:rFonts w:ascii="Garamond" w:hAnsi="Garamond"/>
          <w:sz w:val="20"/>
          <w:szCs w:val="20"/>
        </w:rPr>
      </w:pPr>
      <w:bookmarkStart w:id="52" w:name="pr61"/>
      <w:bookmarkEnd w:id="52"/>
      <w:r w:rsidRPr="00617959">
        <w:rPr>
          <w:rFonts w:ascii="Garamond" w:hAnsi="Garamond"/>
          <w:i/>
          <w:iCs/>
          <w:sz w:val="20"/>
          <w:szCs w:val="20"/>
        </w:rPr>
        <w:t xml:space="preserve">rd) </w:t>
      </w:r>
      <w:r w:rsidRPr="00617959">
        <w:rPr>
          <w:rFonts w:ascii="Garamond" w:hAnsi="Garamond"/>
          <w:sz w:val="20"/>
          <w:szCs w:val="20"/>
        </w:rPr>
        <w:t>alapítványok esetében az a természetes személy,</w:t>
      </w:r>
    </w:p>
    <w:p w14:paraId="5A64BD26" w14:textId="77777777" w:rsidR="00E728A0" w:rsidRPr="00617959" w:rsidRDefault="00E728A0" w:rsidP="00FC72EE">
      <w:pPr>
        <w:pStyle w:val="NormlWeb"/>
        <w:spacing w:before="0" w:after="0"/>
        <w:ind w:left="660" w:right="150"/>
        <w:rPr>
          <w:rFonts w:ascii="Garamond" w:hAnsi="Garamond"/>
          <w:sz w:val="20"/>
          <w:szCs w:val="20"/>
        </w:rPr>
      </w:pPr>
      <w:bookmarkStart w:id="53" w:name="pr62"/>
      <w:bookmarkEnd w:id="53"/>
      <w:r w:rsidRPr="00617959">
        <w:rPr>
          <w:rFonts w:ascii="Garamond" w:hAnsi="Garamond"/>
          <w:sz w:val="20"/>
          <w:szCs w:val="20"/>
        </w:rPr>
        <w:t>1. aki az alapítvány vagyona legalább huszonöt százalékának a kedvezményezettje, ha a leendő kedvezményezetteket már meghatározták,</w:t>
      </w:r>
    </w:p>
    <w:p w14:paraId="65B95144" w14:textId="77777777" w:rsidR="00E728A0" w:rsidRPr="00617959" w:rsidRDefault="00E728A0" w:rsidP="00FC72EE">
      <w:pPr>
        <w:pStyle w:val="NormlWeb"/>
        <w:spacing w:before="0" w:after="0"/>
        <w:ind w:left="660" w:right="150"/>
        <w:rPr>
          <w:rFonts w:ascii="Garamond" w:hAnsi="Garamond"/>
          <w:sz w:val="20"/>
          <w:szCs w:val="20"/>
        </w:rPr>
      </w:pPr>
      <w:bookmarkStart w:id="54" w:name="pr63"/>
      <w:bookmarkEnd w:id="54"/>
      <w:r w:rsidRPr="00617959">
        <w:rPr>
          <w:rFonts w:ascii="Garamond" w:hAnsi="Garamond"/>
          <w:sz w:val="20"/>
          <w:szCs w:val="20"/>
        </w:rPr>
        <w:t>2. akinek érdekében az alapítványt létrehozták, illetve működtetik, ha a kedvezményezetteket még nem határozták meg, vagy</w:t>
      </w:r>
    </w:p>
    <w:p w14:paraId="116F7E37" w14:textId="77777777" w:rsidR="00E728A0" w:rsidRPr="00617959" w:rsidRDefault="00E728A0" w:rsidP="00FC72EE">
      <w:pPr>
        <w:pStyle w:val="NormlWeb"/>
        <w:spacing w:before="0" w:after="0"/>
        <w:ind w:left="660" w:right="150"/>
        <w:rPr>
          <w:rFonts w:ascii="Garamond" w:hAnsi="Garamond"/>
          <w:sz w:val="20"/>
          <w:szCs w:val="20"/>
        </w:rPr>
      </w:pPr>
      <w:bookmarkStart w:id="55" w:name="pr64"/>
      <w:bookmarkEnd w:id="55"/>
      <w:r w:rsidRPr="00617959">
        <w:rPr>
          <w:rFonts w:ascii="Garamond" w:hAnsi="Garamond"/>
          <w:sz w:val="20"/>
          <w:szCs w:val="20"/>
        </w:rPr>
        <w:t>3. aki tagja az alapítvány kezelő szervének, vagy meghatározó befolyást gyakorol az alapítvány vagyonának legalább huszonöt százaléka felett, illetve az alapítvány képviseletében eljár, továbbá</w:t>
      </w:r>
    </w:p>
    <w:p w14:paraId="7D49B5A8" w14:textId="77777777" w:rsidR="00E728A0" w:rsidRPr="00617959" w:rsidRDefault="00E728A0" w:rsidP="00361CFA">
      <w:pPr>
        <w:pStyle w:val="NormlWeb"/>
        <w:spacing w:before="0" w:after="0"/>
        <w:ind w:left="150" w:right="150" w:firstLine="240"/>
        <w:rPr>
          <w:rFonts w:ascii="Garamond" w:hAnsi="Garamond"/>
          <w:sz w:val="20"/>
          <w:szCs w:val="20"/>
        </w:rPr>
      </w:pPr>
      <w:bookmarkStart w:id="56" w:name="pr65"/>
      <w:bookmarkEnd w:id="56"/>
      <w:r w:rsidRPr="00617959">
        <w:rPr>
          <w:rFonts w:ascii="Garamond" w:hAnsi="Garamond"/>
          <w:i/>
          <w:iCs/>
          <w:sz w:val="20"/>
          <w:szCs w:val="20"/>
        </w:rPr>
        <w:t xml:space="preserve">re) </w:t>
      </w:r>
      <w:r w:rsidRPr="00617959">
        <w:rPr>
          <w:rFonts w:ascii="Garamond" w:hAnsi="Garamond"/>
          <w:sz w:val="20"/>
          <w:szCs w:val="20"/>
        </w:rPr>
        <w:t xml:space="preserve">az </w:t>
      </w:r>
      <w:r w:rsidRPr="00617959">
        <w:rPr>
          <w:rFonts w:ascii="Garamond" w:hAnsi="Garamond"/>
          <w:i/>
          <w:iCs/>
          <w:sz w:val="20"/>
          <w:szCs w:val="20"/>
        </w:rPr>
        <w:t xml:space="preserve">ra)-rb) </w:t>
      </w:r>
      <w:r w:rsidRPr="00617959">
        <w:rPr>
          <w:rFonts w:ascii="Garamond" w:hAnsi="Garamond"/>
          <w:sz w:val="20"/>
          <w:szCs w:val="20"/>
        </w:rPr>
        <w:t>alpontokban meghatározott természetes személy hiányában a jogi személy vagy jogi személyiséggel nem rendelkező sze</w:t>
      </w:r>
      <w:r>
        <w:rPr>
          <w:rFonts w:ascii="Garamond" w:hAnsi="Garamond"/>
          <w:sz w:val="20"/>
          <w:szCs w:val="20"/>
        </w:rPr>
        <w:t>rvezet vezető tisztségviselője;</w:t>
      </w:r>
    </w:p>
  </w:footnote>
  <w:footnote w:id="83">
    <w:p w14:paraId="151FA306" w14:textId="77777777" w:rsidR="00E728A0" w:rsidRPr="00617959" w:rsidRDefault="00E728A0" w:rsidP="009D6898">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4">
    <w:p w14:paraId="79BDCC9B" w14:textId="77777777" w:rsidR="00E728A0" w:rsidRPr="00617959" w:rsidRDefault="00E728A0" w:rsidP="009D6898">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5">
    <w:p w14:paraId="0FCAD848" w14:textId="77777777" w:rsidR="00E728A0" w:rsidRPr="00617959" w:rsidRDefault="00E728A0"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6">
    <w:p w14:paraId="73D80B82" w14:textId="77777777" w:rsidR="00E728A0" w:rsidRPr="00617959" w:rsidRDefault="00E728A0"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7">
    <w:p w14:paraId="20E2D2B7" w14:textId="77777777" w:rsidR="00E728A0" w:rsidRPr="00617959" w:rsidRDefault="00E728A0"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8">
    <w:p w14:paraId="38BA81A2" w14:textId="77777777" w:rsidR="00E728A0" w:rsidRPr="00617959" w:rsidRDefault="00E728A0"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9">
    <w:p w14:paraId="660C04CF" w14:textId="77777777" w:rsidR="00E728A0" w:rsidRPr="00C2433E" w:rsidRDefault="00E728A0" w:rsidP="00C2433E">
      <w:pPr>
        <w:pStyle w:val="Lbjegyzetszveg"/>
        <w:jc w:val="both"/>
        <w:rPr>
          <w:rFonts w:ascii="Garamond" w:hAnsi="Garamond"/>
          <w:lang w:val="hu-HU"/>
        </w:rPr>
      </w:pPr>
      <w:r w:rsidRPr="00C2433E">
        <w:rPr>
          <w:rStyle w:val="Lbjegyzet-hivatkozs"/>
          <w:rFonts w:ascii="Garamond" w:hAnsi="Garamond"/>
        </w:rPr>
        <w:footnoteRef/>
      </w:r>
      <w:r w:rsidRPr="00C2433E">
        <w:rPr>
          <w:rFonts w:ascii="Garamond" w:hAnsi="Garamond"/>
        </w:rPr>
        <w:t xml:space="preserve"> Amennyiben a szerződést kötő másik fél a Kbt. 5.§ (1) bekezdés a)-c) és e) pontja szerinti szervezet: az általa kiadott igazolással kell igazolni.</w:t>
      </w:r>
    </w:p>
  </w:footnote>
  <w:footnote w:id="90">
    <w:p w14:paraId="762154AF" w14:textId="77777777" w:rsidR="00E728A0" w:rsidRPr="00CF7227" w:rsidRDefault="00E728A0" w:rsidP="00C2433E">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 w:id="91">
    <w:p w14:paraId="4A7F80E1" w14:textId="5AD71969" w:rsidR="00E728A0" w:rsidRPr="00FB4353" w:rsidRDefault="00E728A0">
      <w:pPr>
        <w:pStyle w:val="Lbjegyzetszveg"/>
        <w:rPr>
          <w:rFonts w:ascii="Garamond" w:hAnsi="Garamond"/>
          <w:lang w:val="hu-HU"/>
        </w:rPr>
      </w:pPr>
      <w:r w:rsidRPr="00FB4353">
        <w:rPr>
          <w:rStyle w:val="Lbjegyzet-hivatkozs"/>
          <w:rFonts w:ascii="Garamond" w:hAnsi="Garamond"/>
        </w:rPr>
        <w:footnoteRef/>
      </w:r>
      <w:r w:rsidRPr="00FB4353">
        <w:rPr>
          <w:rFonts w:ascii="Garamond" w:hAnsi="Garamond"/>
        </w:rPr>
        <w:t xml:space="preserve"> </w:t>
      </w:r>
      <w:r>
        <w:rPr>
          <w:rFonts w:ascii="Garamond" w:hAnsi="Garamond"/>
          <w:lang w:val="hu-HU"/>
        </w:rPr>
        <w:t>A n</w:t>
      </w:r>
      <w:r w:rsidRPr="00FB4353">
        <w:rPr>
          <w:rFonts w:ascii="Garamond" w:hAnsi="Garamond"/>
          <w:lang w:val="hu-HU"/>
        </w:rPr>
        <w:t>yila</w:t>
      </w:r>
      <w:r>
        <w:rPr>
          <w:rFonts w:ascii="Garamond" w:hAnsi="Garamond"/>
          <w:lang w:val="hu-HU"/>
        </w:rPr>
        <w:t>t</w:t>
      </w:r>
      <w:r w:rsidRPr="00FB4353">
        <w:rPr>
          <w:rFonts w:ascii="Garamond" w:hAnsi="Garamond"/>
          <w:lang w:val="hu-HU"/>
        </w:rPr>
        <w:t xml:space="preserve">kozattevő személye szerint a megfelelő rész aláhúzandó! </w:t>
      </w:r>
    </w:p>
  </w:footnote>
  <w:footnote w:id="92">
    <w:p w14:paraId="55C25C33" w14:textId="77777777" w:rsidR="00E728A0" w:rsidRDefault="00E728A0" w:rsidP="00A15DDA">
      <w:pPr>
        <w:pStyle w:val="Lbjegyzetszveg"/>
      </w:pPr>
      <w:r w:rsidRPr="00BE5895">
        <w:rPr>
          <w:rStyle w:val="Lbjegyzet-hivatkozs"/>
        </w:rPr>
        <w:footnoteRef/>
      </w:r>
      <w:r w:rsidRPr="00BE5895">
        <w:t xml:space="preserve"> A megfelelő változatot kérjük kitölteni.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2DD7" w14:textId="77777777" w:rsidR="00E728A0" w:rsidRDefault="00E728A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14:paraId="5994683F" w14:textId="77777777" w:rsidR="00E728A0" w:rsidRDefault="00E728A0">
    <w:pPr>
      <w:pStyle w:val="lfej"/>
    </w:pPr>
  </w:p>
  <w:p w14:paraId="2D701C3E" w14:textId="77777777" w:rsidR="00E728A0" w:rsidRDefault="00E728A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1B08" w14:textId="77777777" w:rsidR="00E728A0" w:rsidRDefault="00E728A0" w:rsidP="00483580">
    <w:pPr>
      <w:pStyle w:val="lfej"/>
      <w:tabs>
        <w:tab w:val="clear" w:pos="4536"/>
      </w:tabs>
      <w:jc w:val="right"/>
    </w:pPr>
  </w:p>
  <w:p w14:paraId="1228B2FD" w14:textId="77777777" w:rsidR="00E728A0" w:rsidRDefault="00E728A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611B" w14:textId="77777777" w:rsidR="00E728A0" w:rsidRDefault="00E728A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14:paraId="2BFA20ED" w14:textId="77777777" w:rsidR="00E728A0" w:rsidRDefault="00E728A0">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CBBA" w14:textId="77777777" w:rsidR="00E728A0" w:rsidRDefault="00E728A0">
    <w:pPr>
      <w:pStyle w:val="lfej"/>
      <w:jc w:val="right"/>
    </w:pPr>
    <w:r>
      <w:rPr>
        <w:rStyle w:val="Oldalszm"/>
      </w:rPr>
      <w:tab/>
    </w:r>
    <w:r>
      <w:rPr>
        <w:rStyle w:val="Oldalszm"/>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61833E0"/>
    <w:lvl w:ilvl="0">
      <w:start w:val="1"/>
      <w:numFmt w:val="decimal"/>
      <w:pStyle w:val="mkfpNorml"/>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FFFFFF81"/>
    <w:multiLevelType w:val="singleLevel"/>
    <w:tmpl w:val="F1FE4C4A"/>
    <w:lvl w:ilvl="0">
      <w:start w:val="1"/>
      <w:numFmt w:val="bullet"/>
      <w:pStyle w:val="Felsorols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5" w15:restartNumberingAfterBreak="0">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6" w15:restartNumberingAfterBreak="0">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7" w15:restartNumberingAfterBreak="0">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8" w15:restartNumberingAfterBreak="0">
    <w:nsid w:val="00000004"/>
    <w:multiLevelType w:val="singleLevel"/>
    <w:tmpl w:val="00000004"/>
    <w:name w:val="WW8Num4"/>
    <w:lvl w:ilvl="0">
      <w:start w:val="3"/>
      <w:numFmt w:val="bullet"/>
      <w:lvlText w:val="-"/>
      <w:lvlJc w:val="left"/>
      <w:pPr>
        <w:tabs>
          <w:tab w:val="num" w:pos="340"/>
        </w:tabs>
        <w:ind w:left="340" w:hanging="283"/>
      </w:pPr>
      <w:rPr>
        <w:rFonts w:ascii="Arial" w:hAnsi="Arial"/>
      </w:rPr>
    </w:lvl>
  </w:abstractNum>
  <w:abstractNum w:abstractNumId="9"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1" w15:restartNumberingAfterBreak="0">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12" w15:restartNumberingAfterBreak="0">
    <w:nsid w:val="00000008"/>
    <w:multiLevelType w:val="singleLevel"/>
    <w:tmpl w:val="040E0017"/>
    <w:name w:val="WW8Num13222"/>
    <w:lvl w:ilvl="0">
      <w:start w:val="1"/>
      <w:numFmt w:val="lowerLetter"/>
      <w:lvlText w:val="%1)"/>
      <w:lvlJc w:val="left"/>
      <w:pPr>
        <w:ind w:left="720" w:hanging="360"/>
      </w:pPr>
    </w:lvl>
  </w:abstractNum>
  <w:abstractNum w:abstractNumId="13" w15:restartNumberingAfterBreak="0">
    <w:nsid w:val="00000009"/>
    <w:multiLevelType w:val="singleLevel"/>
    <w:tmpl w:val="00000009"/>
    <w:name w:val="WW8Num9"/>
    <w:lvl w:ilvl="0">
      <w:start w:val="1"/>
      <w:numFmt w:val="decimal"/>
      <w:lvlText w:val="%1."/>
      <w:lvlJc w:val="left"/>
      <w:pPr>
        <w:tabs>
          <w:tab w:val="num" w:pos="0"/>
        </w:tabs>
        <w:ind w:left="360" w:hanging="360"/>
      </w:pPr>
      <w:rPr>
        <w:b/>
      </w:rPr>
    </w:lvl>
  </w:abstractNum>
  <w:abstractNum w:abstractNumId="14" w15:restartNumberingAfterBreak="0">
    <w:nsid w:val="0000000A"/>
    <w:multiLevelType w:val="multilevel"/>
    <w:tmpl w:val="0000000A"/>
    <w:name w:val="WW8Num10"/>
    <w:lvl w:ilvl="0">
      <w:start w:val="8"/>
      <w:numFmt w:val="decimal"/>
      <w:lvlText w:val="%1."/>
      <w:lvlJc w:val="left"/>
      <w:pPr>
        <w:tabs>
          <w:tab w:val="num" w:pos="360"/>
        </w:tabs>
        <w:ind w:left="360" w:hanging="360"/>
      </w:pPr>
      <w:rPr>
        <w:b/>
      </w:rPr>
    </w:lvl>
    <w:lvl w:ilvl="1">
      <w:start w:val="1"/>
      <w:numFmt w:val="lowerLetter"/>
      <w:lvlText w:val="(%2)"/>
      <w:lvlJc w:val="left"/>
      <w:pPr>
        <w:tabs>
          <w:tab w:val="num" w:pos="938"/>
        </w:tabs>
        <w:ind w:left="938" w:hanging="360"/>
      </w:pPr>
      <w:rPr>
        <w:b w:val="0"/>
      </w:rPr>
    </w:lvl>
    <w:lvl w:ilvl="2">
      <w:numFmt w:val="bullet"/>
      <w:lvlText w:val="-"/>
      <w:lvlJc w:val="left"/>
      <w:pPr>
        <w:tabs>
          <w:tab w:val="num" w:pos="1838"/>
        </w:tabs>
        <w:ind w:left="1838" w:hanging="360"/>
      </w:pPr>
      <w:rPr>
        <w:rFonts w:ascii="Garamond" w:hAnsi="Garamond" w:cs="Arial"/>
      </w:r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15"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6"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7" w15:restartNumberingAfterBreak="0">
    <w:nsid w:val="0000000D"/>
    <w:multiLevelType w:val="singleLevel"/>
    <w:tmpl w:val="F210E696"/>
    <w:name w:val="WW8Num13"/>
    <w:lvl w:ilvl="0">
      <w:start w:val="1"/>
      <w:numFmt w:val="decimal"/>
      <w:lvlText w:val="%1."/>
      <w:lvlJc w:val="left"/>
      <w:pPr>
        <w:tabs>
          <w:tab w:val="num" w:pos="360"/>
        </w:tabs>
        <w:ind w:left="360" w:hanging="360"/>
      </w:pPr>
      <w:rPr>
        <w:rFonts w:hint="default"/>
        <w:b/>
      </w:rPr>
    </w:lvl>
  </w:abstractNum>
  <w:abstractNum w:abstractNumId="18" w15:restartNumberingAfterBreak="0">
    <w:nsid w:val="0000000E"/>
    <w:multiLevelType w:val="singleLevel"/>
    <w:tmpl w:val="8D72EAF2"/>
    <w:name w:val="WW8Num13222"/>
    <w:lvl w:ilvl="0">
      <w:start w:val="1"/>
      <w:numFmt w:val="decimal"/>
      <w:lvlText w:val="%1."/>
      <w:lvlJc w:val="left"/>
      <w:pPr>
        <w:ind w:left="720" w:hanging="360"/>
      </w:pPr>
      <w:rPr>
        <w:rFonts w:cs="Times New Roman" w:hint="default"/>
        <w:b w:val="0"/>
        <w:sz w:val="24"/>
      </w:rPr>
    </w:lvl>
  </w:abstractNum>
  <w:abstractNum w:abstractNumId="19"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0" w15:restartNumberingAfterBreak="0">
    <w:nsid w:val="00000010"/>
    <w:multiLevelType w:val="singleLevel"/>
    <w:tmpl w:val="374E1D5A"/>
    <w:lvl w:ilvl="0">
      <w:start w:val="1"/>
      <w:numFmt w:val="bullet"/>
      <w:lvlText w:val=""/>
      <w:lvlJc w:val="left"/>
      <w:pPr>
        <w:ind w:left="360" w:hanging="360"/>
      </w:pPr>
      <w:rPr>
        <w:rFonts w:ascii="Symbol" w:hAnsi="Symbol" w:hint="default"/>
        <w:b/>
      </w:rPr>
    </w:lvl>
  </w:abstractNum>
  <w:abstractNum w:abstractNumId="21" w15:restartNumberingAfterBreak="0">
    <w:nsid w:val="00000011"/>
    <w:multiLevelType w:val="singleLevel"/>
    <w:tmpl w:val="00000011"/>
    <w:name w:val="WW8Num17"/>
    <w:lvl w:ilvl="0">
      <w:start w:val="1"/>
      <w:numFmt w:val="decimal"/>
      <w:lvlText w:val="%1."/>
      <w:lvlJc w:val="left"/>
      <w:pPr>
        <w:tabs>
          <w:tab w:val="num" w:pos="720"/>
        </w:tabs>
        <w:ind w:left="720" w:hanging="360"/>
      </w:pPr>
      <w:rPr>
        <w:b/>
      </w:rPr>
    </w:lvl>
  </w:abstractNum>
  <w:abstractNum w:abstractNumId="22" w15:restartNumberingAfterBreak="0">
    <w:nsid w:val="00000012"/>
    <w:multiLevelType w:val="singleLevel"/>
    <w:tmpl w:val="00000012"/>
    <w:name w:val="WW8Num18"/>
    <w:lvl w:ilvl="0">
      <w:start w:val="1"/>
      <w:numFmt w:val="decimal"/>
      <w:lvlText w:val="%1."/>
      <w:lvlJc w:val="left"/>
      <w:pPr>
        <w:tabs>
          <w:tab w:val="num" w:pos="720"/>
        </w:tabs>
        <w:ind w:left="720" w:hanging="360"/>
      </w:pPr>
      <w:rPr>
        <w:b/>
      </w:rPr>
    </w:lvl>
  </w:abstractNum>
  <w:abstractNum w:abstractNumId="23"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4"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25" w15:restartNumberingAfterBreak="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28" w15:restartNumberingAfterBreak="0">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C5B20B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0E225D6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5929EE"/>
    <w:multiLevelType w:val="hybridMultilevel"/>
    <w:tmpl w:val="9042D984"/>
    <w:name w:val="WW8Num132"/>
    <w:lvl w:ilvl="0" w:tplc="54327308">
      <w:start w:val="1"/>
      <w:numFmt w:val="decimal"/>
      <w:lvlText w:val="%1."/>
      <w:lvlJc w:val="left"/>
      <w:pPr>
        <w:ind w:left="720" w:hanging="360"/>
      </w:pPr>
      <w:rPr>
        <w:rFonts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12BA0D8B"/>
    <w:multiLevelType w:val="hybridMultilevel"/>
    <w:tmpl w:val="DDFC8D48"/>
    <w:lvl w:ilvl="0" w:tplc="B32E8F08">
      <w:start w:val="1"/>
      <w:numFmt w:val="upperLetter"/>
      <w:lvlText w:val="%1.)"/>
      <w:lvlJc w:val="left"/>
      <w:pPr>
        <w:ind w:left="644"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1424581B"/>
    <w:multiLevelType w:val="singleLevel"/>
    <w:tmpl w:val="0000000B"/>
    <w:lvl w:ilvl="0">
      <w:start w:val="1"/>
      <w:numFmt w:val="lowerLetter"/>
      <w:lvlText w:val="(%1)"/>
      <w:lvlJc w:val="left"/>
      <w:pPr>
        <w:tabs>
          <w:tab w:val="num" w:pos="720"/>
        </w:tabs>
        <w:ind w:left="720" w:hanging="360"/>
      </w:pPr>
    </w:lvl>
  </w:abstractNum>
  <w:abstractNum w:abstractNumId="34"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5" w15:restartNumberingAfterBreak="0">
    <w:nsid w:val="16782EE2"/>
    <w:multiLevelType w:val="multilevel"/>
    <w:tmpl w:val="A0766B78"/>
    <w:lvl w:ilvl="0">
      <w:start w:val="1"/>
      <w:numFmt w:val="decimal"/>
      <w:lvlText w:val="%1."/>
      <w:lvlJc w:val="left"/>
      <w:pPr>
        <w:ind w:left="720" w:hanging="360"/>
      </w:pPr>
      <w:rPr>
        <w:b/>
      </w:rPr>
    </w:lvl>
    <w:lvl w:ilvl="1">
      <w:start w:val="1"/>
      <w:numFmt w:val="decimal"/>
      <w:lvlText w:val="%1.%2."/>
      <w:lvlJc w:val="left"/>
      <w:pPr>
        <w:ind w:left="2204" w:hanging="360"/>
      </w:pPr>
      <w:rPr>
        <w:color w:val="auto"/>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17D02916"/>
    <w:multiLevelType w:val="hybridMultilevel"/>
    <w:tmpl w:val="CE229326"/>
    <w:lvl w:ilvl="0" w:tplc="1D64D05E">
      <w:start w:val="1"/>
      <w:numFmt w:val="lowerLetter"/>
      <w:lvlText w:val="(%1)"/>
      <w:lvlJc w:val="left"/>
      <w:pPr>
        <w:tabs>
          <w:tab w:val="num" w:pos="731"/>
        </w:tabs>
        <w:ind w:left="731"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8762C00"/>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38" w15:restartNumberingAfterBreak="0">
    <w:nsid w:val="189B36E0"/>
    <w:multiLevelType w:val="multilevel"/>
    <w:tmpl w:val="C9C28A86"/>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19D06BBF"/>
    <w:multiLevelType w:val="singleLevel"/>
    <w:tmpl w:val="662879EE"/>
    <w:lvl w:ilvl="0">
      <w:start w:val="1"/>
      <w:numFmt w:val="bullet"/>
      <w:pStyle w:val="Krds"/>
      <w:lvlText w:val=""/>
      <w:lvlJc w:val="left"/>
      <w:pPr>
        <w:tabs>
          <w:tab w:val="num" w:pos="360"/>
        </w:tabs>
        <w:ind w:left="284" w:hanging="284"/>
      </w:pPr>
      <w:rPr>
        <w:rFonts w:ascii="Symbol" w:hAnsi="Symbol" w:hint="default"/>
      </w:rPr>
    </w:lvl>
  </w:abstractNum>
  <w:abstractNum w:abstractNumId="40" w15:restartNumberingAfterBreak="0">
    <w:nsid w:val="1B972A8D"/>
    <w:multiLevelType w:val="hybridMultilevel"/>
    <w:tmpl w:val="A0E293F0"/>
    <w:lvl w:ilvl="0" w:tplc="FFFFFFFF">
      <w:start w:val="1"/>
      <w:numFmt w:val="decimal"/>
      <w:lvlText w:val="%1."/>
      <w:lvlJc w:val="left"/>
      <w:pPr>
        <w:ind w:left="1211"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CDD7207"/>
    <w:multiLevelType w:val="multilevel"/>
    <w:tmpl w:val="8E26A9D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21DA6A92"/>
    <w:multiLevelType w:val="hybridMultilevel"/>
    <w:tmpl w:val="68E81E38"/>
    <w:name w:val="WW8Num823"/>
    <w:lvl w:ilvl="0" w:tplc="A28449B0">
      <w:start w:val="1"/>
      <w:numFmt w:val="decimal"/>
      <w:lvlText w:val="%1."/>
      <w:lvlJc w:val="left"/>
      <w:pPr>
        <w:tabs>
          <w:tab w:val="num" w:pos="720"/>
        </w:tabs>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228128A"/>
    <w:multiLevelType w:val="hybridMultilevel"/>
    <w:tmpl w:val="588EBED8"/>
    <w:lvl w:ilvl="0" w:tplc="96E66118">
      <w:start w:val="1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4" w15:restartNumberingAfterBreak="0">
    <w:nsid w:val="222E7359"/>
    <w:multiLevelType w:val="hybridMultilevel"/>
    <w:tmpl w:val="6AF6F5B2"/>
    <w:lvl w:ilvl="0" w:tplc="0BD66C8A">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2A672BD"/>
    <w:multiLevelType w:val="hybridMultilevel"/>
    <w:tmpl w:val="90604D6E"/>
    <w:name w:val="WW8Num1923"/>
    <w:lvl w:ilvl="0" w:tplc="397230F2">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92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260C655B"/>
    <w:multiLevelType w:val="multilevel"/>
    <w:tmpl w:val="CC6E0B70"/>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81C686E"/>
    <w:multiLevelType w:val="singleLevel"/>
    <w:tmpl w:val="4B0C8F1C"/>
    <w:name w:val="WW8Num1322"/>
    <w:lvl w:ilvl="0">
      <w:start w:val="1"/>
      <w:numFmt w:val="decimal"/>
      <w:lvlText w:val="%1."/>
      <w:lvlJc w:val="left"/>
      <w:pPr>
        <w:tabs>
          <w:tab w:val="num" w:pos="0"/>
        </w:tabs>
        <w:ind w:left="360" w:hanging="360"/>
      </w:pPr>
      <w:rPr>
        <w:b w:val="0"/>
      </w:rPr>
    </w:lvl>
  </w:abstractNum>
  <w:abstractNum w:abstractNumId="50" w15:restartNumberingAfterBreak="0">
    <w:nsid w:val="28894827"/>
    <w:multiLevelType w:val="hybridMultilevel"/>
    <w:tmpl w:val="FC6A0D2E"/>
    <w:lvl w:ilvl="0" w:tplc="0CDA6F5E">
      <w:numFmt w:val="bullet"/>
      <w:lvlText w:val="-"/>
      <w:lvlJc w:val="left"/>
      <w:pPr>
        <w:ind w:left="927" w:hanging="360"/>
      </w:pPr>
      <w:rPr>
        <w:rFonts w:ascii="Calibri" w:eastAsiaTheme="minorEastAsia" w:hAnsi="Calibri" w:cstheme="minorHAns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1" w15:restartNumberingAfterBreak="0">
    <w:nsid w:val="2A442651"/>
    <w:multiLevelType w:val="hybridMultilevel"/>
    <w:tmpl w:val="84D8D4B2"/>
    <w:lvl w:ilvl="0" w:tplc="5248018E">
      <w:start w:val="1"/>
      <w:numFmt w:val="decimal"/>
      <w:lvlText w:val="%1."/>
      <w:lvlJc w:val="left"/>
      <w:pPr>
        <w:ind w:left="720" w:hanging="360"/>
      </w:pPr>
      <w:rPr>
        <w:rFonts w:ascii="Garamond" w:hAnsi="Garamond"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2" w15:restartNumberingAfterBreak="0">
    <w:nsid w:val="2B911870"/>
    <w:multiLevelType w:val="hybridMultilevel"/>
    <w:tmpl w:val="4782D89C"/>
    <w:lvl w:ilvl="0" w:tplc="ECF04C0E">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3" w15:restartNumberingAfterBreak="0">
    <w:nsid w:val="2E5F2196"/>
    <w:multiLevelType w:val="hybridMultilevel"/>
    <w:tmpl w:val="47B2CB16"/>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305602C2"/>
    <w:multiLevelType w:val="hybridMultilevel"/>
    <w:tmpl w:val="F5BA6D3C"/>
    <w:lvl w:ilvl="0" w:tplc="00000005">
      <w:start w:val="20"/>
      <w:numFmt w:val="bullet"/>
      <w:lvlText w:val="-"/>
      <w:lvlJc w:val="left"/>
      <w:pPr>
        <w:ind w:left="780" w:hanging="360"/>
      </w:pPr>
      <w:rPr>
        <w:rFonts w:ascii="Arial" w:hAnsi="Arial"/>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6" w15:restartNumberingAfterBreak="0">
    <w:nsid w:val="32C150AE"/>
    <w:multiLevelType w:val="hybridMultilevel"/>
    <w:tmpl w:val="DF4E3ACA"/>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45F688F"/>
    <w:multiLevelType w:val="hybridMultilevel"/>
    <w:tmpl w:val="84D8D4B2"/>
    <w:lvl w:ilvl="0" w:tplc="5248018E">
      <w:start w:val="1"/>
      <w:numFmt w:val="decimal"/>
      <w:lvlText w:val="%1."/>
      <w:lvlJc w:val="left"/>
      <w:pPr>
        <w:ind w:left="720" w:hanging="360"/>
      </w:pPr>
      <w:rPr>
        <w:rFonts w:ascii="Garamond" w:hAnsi="Garamond"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8"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3BBF5BBF"/>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477B78E7"/>
    <w:multiLevelType w:val="multilevel"/>
    <w:tmpl w:val="180874AC"/>
    <w:lvl w:ilvl="0">
      <w:start w:val="3"/>
      <w:numFmt w:val="decimal"/>
      <w:pStyle w:val="bek1"/>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3" w15:restartNumberingAfterBreak="0">
    <w:nsid w:val="49A2084C"/>
    <w:multiLevelType w:val="multilevel"/>
    <w:tmpl w:val="630AD278"/>
    <w:name w:val="WW8Num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CED5515"/>
    <w:multiLevelType w:val="hybridMultilevel"/>
    <w:tmpl w:val="B7CCBEAE"/>
    <w:lvl w:ilvl="0" w:tplc="CDBE94F4">
      <w:start w:val="3"/>
      <w:numFmt w:val="bullet"/>
      <w:lvlText w:val="-"/>
      <w:lvlJc w:val="left"/>
      <w:pPr>
        <w:ind w:left="1080" w:hanging="360"/>
      </w:pPr>
      <w:rPr>
        <w:rFonts w:ascii="Calibri" w:eastAsia="Calibri" w:hAnsi="Calibri"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5" w15:restartNumberingAfterBreak="0">
    <w:nsid w:val="4EF42C14"/>
    <w:multiLevelType w:val="hybridMultilevel"/>
    <w:tmpl w:val="6B9A6FB6"/>
    <w:lvl w:ilvl="0" w:tplc="00000005">
      <w:start w:val="20"/>
      <w:numFmt w:val="bullet"/>
      <w:lvlText w:val="-"/>
      <w:lvlJc w:val="left"/>
      <w:pPr>
        <w:ind w:left="1145" w:hanging="360"/>
      </w:pPr>
      <w:rPr>
        <w:rFonts w:ascii="Arial" w:hAnsi="Arial"/>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6" w15:restartNumberingAfterBreak="0">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43E1238"/>
    <w:multiLevelType w:val="multilevel"/>
    <w:tmpl w:val="F4A02A3C"/>
    <w:lvl w:ilvl="0">
      <w:start w:val="1"/>
      <w:numFmt w:val="decimal"/>
      <w:lvlText w:val="%1."/>
      <w:lvlJc w:val="left"/>
      <w:pPr>
        <w:ind w:left="786" w:hanging="360"/>
      </w:pPr>
      <w:rPr>
        <w:rFonts w:eastAsiaTheme="minorHAnsi" w:cs="Calibri" w:hint="default"/>
        <w:b/>
      </w:rPr>
    </w:lvl>
    <w:lvl w:ilvl="1">
      <w:start w:val="1"/>
      <w:numFmt w:val="decimal"/>
      <w:isLgl/>
      <w:lvlText w:val="%1.%2."/>
      <w:lvlJc w:val="left"/>
      <w:pPr>
        <w:ind w:left="502" w:hanging="360"/>
      </w:pPr>
      <w:rPr>
        <w:rFonts w:eastAsiaTheme="minorHAnsi" w:hint="default"/>
        <w:b w:val="0"/>
        <w:sz w:val="22"/>
        <w:szCs w:val="22"/>
      </w:rPr>
    </w:lvl>
    <w:lvl w:ilvl="2">
      <w:start w:val="1"/>
      <w:numFmt w:val="decimal"/>
      <w:isLgl/>
      <w:lvlText w:val="%1.%2.%3."/>
      <w:lvlJc w:val="left"/>
      <w:pPr>
        <w:ind w:left="1146" w:hanging="720"/>
      </w:pPr>
      <w:rPr>
        <w:rFonts w:eastAsiaTheme="minorHAnsi" w:hint="default"/>
      </w:rPr>
    </w:lvl>
    <w:lvl w:ilvl="3">
      <w:start w:val="1"/>
      <w:numFmt w:val="decimal"/>
      <w:isLgl/>
      <w:lvlText w:val="%1.%2.%3.%4."/>
      <w:lvlJc w:val="left"/>
      <w:pPr>
        <w:ind w:left="1146" w:hanging="720"/>
      </w:pPr>
      <w:rPr>
        <w:rFonts w:eastAsiaTheme="minorHAnsi" w:hint="default"/>
      </w:rPr>
    </w:lvl>
    <w:lvl w:ilvl="4">
      <w:start w:val="1"/>
      <w:numFmt w:val="decimal"/>
      <w:isLgl/>
      <w:lvlText w:val="%1.%2.%3.%4.%5."/>
      <w:lvlJc w:val="left"/>
      <w:pPr>
        <w:ind w:left="1506" w:hanging="1080"/>
      </w:pPr>
      <w:rPr>
        <w:rFonts w:eastAsiaTheme="minorHAnsi" w:hint="default"/>
      </w:rPr>
    </w:lvl>
    <w:lvl w:ilvl="5">
      <w:start w:val="1"/>
      <w:numFmt w:val="decimal"/>
      <w:isLgl/>
      <w:lvlText w:val="%1.%2.%3.%4.%5.%6."/>
      <w:lvlJc w:val="left"/>
      <w:pPr>
        <w:ind w:left="1506" w:hanging="1080"/>
      </w:pPr>
      <w:rPr>
        <w:rFonts w:eastAsiaTheme="minorHAnsi" w:hint="default"/>
      </w:rPr>
    </w:lvl>
    <w:lvl w:ilvl="6">
      <w:start w:val="1"/>
      <w:numFmt w:val="decimal"/>
      <w:isLgl/>
      <w:lvlText w:val="%1.%2.%3.%4.%5.%6.%7."/>
      <w:lvlJc w:val="left"/>
      <w:pPr>
        <w:ind w:left="1866" w:hanging="1440"/>
      </w:pPr>
      <w:rPr>
        <w:rFonts w:eastAsiaTheme="minorHAnsi" w:hint="default"/>
      </w:rPr>
    </w:lvl>
    <w:lvl w:ilvl="7">
      <w:start w:val="1"/>
      <w:numFmt w:val="decimal"/>
      <w:isLgl/>
      <w:lvlText w:val="%1.%2.%3.%4.%5.%6.%7.%8."/>
      <w:lvlJc w:val="left"/>
      <w:pPr>
        <w:ind w:left="1866" w:hanging="1440"/>
      </w:pPr>
      <w:rPr>
        <w:rFonts w:eastAsiaTheme="minorHAnsi" w:hint="default"/>
      </w:rPr>
    </w:lvl>
    <w:lvl w:ilvl="8">
      <w:start w:val="1"/>
      <w:numFmt w:val="decimal"/>
      <w:isLgl/>
      <w:lvlText w:val="%1.%2.%3.%4.%5.%6.%7.%8.%9."/>
      <w:lvlJc w:val="left"/>
      <w:pPr>
        <w:ind w:left="2226" w:hanging="1800"/>
      </w:pPr>
      <w:rPr>
        <w:rFonts w:eastAsiaTheme="minorHAnsi" w:hint="default"/>
      </w:rPr>
    </w:lvl>
  </w:abstractNum>
  <w:abstractNum w:abstractNumId="68" w15:restartNumberingAfterBreak="0">
    <w:nsid w:val="5A1A5993"/>
    <w:multiLevelType w:val="hybridMultilevel"/>
    <w:tmpl w:val="5FCA2242"/>
    <w:name w:val="WW8Num822"/>
    <w:lvl w:ilvl="0" w:tplc="E4B82B9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AEA1589"/>
    <w:multiLevelType w:val="hybridMultilevel"/>
    <w:tmpl w:val="B3EE36A8"/>
    <w:lvl w:ilvl="0" w:tplc="374E1D5A">
      <w:start w:val="1"/>
      <w:numFmt w:val="bullet"/>
      <w:lvlText w:val=""/>
      <w:lvlJc w:val="left"/>
      <w:pPr>
        <w:ind w:left="720" w:hanging="360"/>
      </w:pPr>
      <w:rPr>
        <w:rFonts w:ascii="Symbol" w:hAnsi="Symbo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886CB0"/>
    <w:multiLevelType w:val="hybridMultilevel"/>
    <w:tmpl w:val="BC5EEDAE"/>
    <w:name w:val="WW8Num82"/>
    <w:lvl w:ilvl="0" w:tplc="154459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5F836040"/>
    <w:multiLevelType w:val="hybridMultilevel"/>
    <w:tmpl w:val="39A266D4"/>
    <w:lvl w:ilvl="0" w:tplc="3572B7CA">
      <w:start w:val="12"/>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4" w15:restartNumberingAfterBreak="0">
    <w:nsid w:val="5FE81E58"/>
    <w:multiLevelType w:val="hybridMultilevel"/>
    <w:tmpl w:val="A13C187A"/>
    <w:name w:val="WW8Num13222"/>
    <w:lvl w:ilvl="0" w:tplc="F268390A">
      <w:start w:val="2"/>
      <w:numFmt w:val="decimal"/>
      <w:lvlText w:val="%1."/>
      <w:lvlJc w:val="left"/>
      <w:pPr>
        <w:tabs>
          <w:tab w:val="num" w:pos="0"/>
        </w:tabs>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607F3233"/>
    <w:multiLevelType w:val="hybridMultilevel"/>
    <w:tmpl w:val="26BA00C4"/>
    <w:lvl w:ilvl="0" w:tplc="00000005">
      <w:start w:val="20"/>
      <w:numFmt w:val="bullet"/>
      <w:lvlText w:val="-"/>
      <w:lvlJc w:val="left"/>
      <w:pPr>
        <w:ind w:left="774" w:hanging="360"/>
      </w:pPr>
      <w:rPr>
        <w:rFonts w:ascii="Arial" w:hAnsi="Arial"/>
      </w:rPr>
    </w:lvl>
    <w:lvl w:ilvl="1" w:tplc="040E0003" w:tentative="1">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76" w15:restartNumberingAfterBreak="0">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FEB60E0"/>
    <w:multiLevelType w:val="hybridMultilevel"/>
    <w:tmpl w:val="E79E4B3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8" w15:restartNumberingAfterBreak="0">
    <w:nsid w:val="75963D7F"/>
    <w:multiLevelType w:val="hybridMultilevel"/>
    <w:tmpl w:val="C74C65C4"/>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792A09A2"/>
    <w:multiLevelType w:val="hybridMultilevel"/>
    <w:tmpl w:val="6E565E76"/>
    <w:name w:val="WW8Num1922"/>
    <w:lvl w:ilvl="0" w:tplc="FFFFFFFF">
      <w:start w:val="1"/>
      <w:numFmt w:val="decimal"/>
      <w:lvlText w:val="%1."/>
      <w:lvlJc w:val="left"/>
      <w:pPr>
        <w:tabs>
          <w:tab w:val="num" w:pos="1421"/>
        </w:tabs>
        <w:ind w:left="1421" w:hanging="57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lowerLetter"/>
      <w:lvlText w:val="%3)"/>
      <w:lvlJc w:val="left"/>
      <w:pPr>
        <w:tabs>
          <w:tab w:val="num" w:pos="2550"/>
        </w:tabs>
        <w:ind w:left="2550" w:hanging="57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0" w15:restartNumberingAfterBreak="0">
    <w:nsid w:val="7BE84B1F"/>
    <w:multiLevelType w:val="hybridMultilevel"/>
    <w:tmpl w:val="5FD03070"/>
    <w:lvl w:ilvl="0" w:tplc="00000005">
      <w:start w:val="20"/>
      <w:numFmt w:val="bullet"/>
      <w:lvlText w:val="-"/>
      <w:lvlJc w:val="left"/>
      <w:pPr>
        <w:ind w:left="1440" w:hanging="360"/>
      </w:pPr>
      <w:rPr>
        <w:rFonts w:ascii="Arial" w:hAnsi="Arial"/>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1" w15:restartNumberingAfterBreak="0">
    <w:nsid w:val="7CDD74BE"/>
    <w:multiLevelType w:val="hybridMultilevel"/>
    <w:tmpl w:val="6F26675A"/>
    <w:lvl w:ilvl="0" w:tplc="53065E5E">
      <w:start w:val="1"/>
      <w:numFmt w:val="bullet"/>
      <w:lvlText w:val=""/>
      <w:lvlJc w:val="left"/>
      <w:pPr>
        <w:ind w:left="1287" w:hanging="360"/>
      </w:pPr>
      <w:rPr>
        <w:rFonts w:ascii="Symbol" w:hAnsi="Symbol" w:hint="default"/>
        <w:color w:val="auto"/>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7"/>
  </w:num>
  <w:num w:numId="4">
    <w:abstractNumId w:val="9"/>
  </w:num>
  <w:num w:numId="5">
    <w:abstractNumId w:val="15"/>
  </w:num>
  <w:num w:numId="6">
    <w:abstractNumId w:val="25"/>
  </w:num>
  <w:num w:numId="7">
    <w:abstractNumId w:val="26"/>
  </w:num>
  <w:num w:numId="8">
    <w:abstractNumId w:val="40"/>
  </w:num>
  <w:num w:numId="9">
    <w:abstractNumId w:val="4"/>
  </w:num>
  <w:num w:numId="10">
    <w:abstractNumId w:val="36"/>
  </w:num>
  <w:num w:numId="11">
    <w:abstractNumId w:val="37"/>
  </w:num>
  <w:num w:numId="12">
    <w:abstractNumId w:val="3"/>
  </w:num>
  <w:num w:numId="13">
    <w:abstractNumId w:val="69"/>
  </w:num>
  <w:num w:numId="14">
    <w:abstractNumId w:val="27"/>
  </w:num>
  <w:num w:numId="15">
    <w:abstractNumId w:val="76"/>
  </w:num>
  <w:num w:numId="16">
    <w:abstractNumId w:val="66"/>
  </w:num>
  <w:num w:numId="17">
    <w:abstractNumId w:val="61"/>
  </w:num>
  <w:num w:numId="18">
    <w:abstractNumId w:val="78"/>
  </w:num>
  <w:num w:numId="19">
    <w:abstractNumId w:val="33"/>
  </w:num>
  <w:num w:numId="20">
    <w:abstractNumId w:val="28"/>
  </w:num>
  <w:num w:numId="21">
    <w:abstractNumId w:val="34"/>
  </w:num>
  <w:num w:numId="22">
    <w:abstractNumId w:val="54"/>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num>
  <w:num w:numId="25">
    <w:abstractNumId w:val="60"/>
    <w:lvlOverride w:ilvl="0">
      <w:startOverride w:val="1"/>
    </w:lvlOverride>
  </w:num>
  <w:num w:numId="26">
    <w:abstractNumId w:val="71"/>
  </w:num>
  <w:num w:numId="27">
    <w:abstractNumId w:val="60"/>
  </w:num>
  <w:num w:numId="28">
    <w:abstractNumId w:val="46"/>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0"/>
  </w:num>
  <w:num w:numId="32">
    <w:abstractNumId w:val="59"/>
  </w:num>
  <w:num w:numId="33">
    <w:abstractNumId w:val="52"/>
  </w:num>
  <w:num w:numId="34">
    <w:abstractNumId w:val="62"/>
  </w:num>
  <w:num w:numId="35">
    <w:abstractNumId w:val="2"/>
  </w:num>
  <w:num w:numId="36">
    <w:abstractNumId w:val="39"/>
  </w:num>
  <w:num w:numId="37">
    <w:abstractNumId w:val="0"/>
  </w:num>
  <w:num w:numId="38">
    <w:abstractNumId w:val="1"/>
  </w:num>
  <w:num w:numId="39">
    <w:abstractNumId w:val="56"/>
  </w:num>
  <w:num w:numId="40">
    <w:abstractNumId w:val="47"/>
  </w:num>
  <w:num w:numId="41">
    <w:abstractNumId w:val="58"/>
  </w:num>
  <w:num w:numId="42">
    <w:abstractNumId w:val="20"/>
  </w:num>
  <w:num w:numId="43">
    <w:abstractNumId w:val="53"/>
  </w:num>
  <w:num w:numId="44">
    <w:abstractNumId w:val="80"/>
  </w:num>
  <w:num w:numId="45">
    <w:abstractNumId w:val="65"/>
  </w:num>
  <w:num w:numId="46">
    <w:abstractNumId w:val="75"/>
  </w:num>
  <w:num w:numId="47">
    <w:abstractNumId w:val="35"/>
  </w:num>
  <w:num w:numId="48">
    <w:abstractNumId w:val="41"/>
  </w:num>
  <w:num w:numId="49">
    <w:abstractNumId w:val="48"/>
  </w:num>
  <w:num w:numId="50">
    <w:abstractNumId w:val="64"/>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81"/>
  </w:num>
  <w:num w:numId="54">
    <w:abstractNumId w:val="38"/>
  </w:num>
  <w:num w:numId="55">
    <w:abstractNumId w:val="55"/>
  </w:num>
  <w:num w:numId="56">
    <w:abstractNumId w:val="5"/>
  </w:num>
  <w:num w:numId="57">
    <w:abstractNumId w:val="77"/>
  </w:num>
  <w:num w:numId="58">
    <w:abstractNumId w:val="70"/>
  </w:num>
  <w:num w:numId="59">
    <w:abstractNumId w:val="67"/>
  </w:num>
  <w:num w:numId="60">
    <w:abstractNumId w:val="50"/>
  </w:num>
  <w:num w:numId="61">
    <w:abstractNumId w:val="73"/>
  </w:num>
  <w:num w:numId="62">
    <w:abstractNumId w:val="44"/>
  </w:num>
  <w:num w:numId="63">
    <w:abstractNumId w:val="43"/>
  </w:num>
  <w:num w:numId="64">
    <w:abstractNumId w:val="57"/>
  </w:num>
  <w:num w:numId="65">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51"/>
    <w:rsid w:val="00001181"/>
    <w:rsid w:val="00004914"/>
    <w:rsid w:val="00004D72"/>
    <w:rsid w:val="000052BA"/>
    <w:rsid w:val="00005AF0"/>
    <w:rsid w:val="000060D5"/>
    <w:rsid w:val="0000711D"/>
    <w:rsid w:val="00007917"/>
    <w:rsid w:val="000079AA"/>
    <w:rsid w:val="00010BD0"/>
    <w:rsid w:val="00012119"/>
    <w:rsid w:val="00014815"/>
    <w:rsid w:val="00015868"/>
    <w:rsid w:val="000162BA"/>
    <w:rsid w:val="00017392"/>
    <w:rsid w:val="00022609"/>
    <w:rsid w:val="000308F0"/>
    <w:rsid w:val="00042A47"/>
    <w:rsid w:val="00044389"/>
    <w:rsid w:val="00044EAD"/>
    <w:rsid w:val="000521C5"/>
    <w:rsid w:val="00056A95"/>
    <w:rsid w:val="0006267A"/>
    <w:rsid w:val="00063E95"/>
    <w:rsid w:val="00064648"/>
    <w:rsid w:val="00065AD5"/>
    <w:rsid w:val="0006687E"/>
    <w:rsid w:val="000678D4"/>
    <w:rsid w:val="00067EA3"/>
    <w:rsid w:val="000704BE"/>
    <w:rsid w:val="000711D4"/>
    <w:rsid w:val="00073BAE"/>
    <w:rsid w:val="00073D84"/>
    <w:rsid w:val="000800B6"/>
    <w:rsid w:val="00080445"/>
    <w:rsid w:val="000807B1"/>
    <w:rsid w:val="00080A39"/>
    <w:rsid w:val="00080A62"/>
    <w:rsid w:val="0008393B"/>
    <w:rsid w:val="00086AD3"/>
    <w:rsid w:val="0009051B"/>
    <w:rsid w:val="00093A55"/>
    <w:rsid w:val="00095ACE"/>
    <w:rsid w:val="00097B09"/>
    <w:rsid w:val="000A1A38"/>
    <w:rsid w:val="000A264B"/>
    <w:rsid w:val="000A328E"/>
    <w:rsid w:val="000A3929"/>
    <w:rsid w:val="000A714A"/>
    <w:rsid w:val="000A7509"/>
    <w:rsid w:val="000B32B4"/>
    <w:rsid w:val="000B404E"/>
    <w:rsid w:val="000B7CEB"/>
    <w:rsid w:val="000B7FA9"/>
    <w:rsid w:val="000C05A1"/>
    <w:rsid w:val="000C0760"/>
    <w:rsid w:val="000C18A3"/>
    <w:rsid w:val="000C3F14"/>
    <w:rsid w:val="000C5176"/>
    <w:rsid w:val="000C5D05"/>
    <w:rsid w:val="000C700C"/>
    <w:rsid w:val="000D1388"/>
    <w:rsid w:val="000D20FA"/>
    <w:rsid w:val="000D247F"/>
    <w:rsid w:val="000D4E91"/>
    <w:rsid w:val="000E20A0"/>
    <w:rsid w:val="000E2E27"/>
    <w:rsid w:val="000E3869"/>
    <w:rsid w:val="000E4970"/>
    <w:rsid w:val="000E560D"/>
    <w:rsid w:val="000F128B"/>
    <w:rsid w:val="000F25D1"/>
    <w:rsid w:val="000F4249"/>
    <w:rsid w:val="000F44F2"/>
    <w:rsid w:val="000F61D1"/>
    <w:rsid w:val="000F658A"/>
    <w:rsid w:val="00100238"/>
    <w:rsid w:val="0010054D"/>
    <w:rsid w:val="00100C51"/>
    <w:rsid w:val="00104530"/>
    <w:rsid w:val="00104A82"/>
    <w:rsid w:val="00104FAE"/>
    <w:rsid w:val="00105369"/>
    <w:rsid w:val="00105584"/>
    <w:rsid w:val="0011124D"/>
    <w:rsid w:val="00114A9E"/>
    <w:rsid w:val="0011662A"/>
    <w:rsid w:val="00116CAB"/>
    <w:rsid w:val="001208EC"/>
    <w:rsid w:val="0012111D"/>
    <w:rsid w:val="0012284E"/>
    <w:rsid w:val="00124999"/>
    <w:rsid w:val="001252F3"/>
    <w:rsid w:val="00125E74"/>
    <w:rsid w:val="00130F0A"/>
    <w:rsid w:val="00131982"/>
    <w:rsid w:val="001326B2"/>
    <w:rsid w:val="00134947"/>
    <w:rsid w:val="00134FBE"/>
    <w:rsid w:val="00135D47"/>
    <w:rsid w:val="00136A1B"/>
    <w:rsid w:val="001378BF"/>
    <w:rsid w:val="00140159"/>
    <w:rsid w:val="0014081B"/>
    <w:rsid w:val="00141807"/>
    <w:rsid w:val="00141907"/>
    <w:rsid w:val="001427E1"/>
    <w:rsid w:val="0014292A"/>
    <w:rsid w:val="00142A23"/>
    <w:rsid w:val="00144E0F"/>
    <w:rsid w:val="00145F85"/>
    <w:rsid w:val="001501B9"/>
    <w:rsid w:val="00151F09"/>
    <w:rsid w:val="001523DC"/>
    <w:rsid w:val="001617A1"/>
    <w:rsid w:val="00162B8F"/>
    <w:rsid w:val="00163814"/>
    <w:rsid w:val="0016626F"/>
    <w:rsid w:val="0016643D"/>
    <w:rsid w:val="0016733C"/>
    <w:rsid w:val="00167E40"/>
    <w:rsid w:val="0017095A"/>
    <w:rsid w:val="001714F6"/>
    <w:rsid w:val="001723B6"/>
    <w:rsid w:val="001730F5"/>
    <w:rsid w:val="001733AF"/>
    <w:rsid w:val="00173FE4"/>
    <w:rsid w:val="0017432C"/>
    <w:rsid w:val="001757A9"/>
    <w:rsid w:val="00181156"/>
    <w:rsid w:val="00182C4F"/>
    <w:rsid w:val="00183D25"/>
    <w:rsid w:val="00184321"/>
    <w:rsid w:val="0018608B"/>
    <w:rsid w:val="00187F6D"/>
    <w:rsid w:val="00190175"/>
    <w:rsid w:val="001924EB"/>
    <w:rsid w:val="00192DE0"/>
    <w:rsid w:val="00195C75"/>
    <w:rsid w:val="00197A44"/>
    <w:rsid w:val="001A307E"/>
    <w:rsid w:val="001A30D0"/>
    <w:rsid w:val="001A40FA"/>
    <w:rsid w:val="001A62FE"/>
    <w:rsid w:val="001A72ED"/>
    <w:rsid w:val="001A7E2F"/>
    <w:rsid w:val="001B092F"/>
    <w:rsid w:val="001B2D07"/>
    <w:rsid w:val="001B4A63"/>
    <w:rsid w:val="001B51D9"/>
    <w:rsid w:val="001B7603"/>
    <w:rsid w:val="001C3BBD"/>
    <w:rsid w:val="001C4BB6"/>
    <w:rsid w:val="001D05A0"/>
    <w:rsid w:val="001D3625"/>
    <w:rsid w:val="001D50B6"/>
    <w:rsid w:val="001D50E6"/>
    <w:rsid w:val="001D6DF9"/>
    <w:rsid w:val="001D7E65"/>
    <w:rsid w:val="001E15D0"/>
    <w:rsid w:val="001E1EB0"/>
    <w:rsid w:val="001E4F81"/>
    <w:rsid w:val="001E7B76"/>
    <w:rsid w:val="001F10EB"/>
    <w:rsid w:val="001F6AEC"/>
    <w:rsid w:val="00204469"/>
    <w:rsid w:val="00204B4F"/>
    <w:rsid w:val="00204D5B"/>
    <w:rsid w:val="00204D9C"/>
    <w:rsid w:val="002051F1"/>
    <w:rsid w:val="00211188"/>
    <w:rsid w:val="00213762"/>
    <w:rsid w:val="00216313"/>
    <w:rsid w:val="00216B6A"/>
    <w:rsid w:val="00216BEA"/>
    <w:rsid w:val="0021710E"/>
    <w:rsid w:val="002179B8"/>
    <w:rsid w:val="00217A00"/>
    <w:rsid w:val="00221B26"/>
    <w:rsid w:val="002246DB"/>
    <w:rsid w:val="00225C98"/>
    <w:rsid w:val="00236F17"/>
    <w:rsid w:val="00241114"/>
    <w:rsid w:val="002440F1"/>
    <w:rsid w:val="002458D0"/>
    <w:rsid w:val="002462D9"/>
    <w:rsid w:val="00247176"/>
    <w:rsid w:val="00247B0A"/>
    <w:rsid w:val="002507DC"/>
    <w:rsid w:val="00250DA6"/>
    <w:rsid w:val="00251BE9"/>
    <w:rsid w:val="002526CE"/>
    <w:rsid w:val="00253D06"/>
    <w:rsid w:val="00254C5E"/>
    <w:rsid w:val="00255B25"/>
    <w:rsid w:val="0025644C"/>
    <w:rsid w:val="00256961"/>
    <w:rsid w:val="00256C57"/>
    <w:rsid w:val="0025742C"/>
    <w:rsid w:val="00260A90"/>
    <w:rsid w:val="00260C65"/>
    <w:rsid w:val="0026105A"/>
    <w:rsid w:val="00261F69"/>
    <w:rsid w:val="0026211E"/>
    <w:rsid w:val="00262B43"/>
    <w:rsid w:val="002633DA"/>
    <w:rsid w:val="002669F8"/>
    <w:rsid w:val="002742F8"/>
    <w:rsid w:val="0027492A"/>
    <w:rsid w:val="002752FC"/>
    <w:rsid w:val="00275D79"/>
    <w:rsid w:val="00276556"/>
    <w:rsid w:val="00276C44"/>
    <w:rsid w:val="002801D4"/>
    <w:rsid w:val="0028213C"/>
    <w:rsid w:val="002822D9"/>
    <w:rsid w:val="00282750"/>
    <w:rsid w:val="00282C21"/>
    <w:rsid w:val="00285173"/>
    <w:rsid w:val="002864EF"/>
    <w:rsid w:val="002875A9"/>
    <w:rsid w:val="00287AF8"/>
    <w:rsid w:val="002940C0"/>
    <w:rsid w:val="002946B4"/>
    <w:rsid w:val="00295E49"/>
    <w:rsid w:val="0029609C"/>
    <w:rsid w:val="00296981"/>
    <w:rsid w:val="00296F74"/>
    <w:rsid w:val="00297E8B"/>
    <w:rsid w:val="00297FDB"/>
    <w:rsid w:val="002A21C1"/>
    <w:rsid w:val="002A323F"/>
    <w:rsid w:val="002A32E7"/>
    <w:rsid w:val="002A364D"/>
    <w:rsid w:val="002A4A25"/>
    <w:rsid w:val="002B07D7"/>
    <w:rsid w:val="002B60C7"/>
    <w:rsid w:val="002B6F1E"/>
    <w:rsid w:val="002C0ACD"/>
    <w:rsid w:val="002C6A03"/>
    <w:rsid w:val="002C70CC"/>
    <w:rsid w:val="002D2533"/>
    <w:rsid w:val="002D6CB8"/>
    <w:rsid w:val="002D735D"/>
    <w:rsid w:val="002D7896"/>
    <w:rsid w:val="002E3852"/>
    <w:rsid w:val="002E69B5"/>
    <w:rsid w:val="002E71F6"/>
    <w:rsid w:val="002E7C9A"/>
    <w:rsid w:val="002F0335"/>
    <w:rsid w:val="002F069F"/>
    <w:rsid w:val="002F37B6"/>
    <w:rsid w:val="002F4473"/>
    <w:rsid w:val="002F5607"/>
    <w:rsid w:val="002F6201"/>
    <w:rsid w:val="003000B0"/>
    <w:rsid w:val="00301932"/>
    <w:rsid w:val="00302555"/>
    <w:rsid w:val="00306289"/>
    <w:rsid w:val="00306DC0"/>
    <w:rsid w:val="00306EDA"/>
    <w:rsid w:val="00313D1E"/>
    <w:rsid w:val="003144F7"/>
    <w:rsid w:val="00316FF9"/>
    <w:rsid w:val="0031770F"/>
    <w:rsid w:val="00317B31"/>
    <w:rsid w:val="003210BA"/>
    <w:rsid w:val="00321FA0"/>
    <w:rsid w:val="0032764D"/>
    <w:rsid w:val="00330E57"/>
    <w:rsid w:val="00331F60"/>
    <w:rsid w:val="00332D59"/>
    <w:rsid w:val="00333AD2"/>
    <w:rsid w:val="003341EB"/>
    <w:rsid w:val="00335465"/>
    <w:rsid w:val="003419FD"/>
    <w:rsid w:val="00342156"/>
    <w:rsid w:val="003429A9"/>
    <w:rsid w:val="00342C72"/>
    <w:rsid w:val="00344877"/>
    <w:rsid w:val="0034597E"/>
    <w:rsid w:val="00345EFF"/>
    <w:rsid w:val="00350057"/>
    <w:rsid w:val="0035251C"/>
    <w:rsid w:val="00353471"/>
    <w:rsid w:val="00353F10"/>
    <w:rsid w:val="00354CD8"/>
    <w:rsid w:val="00361CFA"/>
    <w:rsid w:val="0036247F"/>
    <w:rsid w:val="00363BFF"/>
    <w:rsid w:val="003704D8"/>
    <w:rsid w:val="0037411C"/>
    <w:rsid w:val="00374A7B"/>
    <w:rsid w:val="00375DFE"/>
    <w:rsid w:val="0038711E"/>
    <w:rsid w:val="003905EC"/>
    <w:rsid w:val="003919D9"/>
    <w:rsid w:val="00392B3D"/>
    <w:rsid w:val="00392DB1"/>
    <w:rsid w:val="00394988"/>
    <w:rsid w:val="00395E60"/>
    <w:rsid w:val="003971ED"/>
    <w:rsid w:val="003976B9"/>
    <w:rsid w:val="0039780C"/>
    <w:rsid w:val="003A03DD"/>
    <w:rsid w:val="003A0AA2"/>
    <w:rsid w:val="003A22DA"/>
    <w:rsid w:val="003A2A96"/>
    <w:rsid w:val="003A48D6"/>
    <w:rsid w:val="003A533B"/>
    <w:rsid w:val="003A6DB9"/>
    <w:rsid w:val="003B1D6E"/>
    <w:rsid w:val="003B5CC9"/>
    <w:rsid w:val="003B644B"/>
    <w:rsid w:val="003B7730"/>
    <w:rsid w:val="003C026A"/>
    <w:rsid w:val="003C2492"/>
    <w:rsid w:val="003C60DF"/>
    <w:rsid w:val="003C70FF"/>
    <w:rsid w:val="003C7BEC"/>
    <w:rsid w:val="003C7CCA"/>
    <w:rsid w:val="003D200B"/>
    <w:rsid w:val="003D37F0"/>
    <w:rsid w:val="003D3FCF"/>
    <w:rsid w:val="003D5044"/>
    <w:rsid w:val="003E0BD9"/>
    <w:rsid w:val="003E19FC"/>
    <w:rsid w:val="003E1FB2"/>
    <w:rsid w:val="003E2E6B"/>
    <w:rsid w:val="003F0BDF"/>
    <w:rsid w:val="003F0F11"/>
    <w:rsid w:val="003F0F94"/>
    <w:rsid w:val="003F401C"/>
    <w:rsid w:val="003F5072"/>
    <w:rsid w:val="003F6524"/>
    <w:rsid w:val="003F756F"/>
    <w:rsid w:val="0040002F"/>
    <w:rsid w:val="00400615"/>
    <w:rsid w:val="00401189"/>
    <w:rsid w:val="004020C9"/>
    <w:rsid w:val="004024A0"/>
    <w:rsid w:val="00403615"/>
    <w:rsid w:val="00405401"/>
    <w:rsid w:val="00411F6E"/>
    <w:rsid w:val="00411F8A"/>
    <w:rsid w:val="004148F2"/>
    <w:rsid w:val="00414935"/>
    <w:rsid w:val="004150F4"/>
    <w:rsid w:val="0041526A"/>
    <w:rsid w:val="00416392"/>
    <w:rsid w:val="00417CBC"/>
    <w:rsid w:val="004249D0"/>
    <w:rsid w:val="0042568C"/>
    <w:rsid w:val="00425969"/>
    <w:rsid w:val="00427EAF"/>
    <w:rsid w:val="00431CDB"/>
    <w:rsid w:val="00433EC4"/>
    <w:rsid w:val="00433F6F"/>
    <w:rsid w:val="004354DF"/>
    <w:rsid w:val="00441E20"/>
    <w:rsid w:val="004426A2"/>
    <w:rsid w:val="00445954"/>
    <w:rsid w:val="00446312"/>
    <w:rsid w:val="004467F9"/>
    <w:rsid w:val="00446C07"/>
    <w:rsid w:val="00450520"/>
    <w:rsid w:val="004510D3"/>
    <w:rsid w:val="00452AAF"/>
    <w:rsid w:val="00454696"/>
    <w:rsid w:val="004554D7"/>
    <w:rsid w:val="00461854"/>
    <w:rsid w:val="00461860"/>
    <w:rsid w:val="00461978"/>
    <w:rsid w:val="00461D71"/>
    <w:rsid w:val="00462B56"/>
    <w:rsid w:val="0046668C"/>
    <w:rsid w:val="0047034B"/>
    <w:rsid w:val="00472940"/>
    <w:rsid w:val="004745D4"/>
    <w:rsid w:val="00482645"/>
    <w:rsid w:val="0048300A"/>
    <w:rsid w:val="00483580"/>
    <w:rsid w:val="00485E24"/>
    <w:rsid w:val="004923A3"/>
    <w:rsid w:val="00493DA9"/>
    <w:rsid w:val="004955DC"/>
    <w:rsid w:val="004A2563"/>
    <w:rsid w:val="004A2BC0"/>
    <w:rsid w:val="004A631B"/>
    <w:rsid w:val="004A68AA"/>
    <w:rsid w:val="004B1DD6"/>
    <w:rsid w:val="004C1021"/>
    <w:rsid w:val="004C17E1"/>
    <w:rsid w:val="004C2423"/>
    <w:rsid w:val="004C2A7D"/>
    <w:rsid w:val="004C3D8C"/>
    <w:rsid w:val="004C4F33"/>
    <w:rsid w:val="004C73F0"/>
    <w:rsid w:val="004C798E"/>
    <w:rsid w:val="004D00A2"/>
    <w:rsid w:val="004D0473"/>
    <w:rsid w:val="004D07B3"/>
    <w:rsid w:val="004D1EAF"/>
    <w:rsid w:val="004D2E44"/>
    <w:rsid w:val="004D404E"/>
    <w:rsid w:val="004D41AD"/>
    <w:rsid w:val="004D5145"/>
    <w:rsid w:val="004E144C"/>
    <w:rsid w:val="004E14B6"/>
    <w:rsid w:val="004E2BF4"/>
    <w:rsid w:val="004E5487"/>
    <w:rsid w:val="004E6967"/>
    <w:rsid w:val="004F1779"/>
    <w:rsid w:val="004F1838"/>
    <w:rsid w:val="004F4D80"/>
    <w:rsid w:val="004F663B"/>
    <w:rsid w:val="004F6E04"/>
    <w:rsid w:val="004F7089"/>
    <w:rsid w:val="00502976"/>
    <w:rsid w:val="00502BB9"/>
    <w:rsid w:val="00504A7F"/>
    <w:rsid w:val="00506A95"/>
    <w:rsid w:val="00506CB4"/>
    <w:rsid w:val="00506DAC"/>
    <w:rsid w:val="00506DC6"/>
    <w:rsid w:val="005108F9"/>
    <w:rsid w:val="005114A4"/>
    <w:rsid w:val="005116CD"/>
    <w:rsid w:val="00512D86"/>
    <w:rsid w:val="005155C9"/>
    <w:rsid w:val="0051567D"/>
    <w:rsid w:val="00515AC5"/>
    <w:rsid w:val="0051691C"/>
    <w:rsid w:val="00517A52"/>
    <w:rsid w:val="00522823"/>
    <w:rsid w:val="005229D9"/>
    <w:rsid w:val="005229FC"/>
    <w:rsid w:val="00532715"/>
    <w:rsid w:val="00532FC8"/>
    <w:rsid w:val="00536F5B"/>
    <w:rsid w:val="005374D2"/>
    <w:rsid w:val="00541752"/>
    <w:rsid w:val="00542869"/>
    <w:rsid w:val="005434FE"/>
    <w:rsid w:val="00543BCC"/>
    <w:rsid w:val="00546131"/>
    <w:rsid w:val="00546435"/>
    <w:rsid w:val="005536E8"/>
    <w:rsid w:val="00553D49"/>
    <w:rsid w:val="00560DC1"/>
    <w:rsid w:val="0056158F"/>
    <w:rsid w:val="00562BAC"/>
    <w:rsid w:val="0056700B"/>
    <w:rsid w:val="00571FA8"/>
    <w:rsid w:val="0057247F"/>
    <w:rsid w:val="0057274A"/>
    <w:rsid w:val="00573E04"/>
    <w:rsid w:val="005742AA"/>
    <w:rsid w:val="0057489D"/>
    <w:rsid w:val="00575BEB"/>
    <w:rsid w:val="0057617D"/>
    <w:rsid w:val="00576CFD"/>
    <w:rsid w:val="00577BC4"/>
    <w:rsid w:val="005833D7"/>
    <w:rsid w:val="00584008"/>
    <w:rsid w:val="0058466D"/>
    <w:rsid w:val="0058539A"/>
    <w:rsid w:val="00585DFE"/>
    <w:rsid w:val="00587866"/>
    <w:rsid w:val="00592E5F"/>
    <w:rsid w:val="0059331C"/>
    <w:rsid w:val="00593553"/>
    <w:rsid w:val="00593A06"/>
    <w:rsid w:val="00595E7E"/>
    <w:rsid w:val="005A056D"/>
    <w:rsid w:val="005A074A"/>
    <w:rsid w:val="005A0AAA"/>
    <w:rsid w:val="005A1AD5"/>
    <w:rsid w:val="005A3F4B"/>
    <w:rsid w:val="005A5081"/>
    <w:rsid w:val="005A715E"/>
    <w:rsid w:val="005B0FD7"/>
    <w:rsid w:val="005B13F4"/>
    <w:rsid w:val="005B2B48"/>
    <w:rsid w:val="005B3A45"/>
    <w:rsid w:val="005B4D94"/>
    <w:rsid w:val="005B505A"/>
    <w:rsid w:val="005B5D38"/>
    <w:rsid w:val="005B7EF5"/>
    <w:rsid w:val="005C48A6"/>
    <w:rsid w:val="005C4BD9"/>
    <w:rsid w:val="005C4F25"/>
    <w:rsid w:val="005C5639"/>
    <w:rsid w:val="005D28F3"/>
    <w:rsid w:val="005D3D86"/>
    <w:rsid w:val="005D4004"/>
    <w:rsid w:val="005D5CBC"/>
    <w:rsid w:val="005D7549"/>
    <w:rsid w:val="005E1EB6"/>
    <w:rsid w:val="005E39C9"/>
    <w:rsid w:val="005F0389"/>
    <w:rsid w:val="005F2755"/>
    <w:rsid w:val="005F399A"/>
    <w:rsid w:val="005F3EFB"/>
    <w:rsid w:val="005F41A4"/>
    <w:rsid w:val="005F4D02"/>
    <w:rsid w:val="005F5A50"/>
    <w:rsid w:val="005F715E"/>
    <w:rsid w:val="006029EE"/>
    <w:rsid w:val="00604718"/>
    <w:rsid w:val="00605370"/>
    <w:rsid w:val="00607BF7"/>
    <w:rsid w:val="00611894"/>
    <w:rsid w:val="00612F75"/>
    <w:rsid w:val="00612F92"/>
    <w:rsid w:val="00615CB8"/>
    <w:rsid w:val="00617FA9"/>
    <w:rsid w:val="00622DE8"/>
    <w:rsid w:val="006230B0"/>
    <w:rsid w:val="00623F3D"/>
    <w:rsid w:val="0062494F"/>
    <w:rsid w:val="00630A13"/>
    <w:rsid w:val="00631BCE"/>
    <w:rsid w:val="006341B8"/>
    <w:rsid w:val="00636FCD"/>
    <w:rsid w:val="00640C7F"/>
    <w:rsid w:val="00644330"/>
    <w:rsid w:val="00645016"/>
    <w:rsid w:val="00645432"/>
    <w:rsid w:val="00646012"/>
    <w:rsid w:val="00646C91"/>
    <w:rsid w:val="0064714B"/>
    <w:rsid w:val="00647CC6"/>
    <w:rsid w:val="0065092C"/>
    <w:rsid w:val="00650F47"/>
    <w:rsid w:val="00653B98"/>
    <w:rsid w:val="00653BF6"/>
    <w:rsid w:val="006558D4"/>
    <w:rsid w:val="006570F0"/>
    <w:rsid w:val="00661821"/>
    <w:rsid w:val="00662F4E"/>
    <w:rsid w:val="00663F57"/>
    <w:rsid w:val="00666BD7"/>
    <w:rsid w:val="006679AA"/>
    <w:rsid w:val="00670CCE"/>
    <w:rsid w:val="00671182"/>
    <w:rsid w:val="00671DAC"/>
    <w:rsid w:val="00680C12"/>
    <w:rsid w:val="00680E27"/>
    <w:rsid w:val="00681092"/>
    <w:rsid w:val="006811DA"/>
    <w:rsid w:val="00683F5C"/>
    <w:rsid w:val="0068482C"/>
    <w:rsid w:val="006859F6"/>
    <w:rsid w:val="006866A9"/>
    <w:rsid w:val="006902FC"/>
    <w:rsid w:val="00692B9C"/>
    <w:rsid w:val="00693775"/>
    <w:rsid w:val="00695382"/>
    <w:rsid w:val="00695401"/>
    <w:rsid w:val="006958E0"/>
    <w:rsid w:val="006A1DCB"/>
    <w:rsid w:val="006A2791"/>
    <w:rsid w:val="006A41A5"/>
    <w:rsid w:val="006A6638"/>
    <w:rsid w:val="006A688B"/>
    <w:rsid w:val="006B6631"/>
    <w:rsid w:val="006B7C41"/>
    <w:rsid w:val="006C089D"/>
    <w:rsid w:val="006C0A9B"/>
    <w:rsid w:val="006C0D50"/>
    <w:rsid w:val="006C101B"/>
    <w:rsid w:val="006C251B"/>
    <w:rsid w:val="006C335D"/>
    <w:rsid w:val="006C3643"/>
    <w:rsid w:val="006C4000"/>
    <w:rsid w:val="006C4D34"/>
    <w:rsid w:val="006C59CE"/>
    <w:rsid w:val="006C6D74"/>
    <w:rsid w:val="006D531A"/>
    <w:rsid w:val="006D5FAA"/>
    <w:rsid w:val="006D79E0"/>
    <w:rsid w:val="006E0193"/>
    <w:rsid w:val="006E1224"/>
    <w:rsid w:val="006E1510"/>
    <w:rsid w:val="006E1BBF"/>
    <w:rsid w:val="006E2817"/>
    <w:rsid w:val="006E2E55"/>
    <w:rsid w:val="006E31B3"/>
    <w:rsid w:val="006F0CA1"/>
    <w:rsid w:val="006F1E27"/>
    <w:rsid w:val="006F353E"/>
    <w:rsid w:val="006F3541"/>
    <w:rsid w:val="006F462A"/>
    <w:rsid w:val="006F4C23"/>
    <w:rsid w:val="006F5153"/>
    <w:rsid w:val="006F563F"/>
    <w:rsid w:val="006F6927"/>
    <w:rsid w:val="0070046F"/>
    <w:rsid w:val="0070155E"/>
    <w:rsid w:val="0070324D"/>
    <w:rsid w:val="0071106C"/>
    <w:rsid w:val="007119E4"/>
    <w:rsid w:val="00712AE5"/>
    <w:rsid w:val="0071525B"/>
    <w:rsid w:val="00715D91"/>
    <w:rsid w:val="007165A9"/>
    <w:rsid w:val="00717ED6"/>
    <w:rsid w:val="0072029A"/>
    <w:rsid w:val="007223E1"/>
    <w:rsid w:val="00722A23"/>
    <w:rsid w:val="00722C5E"/>
    <w:rsid w:val="007240BF"/>
    <w:rsid w:val="00725774"/>
    <w:rsid w:val="007263A3"/>
    <w:rsid w:val="00727C80"/>
    <w:rsid w:val="0073299C"/>
    <w:rsid w:val="007363F4"/>
    <w:rsid w:val="00736E59"/>
    <w:rsid w:val="0073705C"/>
    <w:rsid w:val="00737980"/>
    <w:rsid w:val="0074328E"/>
    <w:rsid w:val="007458EA"/>
    <w:rsid w:val="00751C64"/>
    <w:rsid w:val="00753F42"/>
    <w:rsid w:val="00754DF3"/>
    <w:rsid w:val="00755C29"/>
    <w:rsid w:val="00756A29"/>
    <w:rsid w:val="0075721B"/>
    <w:rsid w:val="0075735A"/>
    <w:rsid w:val="00760768"/>
    <w:rsid w:val="0076230D"/>
    <w:rsid w:val="00762EC6"/>
    <w:rsid w:val="00763EF3"/>
    <w:rsid w:val="00764C46"/>
    <w:rsid w:val="00765B27"/>
    <w:rsid w:val="00766DF2"/>
    <w:rsid w:val="00766E16"/>
    <w:rsid w:val="00766E1A"/>
    <w:rsid w:val="00770E3B"/>
    <w:rsid w:val="00777570"/>
    <w:rsid w:val="00777EA0"/>
    <w:rsid w:val="00780561"/>
    <w:rsid w:val="00786A15"/>
    <w:rsid w:val="007924DC"/>
    <w:rsid w:val="007949BC"/>
    <w:rsid w:val="00794BDA"/>
    <w:rsid w:val="00794E2D"/>
    <w:rsid w:val="00796320"/>
    <w:rsid w:val="0079733E"/>
    <w:rsid w:val="007975B5"/>
    <w:rsid w:val="0079783E"/>
    <w:rsid w:val="00797D8D"/>
    <w:rsid w:val="007A13B8"/>
    <w:rsid w:val="007A19DC"/>
    <w:rsid w:val="007A2847"/>
    <w:rsid w:val="007A4E19"/>
    <w:rsid w:val="007A5A0B"/>
    <w:rsid w:val="007A5E63"/>
    <w:rsid w:val="007A6560"/>
    <w:rsid w:val="007B1012"/>
    <w:rsid w:val="007B4795"/>
    <w:rsid w:val="007B4E89"/>
    <w:rsid w:val="007B60E2"/>
    <w:rsid w:val="007C0878"/>
    <w:rsid w:val="007C13A6"/>
    <w:rsid w:val="007C37A8"/>
    <w:rsid w:val="007C502F"/>
    <w:rsid w:val="007C55A1"/>
    <w:rsid w:val="007C7CFF"/>
    <w:rsid w:val="007E0A08"/>
    <w:rsid w:val="007E27B3"/>
    <w:rsid w:val="007E300B"/>
    <w:rsid w:val="007E3228"/>
    <w:rsid w:val="007E3F95"/>
    <w:rsid w:val="007E45FB"/>
    <w:rsid w:val="007F1962"/>
    <w:rsid w:val="007F1A70"/>
    <w:rsid w:val="007F2BED"/>
    <w:rsid w:val="007F3542"/>
    <w:rsid w:val="007F387C"/>
    <w:rsid w:val="007F4B38"/>
    <w:rsid w:val="007F61FD"/>
    <w:rsid w:val="007F62C0"/>
    <w:rsid w:val="0080162C"/>
    <w:rsid w:val="00801EE8"/>
    <w:rsid w:val="00810260"/>
    <w:rsid w:val="008113FC"/>
    <w:rsid w:val="00814FE1"/>
    <w:rsid w:val="0081533A"/>
    <w:rsid w:val="0081697D"/>
    <w:rsid w:val="00821BB3"/>
    <w:rsid w:val="00821CDF"/>
    <w:rsid w:val="00823AAD"/>
    <w:rsid w:val="0082506A"/>
    <w:rsid w:val="00826FDE"/>
    <w:rsid w:val="00827838"/>
    <w:rsid w:val="00827BD8"/>
    <w:rsid w:val="00835C38"/>
    <w:rsid w:val="008372EF"/>
    <w:rsid w:val="008379EA"/>
    <w:rsid w:val="00842841"/>
    <w:rsid w:val="00842E1F"/>
    <w:rsid w:val="008449B4"/>
    <w:rsid w:val="0084515D"/>
    <w:rsid w:val="00847497"/>
    <w:rsid w:val="008515D1"/>
    <w:rsid w:val="00852445"/>
    <w:rsid w:val="00853B59"/>
    <w:rsid w:val="00856A81"/>
    <w:rsid w:val="00857D89"/>
    <w:rsid w:val="00857DE0"/>
    <w:rsid w:val="00861CFD"/>
    <w:rsid w:val="00863369"/>
    <w:rsid w:val="008645EF"/>
    <w:rsid w:val="008673E9"/>
    <w:rsid w:val="00871454"/>
    <w:rsid w:val="0087205A"/>
    <w:rsid w:val="0087396E"/>
    <w:rsid w:val="008740BA"/>
    <w:rsid w:val="00874C00"/>
    <w:rsid w:val="0087662D"/>
    <w:rsid w:val="0087699A"/>
    <w:rsid w:val="00877251"/>
    <w:rsid w:val="00877D71"/>
    <w:rsid w:val="00880892"/>
    <w:rsid w:val="00881211"/>
    <w:rsid w:val="00881E8D"/>
    <w:rsid w:val="00881EAE"/>
    <w:rsid w:val="00882E1F"/>
    <w:rsid w:val="00883088"/>
    <w:rsid w:val="00891D1D"/>
    <w:rsid w:val="00892304"/>
    <w:rsid w:val="00892FAA"/>
    <w:rsid w:val="00893AC3"/>
    <w:rsid w:val="008965DD"/>
    <w:rsid w:val="008977E7"/>
    <w:rsid w:val="008A19A3"/>
    <w:rsid w:val="008A1B5F"/>
    <w:rsid w:val="008A2461"/>
    <w:rsid w:val="008A3FA9"/>
    <w:rsid w:val="008A4D5A"/>
    <w:rsid w:val="008A5BC4"/>
    <w:rsid w:val="008A6EEC"/>
    <w:rsid w:val="008B09B3"/>
    <w:rsid w:val="008B158A"/>
    <w:rsid w:val="008B1B7B"/>
    <w:rsid w:val="008B2C12"/>
    <w:rsid w:val="008B32B7"/>
    <w:rsid w:val="008B6AA6"/>
    <w:rsid w:val="008C0FF4"/>
    <w:rsid w:val="008C16D9"/>
    <w:rsid w:val="008C2309"/>
    <w:rsid w:val="008C2546"/>
    <w:rsid w:val="008C3C6E"/>
    <w:rsid w:val="008C468B"/>
    <w:rsid w:val="008C527D"/>
    <w:rsid w:val="008C533A"/>
    <w:rsid w:val="008C572B"/>
    <w:rsid w:val="008C59CD"/>
    <w:rsid w:val="008C6096"/>
    <w:rsid w:val="008C67EA"/>
    <w:rsid w:val="008C68B8"/>
    <w:rsid w:val="008C6C58"/>
    <w:rsid w:val="008D0C8E"/>
    <w:rsid w:val="008D0F89"/>
    <w:rsid w:val="008D1FDA"/>
    <w:rsid w:val="008D31F9"/>
    <w:rsid w:val="008D3B36"/>
    <w:rsid w:val="008D5C57"/>
    <w:rsid w:val="008D6299"/>
    <w:rsid w:val="008D715D"/>
    <w:rsid w:val="008E15CC"/>
    <w:rsid w:val="008E2840"/>
    <w:rsid w:val="008E4302"/>
    <w:rsid w:val="008E4774"/>
    <w:rsid w:val="008E4CAE"/>
    <w:rsid w:val="008E64E3"/>
    <w:rsid w:val="008E7258"/>
    <w:rsid w:val="008E732B"/>
    <w:rsid w:val="008F0939"/>
    <w:rsid w:val="008F1C52"/>
    <w:rsid w:val="008F1EF3"/>
    <w:rsid w:val="008F33B8"/>
    <w:rsid w:val="008F3AF0"/>
    <w:rsid w:val="008F4258"/>
    <w:rsid w:val="008F4999"/>
    <w:rsid w:val="008F612F"/>
    <w:rsid w:val="00900973"/>
    <w:rsid w:val="0090206D"/>
    <w:rsid w:val="00902CAA"/>
    <w:rsid w:val="00903319"/>
    <w:rsid w:val="00903921"/>
    <w:rsid w:val="009050AB"/>
    <w:rsid w:val="00906D0E"/>
    <w:rsid w:val="00907001"/>
    <w:rsid w:val="0090767A"/>
    <w:rsid w:val="00907ADD"/>
    <w:rsid w:val="00910A8A"/>
    <w:rsid w:val="00910E77"/>
    <w:rsid w:val="009118B3"/>
    <w:rsid w:val="009146E6"/>
    <w:rsid w:val="0091479A"/>
    <w:rsid w:val="00915323"/>
    <w:rsid w:val="0091571B"/>
    <w:rsid w:val="00916A21"/>
    <w:rsid w:val="00916E63"/>
    <w:rsid w:val="00920979"/>
    <w:rsid w:val="00920CAE"/>
    <w:rsid w:val="009215E2"/>
    <w:rsid w:val="00923078"/>
    <w:rsid w:val="00924783"/>
    <w:rsid w:val="0092595E"/>
    <w:rsid w:val="00926719"/>
    <w:rsid w:val="00927B75"/>
    <w:rsid w:val="00932D92"/>
    <w:rsid w:val="00935D59"/>
    <w:rsid w:val="00937641"/>
    <w:rsid w:val="009401FA"/>
    <w:rsid w:val="00942690"/>
    <w:rsid w:val="009430B4"/>
    <w:rsid w:val="00943944"/>
    <w:rsid w:val="00944223"/>
    <w:rsid w:val="00944A0C"/>
    <w:rsid w:val="00944A76"/>
    <w:rsid w:val="0094530A"/>
    <w:rsid w:val="00946E66"/>
    <w:rsid w:val="00947875"/>
    <w:rsid w:val="0095035A"/>
    <w:rsid w:val="00951855"/>
    <w:rsid w:val="00951E4B"/>
    <w:rsid w:val="009525E5"/>
    <w:rsid w:val="00953391"/>
    <w:rsid w:val="0095482E"/>
    <w:rsid w:val="0096341E"/>
    <w:rsid w:val="009639C8"/>
    <w:rsid w:val="009657EE"/>
    <w:rsid w:val="0096654D"/>
    <w:rsid w:val="009665E6"/>
    <w:rsid w:val="009670B7"/>
    <w:rsid w:val="009706DE"/>
    <w:rsid w:val="00970B8D"/>
    <w:rsid w:val="00972D57"/>
    <w:rsid w:val="00976365"/>
    <w:rsid w:val="00976B12"/>
    <w:rsid w:val="0098525D"/>
    <w:rsid w:val="00986E3F"/>
    <w:rsid w:val="0099048B"/>
    <w:rsid w:val="009925D6"/>
    <w:rsid w:val="00993952"/>
    <w:rsid w:val="009959C8"/>
    <w:rsid w:val="009A0AE1"/>
    <w:rsid w:val="009A2604"/>
    <w:rsid w:val="009A3D70"/>
    <w:rsid w:val="009A48CC"/>
    <w:rsid w:val="009A54C7"/>
    <w:rsid w:val="009B066D"/>
    <w:rsid w:val="009B1660"/>
    <w:rsid w:val="009B256D"/>
    <w:rsid w:val="009B38BC"/>
    <w:rsid w:val="009B3BF9"/>
    <w:rsid w:val="009B3D8B"/>
    <w:rsid w:val="009B6130"/>
    <w:rsid w:val="009B699E"/>
    <w:rsid w:val="009B74FB"/>
    <w:rsid w:val="009C0368"/>
    <w:rsid w:val="009C3427"/>
    <w:rsid w:val="009C385C"/>
    <w:rsid w:val="009C6581"/>
    <w:rsid w:val="009D1049"/>
    <w:rsid w:val="009D1306"/>
    <w:rsid w:val="009D17C6"/>
    <w:rsid w:val="009D3E89"/>
    <w:rsid w:val="009D6898"/>
    <w:rsid w:val="009D7222"/>
    <w:rsid w:val="009E0121"/>
    <w:rsid w:val="009E097F"/>
    <w:rsid w:val="009E34AB"/>
    <w:rsid w:val="009E35CD"/>
    <w:rsid w:val="009E3FDA"/>
    <w:rsid w:val="009E50CB"/>
    <w:rsid w:val="009E67FD"/>
    <w:rsid w:val="009E79A8"/>
    <w:rsid w:val="009E7B68"/>
    <w:rsid w:val="009F30B7"/>
    <w:rsid w:val="009F3109"/>
    <w:rsid w:val="009F3F36"/>
    <w:rsid w:val="009F452F"/>
    <w:rsid w:val="009F463C"/>
    <w:rsid w:val="00A03224"/>
    <w:rsid w:val="00A03241"/>
    <w:rsid w:val="00A03607"/>
    <w:rsid w:val="00A05DD7"/>
    <w:rsid w:val="00A05F95"/>
    <w:rsid w:val="00A05FD4"/>
    <w:rsid w:val="00A062D9"/>
    <w:rsid w:val="00A10D1A"/>
    <w:rsid w:val="00A11040"/>
    <w:rsid w:val="00A11D4D"/>
    <w:rsid w:val="00A13EBC"/>
    <w:rsid w:val="00A15DDA"/>
    <w:rsid w:val="00A20292"/>
    <w:rsid w:val="00A202CD"/>
    <w:rsid w:val="00A2161C"/>
    <w:rsid w:val="00A236E8"/>
    <w:rsid w:val="00A2406E"/>
    <w:rsid w:val="00A2464C"/>
    <w:rsid w:val="00A250A8"/>
    <w:rsid w:val="00A25342"/>
    <w:rsid w:val="00A26DBE"/>
    <w:rsid w:val="00A34C32"/>
    <w:rsid w:val="00A42297"/>
    <w:rsid w:val="00A42F76"/>
    <w:rsid w:val="00A458BD"/>
    <w:rsid w:val="00A45BE3"/>
    <w:rsid w:val="00A4675E"/>
    <w:rsid w:val="00A47462"/>
    <w:rsid w:val="00A50A55"/>
    <w:rsid w:val="00A516CD"/>
    <w:rsid w:val="00A527CD"/>
    <w:rsid w:val="00A53339"/>
    <w:rsid w:val="00A54B23"/>
    <w:rsid w:val="00A54F41"/>
    <w:rsid w:val="00A55A73"/>
    <w:rsid w:val="00A60BF5"/>
    <w:rsid w:val="00A613B3"/>
    <w:rsid w:val="00A63CEA"/>
    <w:rsid w:val="00A66435"/>
    <w:rsid w:val="00A674B7"/>
    <w:rsid w:val="00A675E2"/>
    <w:rsid w:val="00A70EB9"/>
    <w:rsid w:val="00A7103B"/>
    <w:rsid w:val="00A71F81"/>
    <w:rsid w:val="00A724FB"/>
    <w:rsid w:val="00A73178"/>
    <w:rsid w:val="00A74E1B"/>
    <w:rsid w:val="00A753F1"/>
    <w:rsid w:val="00A83C98"/>
    <w:rsid w:val="00A84A65"/>
    <w:rsid w:val="00A90810"/>
    <w:rsid w:val="00A909A4"/>
    <w:rsid w:val="00A9144B"/>
    <w:rsid w:val="00A92249"/>
    <w:rsid w:val="00A94DF9"/>
    <w:rsid w:val="00AA17DB"/>
    <w:rsid w:val="00AA2E48"/>
    <w:rsid w:val="00AA393C"/>
    <w:rsid w:val="00AA5C98"/>
    <w:rsid w:val="00AB0C36"/>
    <w:rsid w:val="00AB3692"/>
    <w:rsid w:val="00AB4716"/>
    <w:rsid w:val="00AC368C"/>
    <w:rsid w:val="00AD084B"/>
    <w:rsid w:val="00AD1498"/>
    <w:rsid w:val="00AD26C8"/>
    <w:rsid w:val="00AD3288"/>
    <w:rsid w:val="00AD3C34"/>
    <w:rsid w:val="00AD6463"/>
    <w:rsid w:val="00AE4556"/>
    <w:rsid w:val="00AE5573"/>
    <w:rsid w:val="00AF23C7"/>
    <w:rsid w:val="00AF3D15"/>
    <w:rsid w:val="00AF5CDB"/>
    <w:rsid w:val="00B004B6"/>
    <w:rsid w:val="00B0051E"/>
    <w:rsid w:val="00B006DA"/>
    <w:rsid w:val="00B00902"/>
    <w:rsid w:val="00B0272E"/>
    <w:rsid w:val="00B03014"/>
    <w:rsid w:val="00B03F42"/>
    <w:rsid w:val="00B041FD"/>
    <w:rsid w:val="00B044A1"/>
    <w:rsid w:val="00B050BE"/>
    <w:rsid w:val="00B0568B"/>
    <w:rsid w:val="00B1023E"/>
    <w:rsid w:val="00B11930"/>
    <w:rsid w:val="00B12D8B"/>
    <w:rsid w:val="00B1645E"/>
    <w:rsid w:val="00B17FF6"/>
    <w:rsid w:val="00B20472"/>
    <w:rsid w:val="00B21194"/>
    <w:rsid w:val="00B214AB"/>
    <w:rsid w:val="00B2293B"/>
    <w:rsid w:val="00B23E30"/>
    <w:rsid w:val="00B244FC"/>
    <w:rsid w:val="00B25AB4"/>
    <w:rsid w:val="00B305B5"/>
    <w:rsid w:val="00B30E06"/>
    <w:rsid w:val="00B30FA5"/>
    <w:rsid w:val="00B318E5"/>
    <w:rsid w:val="00B3294F"/>
    <w:rsid w:val="00B373FD"/>
    <w:rsid w:val="00B37FE0"/>
    <w:rsid w:val="00B41281"/>
    <w:rsid w:val="00B4290A"/>
    <w:rsid w:val="00B434F9"/>
    <w:rsid w:val="00B44268"/>
    <w:rsid w:val="00B47A13"/>
    <w:rsid w:val="00B5127A"/>
    <w:rsid w:val="00B53DA8"/>
    <w:rsid w:val="00B54574"/>
    <w:rsid w:val="00B5501F"/>
    <w:rsid w:val="00B56F28"/>
    <w:rsid w:val="00B639E2"/>
    <w:rsid w:val="00B65306"/>
    <w:rsid w:val="00B6551E"/>
    <w:rsid w:val="00B7138E"/>
    <w:rsid w:val="00B73231"/>
    <w:rsid w:val="00B736EF"/>
    <w:rsid w:val="00B75754"/>
    <w:rsid w:val="00B77366"/>
    <w:rsid w:val="00B80776"/>
    <w:rsid w:val="00B81EEB"/>
    <w:rsid w:val="00B837AF"/>
    <w:rsid w:val="00B84114"/>
    <w:rsid w:val="00B842F0"/>
    <w:rsid w:val="00B85820"/>
    <w:rsid w:val="00B86003"/>
    <w:rsid w:val="00B86987"/>
    <w:rsid w:val="00B871D6"/>
    <w:rsid w:val="00B93FC8"/>
    <w:rsid w:val="00B9544F"/>
    <w:rsid w:val="00B9799B"/>
    <w:rsid w:val="00B97DA7"/>
    <w:rsid w:val="00B97E9E"/>
    <w:rsid w:val="00BA0601"/>
    <w:rsid w:val="00BA102E"/>
    <w:rsid w:val="00BA314A"/>
    <w:rsid w:val="00BA3454"/>
    <w:rsid w:val="00BA444E"/>
    <w:rsid w:val="00BA5BAC"/>
    <w:rsid w:val="00BB10CC"/>
    <w:rsid w:val="00BB61D9"/>
    <w:rsid w:val="00BB6E99"/>
    <w:rsid w:val="00BB7C3A"/>
    <w:rsid w:val="00BC01B1"/>
    <w:rsid w:val="00BC1B70"/>
    <w:rsid w:val="00BC31D8"/>
    <w:rsid w:val="00BC4993"/>
    <w:rsid w:val="00BD1BB0"/>
    <w:rsid w:val="00BD34A6"/>
    <w:rsid w:val="00BD3AAB"/>
    <w:rsid w:val="00BD480A"/>
    <w:rsid w:val="00BE03DF"/>
    <w:rsid w:val="00BE1097"/>
    <w:rsid w:val="00BE1DB8"/>
    <w:rsid w:val="00BE2572"/>
    <w:rsid w:val="00BE4057"/>
    <w:rsid w:val="00BE47DA"/>
    <w:rsid w:val="00BE4DCC"/>
    <w:rsid w:val="00BE58F0"/>
    <w:rsid w:val="00BE5F0E"/>
    <w:rsid w:val="00BF2083"/>
    <w:rsid w:val="00BF2E1E"/>
    <w:rsid w:val="00BF4D4D"/>
    <w:rsid w:val="00BF724B"/>
    <w:rsid w:val="00C00DD9"/>
    <w:rsid w:val="00C0370F"/>
    <w:rsid w:val="00C04236"/>
    <w:rsid w:val="00C044D7"/>
    <w:rsid w:val="00C05882"/>
    <w:rsid w:val="00C05CCF"/>
    <w:rsid w:val="00C05FC9"/>
    <w:rsid w:val="00C06758"/>
    <w:rsid w:val="00C06E0C"/>
    <w:rsid w:val="00C1035F"/>
    <w:rsid w:val="00C10DFD"/>
    <w:rsid w:val="00C14EA6"/>
    <w:rsid w:val="00C152FA"/>
    <w:rsid w:val="00C15630"/>
    <w:rsid w:val="00C15EAF"/>
    <w:rsid w:val="00C16603"/>
    <w:rsid w:val="00C16C32"/>
    <w:rsid w:val="00C23C66"/>
    <w:rsid w:val="00C2433E"/>
    <w:rsid w:val="00C3098F"/>
    <w:rsid w:val="00C30F9A"/>
    <w:rsid w:val="00C31623"/>
    <w:rsid w:val="00C318E3"/>
    <w:rsid w:val="00C339A3"/>
    <w:rsid w:val="00C340A8"/>
    <w:rsid w:val="00C37D21"/>
    <w:rsid w:val="00C401F7"/>
    <w:rsid w:val="00C408D9"/>
    <w:rsid w:val="00C40AF4"/>
    <w:rsid w:val="00C436E0"/>
    <w:rsid w:val="00C43915"/>
    <w:rsid w:val="00C44766"/>
    <w:rsid w:val="00C45154"/>
    <w:rsid w:val="00C4701A"/>
    <w:rsid w:val="00C50066"/>
    <w:rsid w:val="00C50181"/>
    <w:rsid w:val="00C5027A"/>
    <w:rsid w:val="00C50F13"/>
    <w:rsid w:val="00C50F32"/>
    <w:rsid w:val="00C5158F"/>
    <w:rsid w:val="00C536EF"/>
    <w:rsid w:val="00C5460C"/>
    <w:rsid w:val="00C618E1"/>
    <w:rsid w:val="00C63FCF"/>
    <w:rsid w:val="00C6432E"/>
    <w:rsid w:val="00C65499"/>
    <w:rsid w:val="00C66675"/>
    <w:rsid w:val="00C7299B"/>
    <w:rsid w:val="00C73355"/>
    <w:rsid w:val="00C7371B"/>
    <w:rsid w:val="00C738CA"/>
    <w:rsid w:val="00C75700"/>
    <w:rsid w:val="00C7763F"/>
    <w:rsid w:val="00C834B5"/>
    <w:rsid w:val="00C847E6"/>
    <w:rsid w:val="00C87EB9"/>
    <w:rsid w:val="00C93CA6"/>
    <w:rsid w:val="00C97465"/>
    <w:rsid w:val="00C97BC6"/>
    <w:rsid w:val="00C97CCB"/>
    <w:rsid w:val="00CA1C80"/>
    <w:rsid w:val="00CA29F2"/>
    <w:rsid w:val="00CA3BF6"/>
    <w:rsid w:val="00CA75F2"/>
    <w:rsid w:val="00CB39B5"/>
    <w:rsid w:val="00CB5B60"/>
    <w:rsid w:val="00CB7C84"/>
    <w:rsid w:val="00CC1D5C"/>
    <w:rsid w:val="00CC30BF"/>
    <w:rsid w:val="00CC45E2"/>
    <w:rsid w:val="00CC69A0"/>
    <w:rsid w:val="00CD08FF"/>
    <w:rsid w:val="00CD0B68"/>
    <w:rsid w:val="00CD1CE7"/>
    <w:rsid w:val="00CD28C5"/>
    <w:rsid w:val="00CD493F"/>
    <w:rsid w:val="00CD5E9C"/>
    <w:rsid w:val="00CD63E4"/>
    <w:rsid w:val="00CD7EB2"/>
    <w:rsid w:val="00CE1BB7"/>
    <w:rsid w:val="00CE3755"/>
    <w:rsid w:val="00CE5FDE"/>
    <w:rsid w:val="00CF0C10"/>
    <w:rsid w:val="00CF0F11"/>
    <w:rsid w:val="00CF1356"/>
    <w:rsid w:val="00CF1DAD"/>
    <w:rsid w:val="00CF27B5"/>
    <w:rsid w:val="00CF2805"/>
    <w:rsid w:val="00CF3713"/>
    <w:rsid w:val="00CF49DE"/>
    <w:rsid w:val="00CF588A"/>
    <w:rsid w:val="00D0025D"/>
    <w:rsid w:val="00D0046D"/>
    <w:rsid w:val="00D01E53"/>
    <w:rsid w:val="00D01E5C"/>
    <w:rsid w:val="00D03DF0"/>
    <w:rsid w:val="00D049DB"/>
    <w:rsid w:val="00D05363"/>
    <w:rsid w:val="00D06F14"/>
    <w:rsid w:val="00D07BE3"/>
    <w:rsid w:val="00D1050B"/>
    <w:rsid w:val="00D14565"/>
    <w:rsid w:val="00D145EC"/>
    <w:rsid w:val="00D15E4C"/>
    <w:rsid w:val="00D26F8B"/>
    <w:rsid w:val="00D27530"/>
    <w:rsid w:val="00D3039B"/>
    <w:rsid w:val="00D30D74"/>
    <w:rsid w:val="00D318F2"/>
    <w:rsid w:val="00D31A5F"/>
    <w:rsid w:val="00D3270E"/>
    <w:rsid w:val="00D37419"/>
    <w:rsid w:val="00D43FCE"/>
    <w:rsid w:val="00D440D1"/>
    <w:rsid w:val="00D443E8"/>
    <w:rsid w:val="00D4458C"/>
    <w:rsid w:val="00D45E22"/>
    <w:rsid w:val="00D463FB"/>
    <w:rsid w:val="00D478D7"/>
    <w:rsid w:val="00D5281C"/>
    <w:rsid w:val="00D55A6B"/>
    <w:rsid w:val="00D55D7F"/>
    <w:rsid w:val="00D60D38"/>
    <w:rsid w:val="00D62110"/>
    <w:rsid w:val="00D6407A"/>
    <w:rsid w:val="00D64387"/>
    <w:rsid w:val="00D6656B"/>
    <w:rsid w:val="00D7004A"/>
    <w:rsid w:val="00D7108A"/>
    <w:rsid w:val="00D7160B"/>
    <w:rsid w:val="00D73E72"/>
    <w:rsid w:val="00D74247"/>
    <w:rsid w:val="00D74DFB"/>
    <w:rsid w:val="00D7521B"/>
    <w:rsid w:val="00D7761C"/>
    <w:rsid w:val="00D77E89"/>
    <w:rsid w:val="00D80BBB"/>
    <w:rsid w:val="00D80C69"/>
    <w:rsid w:val="00D83036"/>
    <w:rsid w:val="00D85138"/>
    <w:rsid w:val="00D868B5"/>
    <w:rsid w:val="00D9022D"/>
    <w:rsid w:val="00D920A3"/>
    <w:rsid w:val="00D94B9F"/>
    <w:rsid w:val="00DA03F0"/>
    <w:rsid w:val="00DA0AEE"/>
    <w:rsid w:val="00DA0B82"/>
    <w:rsid w:val="00DA1964"/>
    <w:rsid w:val="00DA213A"/>
    <w:rsid w:val="00DA256D"/>
    <w:rsid w:val="00DA398C"/>
    <w:rsid w:val="00DA4170"/>
    <w:rsid w:val="00DA4570"/>
    <w:rsid w:val="00DB20CC"/>
    <w:rsid w:val="00DB4EDD"/>
    <w:rsid w:val="00DB57C0"/>
    <w:rsid w:val="00DB591B"/>
    <w:rsid w:val="00DB5BAF"/>
    <w:rsid w:val="00DB7441"/>
    <w:rsid w:val="00DC32B4"/>
    <w:rsid w:val="00DC5706"/>
    <w:rsid w:val="00DD1883"/>
    <w:rsid w:val="00DD3AF3"/>
    <w:rsid w:val="00DD6CD5"/>
    <w:rsid w:val="00DD6D53"/>
    <w:rsid w:val="00DD7A45"/>
    <w:rsid w:val="00DE09E3"/>
    <w:rsid w:val="00DE18E7"/>
    <w:rsid w:val="00DE2D30"/>
    <w:rsid w:val="00DE3093"/>
    <w:rsid w:val="00DE3150"/>
    <w:rsid w:val="00DE3684"/>
    <w:rsid w:val="00DE4785"/>
    <w:rsid w:val="00DE52CE"/>
    <w:rsid w:val="00DE736A"/>
    <w:rsid w:val="00DF5ADC"/>
    <w:rsid w:val="00E03E9C"/>
    <w:rsid w:val="00E06613"/>
    <w:rsid w:val="00E06708"/>
    <w:rsid w:val="00E122C3"/>
    <w:rsid w:val="00E14410"/>
    <w:rsid w:val="00E14CE4"/>
    <w:rsid w:val="00E14F0C"/>
    <w:rsid w:val="00E16171"/>
    <w:rsid w:val="00E164F5"/>
    <w:rsid w:val="00E168B8"/>
    <w:rsid w:val="00E21436"/>
    <w:rsid w:val="00E2738B"/>
    <w:rsid w:val="00E3158D"/>
    <w:rsid w:val="00E3346B"/>
    <w:rsid w:val="00E4057B"/>
    <w:rsid w:val="00E40D99"/>
    <w:rsid w:val="00E425FA"/>
    <w:rsid w:val="00E46771"/>
    <w:rsid w:val="00E507DC"/>
    <w:rsid w:val="00E513A4"/>
    <w:rsid w:val="00E51CCB"/>
    <w:rsid w:val="00E520F9"/>
    <w:rsid w:val="00E524F9"/>
    <w:rsid w:val="00E52F46"/>
    <w:rsid w:val="00E53705"/>
    <w:rsid w:val="00E54AFE"/>
    <w:rsid w:val="00E55F60"/>
    <w:rsid w:val="00E6209D"/>
    <w:rsid w:val="00E6217E"/>
    <w:rsid w:val="00E63526"/>
    <w:rsid w:val="00E66ED5"/>
    <w:rsid w:val="00E670B7"/>
    <w:rsid w:val="00E674A0"/>
    <w:rsid w:val="00E67AD4"/>
    <w:rsid w:val="00E67EE4"/>
    <w:rsid w:val="00E72616"/>
    <w:rsid w:val="00E728A0"/>
    <w:rsid w:val="00E7383B"/>
    <w:rsid w:val="00E74372"/>
    <w:rsid w:val="00E746BE"/>
    <w:rsid w:val="00E74BC2"/>
    <w:rsid w:val="00E7717D"/>
    <w:rsid w:val="00E808B4"/>
    <w:rsid w:val="00E82042"/>
    <w:rsid w:val="00E822F9"/>
    <w:rsid w:val="00E83B47"/>
    <w:rsid w:val="00E850AF"/>
    <w:rsid w:val="00E871B7"/>
    <w:rsid w:val="00E8791C"/>
    <w:rsid w:val="00E906C1"/>
    <w:rsid w:val="00E91291"/>
    <w:rsid w:val="00E92340"/>
    <w:rsid w:val="00E92B3B"/>
    <w:rsid w:val="00E96931"/>
    <w:rsid w:val="00E96C40"/>
    <w:rsid w:val="00E971C4"/>
    <w:rsid w:val="00EA00A3"/>
    <w:rsid w:val="00EA187E"/>
    <w:rsid w:val="00EA2F92"/>
    <w:rsid w:val="00EA5C6A"/>
    <w:rsid w:val="00EA6497"/>
    <w:rsid w:val="00EA6BC7"/>
    <w:rsid w:val="00EB12DB"/>
    <w:rsid w:val="00EB362C"/>
    <w:rsid w:val="00EB428F"/>
    <w:rsid w:val="00EB483E"/>
    <w:rsid w:val="00EB78AC"/>
    <w:rsid w:val="00EC176E"/>
    <w:rsid w:val="00EC2FBA"/>
    <w:rsid w:val="00EC3147"/>
    <w:rsid w:val="00EC6065"/>
    <w:rsid w:val="00EC711E"/>
    <w:rsid w:val="00ED0FE2"/>
    <w:rsid w:val="00ED28BB"/>
    <w:rsid w:val="00ED3EAA"/>
    <w:rsid w:val="00ED5A68"/>
    <w:rsid w:val="00ED607A"/>
    <w:rsid w:val="00ED6D1F"/>
    <w:rsid w:val="00EE0582"/>
    <w:rsid w:val="00EE2C35"/>
    <w:rsid w:val="00EE457F"/>
    <w:rsid w:val="00EE5834"/>
    <w:rsid w:val="00EE684A"/>
    <w:rsid w:val="00EE6E8B"/>
    <w:rsid w:val="00EE7048"/>
    <w:rsid w:val="00EF77F6"/>
    <w:rsid w:val="00F0041E"/>
    <w:rsid w:val="00F00AB3"/>
    <w:rsid w:val="00F00D35"/>
    <w:rsid w:val="00F01054"/>
    <w:rsid w:val="00F016C0"/>
    <w:rsid w:val="00F01811"/>
    <w:rsid w:val="00F02757"/>
    <w:rsid w:val="00F029A8"/>
    <w:rsid w:val="00F03AB8"/>
    <w:rsid w:val="00F04B64"/>
    <w:rsid w:val="00F057F7"/>
    <w:rsid w:val="00F06C93"/>
    <w:rsid w:val="00F06D3C"/>
    <w:rsid w:val="00F0712A"/>
    <w:rsid w:val="00F07564"/>
    <w:rsid w:val="00F10B6C"/>
    <w:rsid w:val="00F12E7B"/>
    <w:rsid w:val="00F14B07"/>
    <w:rsid w:val="00F164F1"/>
    <w:rsid w:val="00F22025"/>
    <w:rsid w:val="00F22AA9"/>
    <w:rsid w:val="00F259C2"/>
    <w:rsid w:val="00F2635A"/>
    <w:rsid w:val="00F26666"/>
    <w:rsid w:val="00F26D92"/>
    <w:rsid w:val="00F2778C"/>
    <w:rsid w:val="00F279D6"/>
    <w:rsid w:val="00F30CCA"/>
    <w:rsid w:val="00F336BF"/>
    <w:rsid w:val="00F3474B"/>
    <w:rsid w:val="00F34B61"/>
    <w:rsid w:val="00F351FA"/>
    <w:rsid w:val="00F36AA4"/>
    <w:rsid w:val="00F37DE1"/>
    <w:rsid w:val="00F41B2B"/>
    <w:rsid w:val="00F43796"/>
    <w:rsid w:val="00F43860"/>
    <w:rsid w:val="00F47F3A"/>
    <w:rsid w:val="00F544EC"/>
    <w:rsid w:val="00F556D2"/>
    <w:rsid w:val="00F633F8"/>
    <w:rsid w:val="00F643D1"/>
    <w:rsid w:val="00F64FA6"/>
    <w:rsid w:val="00F66DBF"/>
    <w:rsid w:val="00F66E62"/>
    <w:rsid w:val="00F700FA"/>
    <w:rsid w:val="00F71CD8"/>
    <w:rsid w:val="00F722F1"/>
    <w:rsid w:val="00F73168"/>
    <w:rsid w:val="00F74A2E"/>
    <w:rsid w:val="00F76F23"/>
    <w:rsid w:val="00F828DA"/>
    <w:rsid w:val="00F835A0"/>
    <w:rsid w:val="00F85030"/>
    <w:rsid w:val="00F85304"/>
    <w:rsid w:val="00F8579B"/>
    <w:rsid w:val="00F87510"/>
    <w:rsid w:val="00F903FF"/>
    <w:rsid w:val="00F91330"/>
    <w:rsid w:val="00F9321A"/>
    <w:rsid w:val="00F9613E"/>
    <w:rsid w:val="00F961EB"/>
    <w:rsid w:val="00FA42DC"/>
    <w:rsid w:val="00FA4FBC"/>
    <w:rsid w:val="00FA5545"/>
    <w:rsid w:val="00FA7EF3"/>
    <w:rsid w:val="00FB17E7"/>
    <w:rsid w:val="00FB267E"/>
    <w:rsid w:val="00FB3BFC"/>
    <w:rsid w:val="00FB4353"/>
    <w:rsid w:val="00FB44BF"/>
    <w:rsid w:val="00FB4A3E"/>
    <w:rsid w:val="00FC02A4"/>
    <w:rsid w:val="00FC1BCC"/>
    <w:rsid w:val="00FC2048"/>
    <w:rsid w:val="00FC634B"/>
    <w:rsid w:val="00FC72EE"/>
    <w:rsid w:val="00FC75E6"/>
    <w:rsid w:val="00FC7D8E"/>
    <w:rsid w:val="00FC7F69"/>
    <w:rsid w:val="00FD0413"/>
    <w:rsid w:val="00FD0A7E"/>
    <w:rsid w:val="00FD3CB5"/>
    <w:rsid w:val="00FD4E24"/>
    <w:rsid w:val="00FD52DA"/>
    <w:rsid w:val="00FD6118"/>
    <w:rsid w:val="00FD6B54"/>
    <w:rsid w:val="00FE1A29"/>
    <w:rsid w:val="00FE1FAA"/>
    <w:rsid w:val="00FE1FAD"/>
    <w:rsid w:val="00FE2EA7"/>
    <w:rsid w:val="00FE5ADA"/>
    <w:rsid w:val="00FE6011"/>
    <w:rsid w:val="00FF1129"/>
    <w:rsid w:val="00FF16DF"/>
    <w:rsid w:val="00FF1C24"/>
    <w:rsid w:val="00FF32ED"/>
    <w:rsid w:val="00FF4D7C"/>
    <w:rsid w:val="00FF5B1C"/>
    <w:rsid w:val="00FF77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30EAB"/>
  <w15:docId w15:val="{49EE08AB-AE48-4231-80B9-F15F33F0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A1964"/>
    <w:pPr>
      <w:suppressAutoHyphens/>
    </w:pPr>
    <w:rPr>
      <w:rFonts w:ascii="Arial" w:hAnsi="Arial" w:cs="Arial"/>
      <w:sz w:val="24"/>
      <w:szCs w:val="24"/>
      <w:lang w:eastAsia="ar-SA"/>
    </w:rPr>
  </w:style>
  <w:style w:type="paragraph" w:styleId="Cmsor1">
    <w:name w:val="heading 1"/>
    <w:aliases w:val="Heading 1 Char,Okean1"/>
    <w:basedOn w:val="Norml"/>
    <w:next w:val="Norml"/>
    <w:link w:val="Cmsor1Char2"/>
    <w:qFormat/>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qFormat/>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
    <w:basedOn w:val="Norml"/>
    <w:next w:val="Norml"/>
    <w:qFormat/>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
    <w:basedOn w:val="Norml"/>
    <w:next w:val="Norml"/>
    <w:qFormat/>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qFormat/>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qFormat/>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qFormat/>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qFormat/>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qFormat/>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Arial" w:eastAsia="Times New Roman" w:hAnsi="Arial"/>
    </w:rPr>
  </w:style>
  <w:style w:type="character" w:customStyle="1" w:styleId="WW8Num4z0">
    <w:name w:val="WW8Num4z0"/>
    <w:rPr>
      <w:rFonts w:ascii="Arial" w:eastAsia="Times New Roman" w:hAnsi="Arial"/>
    </w:rPr>
  </w:style>
  <w:style w:type="character" w:customStyle="1" w:styleId="WW8Num5z0">
    <w:name w:val="WW8Num5z0"/>
    <w:rPr>
      <w:rFonts w:ascii="Arial" w:hAnsi="Arial"/>
    </w:rPr>
  </w:style>
  <w:style w:type="character" w:customStyle="1" w:styleId="WW8Num7z0">
    <w:name w:val="WW8Num7z0"/>
    <w:rPr>
      <w:b/>
    </w:rPr>
  </w:style>
  <w:style w:type="character" w:customStyle="1" w:styleId="WW8Num9z0">
    <w:name w:val="WW8Num9z0"/>
    <w:rPr>
      <w:b/>
    </w:rPr>
  </w:style>
  <w:style w:type="character" w:customStyle="1" w:styleId="WW8Num10z0">
    <w:name w:val="WW8Num10z0"/>
    <w:rPr>
      <w:b/>
    </w:rPr>
  </w:style>
  <w:style w:type="character" w:customStyle="1" w:styleId="WW8Num10z1">
    <w:name w:val="WW8Num10z1"/>
    <w:rPr>
      <w:b w:val="0"/>
    </w:rPr>
  </w:style>
  <w:style w:type="character" w:customStyle="1" w:styleId="WW8Num10z2">
    <w:name w:val="WW8Num10z2"/>
    <w:rPr>
      <w:rFonts w:ascii="Garamond" w:hAnsi="Garamond" w:cs="Arial"/>
    </w:rPr>
  </w:style>
  <w:style w:type="character" w:customStyle="1" w:styleId="WW8Num12z0">
    <w:name w:val="WW8Num12z0"/>
    <w:rPr>
      <w:rFonts w:ascii="Times New Roman" w:hAnsi="Times New Roman" w:cs="Times New Roman"/>
    </w:rPr>
  </w:style>
  <w:style w:type="character" w:customStyle="1" w:styleId="WW8Num13z0">
    <w:name w:val="WW8Num13z0"/>
    <w:rPr>
      <w:b/>
    </w:rPr>
  </w:style>
  <w:style w:type="character" w:customStyle="1" w:styleId="WW8Num14z0">
    <w:name w:val="WW8Num14z0"/>
    <w:rPr>
      <w:b/>
    </w:rPr>
  </w:style>
  <w:style w:type="character" w:customStyle="1" w:styleId="WW8Num16z0">
    <w:name w:val="WW8Num16z0"/>
    <w:rPr>
      <w:b/>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rFonts w:ascii="Times New Roman" w:eastAsia="Times New Roman" w:hAnsi="Times New Roman" w:cs="Times New Roman"/>
    </w:rPr>
  </w:style>
  <w:style w:type="character" w:customStyle="1" w:styleId="Bekezdsalapbettpusa2">
    <w:name w:val="Bekezdés alapbetűtípusa2"/>
  </w:style>
  <w:style w:type="character" w:customStyle="1" w:styleId="WW8Num1z0">
    <w:name w:val="WW8Num1z0"/>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Arial" w:eastAsia="Times New Roman" w:hAnsi="Arial"/>
    </w:rPr>
  </w:style>
  <w:style w:type="character" w:customStyle="1" w:styleId="WW8Num6z0">
    <w:name w:val="WW8Num6z0"/>
    <w:rPr>
      <w:b/>
    </w:rPr>
  </w:style>
  <w:style w:type="character" w:customStyle="1" w:styleId="WW8Num7z1">
    <w:name w:val="WW8Num7z1"/>
    <w:rPr>
      <w:rFonts w:ascii="Arial" w:eastAsia="Times New Roman" w:hAnsi="Arial"/>
    </w:rPr>
  </w:style>
  <w:style w:type="character" w:customStyle="1" w:styleId="WW8Num8z0">
    <w:name w:val="WW8Num8z0"/>
    <w:rPr>
      <w:b/>
    </w:rPr>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rPr>
      <w:rFonts w:ascii="Garamond" w:eastAsia="Times New Roman" w:hAnsi="Garamond" w:cs="Arial"/>
    </w:rPr>
  </w:style>
  <w:style w:type="character" w:customStyle="1" w:styleId="WW8Num13z1">
    <w:name w:val="WW8Num13z1"/>
    <w:rPr>
      <w:b w:val="0"/>
    </w:rPr>
  </w:style>
  <w:style w:type="character" w:customStyle="1" w:styleId="WW8Num13z2">
    <w:name w:val="WW8Num13z2"/>
    <w:rPr>
      <w:rFonts w:ascii="Garamond" w:eastAsia="Times New Roman" w:hAnsi="Garamond" w:cs="Aria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b/>
    </w:rPr>
  </w:style>
  <w:style w:type="character" w:customStyle="1" w:styleId="WW8Num22z0">
    <w:name w:val="WW8Num22z0"/>
    <w:rPr>
      <w:b/>
    </w:rPr>
  </w:style>
  <w:style w:type="character" w:customStyle="1" w:styleId="WW8Num23z1">
    <w:name w:val="WW8Num23z1"/>
    <w:rPr>
      <w:rFonts w:ascii="Arial" w:eastAsia="Times New Roman" w:hAnsi="Arial"/>
    </w:rPr>
  </w:style>
  <w:style w:type="character" w:customStyle="1" w:styleId="WW8Num24z0">
    <w:name w:val="WW8Num24z0"/>
    <w:rPr>
      <w:b/>
    </w:rPr>
  </w:style>
  <w:style w:type="character" w:customStyle="1" w:styleId="WW8Num25z0">
    <w:name w:val="WW8Num25z0"/>
    <w:rPr>
      <w:b/>
    </w:rPr>
  </w:style>
  <w:style w:type="character" w:customStyle="1" w:styleId="WW8Num26z0">
    <w:name w:val="WW8Num26z0"/>
    <w:rPr>
      <w:b/>
    </w:rPr>
  </w:style>
  <w:style w:type="character" w:customStyle="1" w:styleId="WW8Num27z0">
    <w:name w:val="WW8Num27z0"/>
    <w:rPr>
      <w:b/>
    </w:rPr>
  </w:style>
  <w:style w:type="character" w:customStyle="1" w:styleId="WW8Num28z0">
    <w:name w:val="WW8Num28z0"/>
    <w:rPr>
      <w:b/>
    </w:rPr>
  </w:style>
  <w:style w:type="character" w:customStyle="1" w:styleId="WW8Num29z0">
    <w:name w:val="WW8Num29z0"/>
    <w:rPr>
      <w:b/>
    </w:rPr>
  </w:style>
  <w:style w:type="character" w:customStyle="1" w:styleId="WW8Num30z0">
    <w:name w:val="WW8Num30z0"/>
    <w:rPr>
      <w:b/>
    </w:rPr>
  </w:style>
  <w:style w:type="character" w:customStyle="1" w:styleId="WW8Num32z0">
    <w:name w:val="WW8Num32z0"/>
    <w:rPr>
      <w:b/>
    </w:rPr>
  </w:style>
  <w:style w:type="character" w:customStyle="1" w:styleId="Bekezdsalapbettpusa1">
    <w:name w:val="Bekezdés alapbetűtípusa1"/>
  </w:style>
  <w:style w:type="character" w:customStyle="1" w:styleId="Char">
    <w:name w:val="Char"/>
    <w:rPr>
      <w:rFonts w:ascii="Arial" w:eastAsia="Times New Roman" w:hAnsi="Arial" w:cs="Arial"/>
      <w:sz w:val="24"/>
    </w:rPr>
  </w:style>
  <w:style w:type="character" w:customStyle="1" w:styleId="WW-Char">
    <w:name w:val="WW- Char"/>
    <w:rPr>
      <w:rFonts w:ascii="Arial" w:eastAsia="Times New Roman" w:hAnsi="Arial" w:cs="Arial"/>
      <w:sz w:val="24"/>
    </w:rPr>
  </w:style>
  <w:style w:type="character" w:customStyle="1" w:styleId="WW-Char1">
    <w:name w:val="WW- Char1"/>
    <w:rPr>
      <w:rFonts w:ascii="Tahoma" w:eastAsia="Times New Roman" w:hAnsi="Tahoma" w:cs="Tahoma"/>
      <w:sz w:val="16"/>
      <w:szCs w:val="16"/>
    </w:rPr>
  </w:style>
  <w:style w:type="character" w:customStyle="1" w:styleId="WW-Char12">
    <w:name w:val="WW- Char12"/>
    <w:rPr>
      <w:rFonts w:ascii="Times New Roman" w:eastAsia="Times New Roman" w:hAnsi="Times New Roman"/>
      <w:sz w:val="24"/>
    </w:rPr>
  </w:style>
  <w:style w:type="character" w:customStyle="1" w:styleId="WW-Char123">
    <w:name w:val="WW- Char123"/>
    <w:rPr>
      <w:rFonts w:ascii="Times New Roman" w:eastAsia="Times New Roman" w:hAnsi="Times New Roman" w:cs="Arial"/>
      <w:sz w:val="20"/>
      <w:szCs w:val="20"/>
      <w:lang w:val="en-GB"/>
    </w:rPr>
  </w:style>
  <w:style w:type="character" w:customStyle="1" w:styleId="Jegyzethivatkozs1">
    <w:name w:val="Jegyzethivatkozás1"/>
    <w:rPr>
      <w:sz w:val="16"/>
      <w:szCs w:val="16"/>
    </w:rPr>
  </w:style>
  <w:style w:type="character" w:customStyle="1" w:styleId="WW-Char1234">
    <w:name w:val="WW- Char1234"/>
    <w:rPr>
      <w:rFonts w:ascii="Arial" w:eastAsia="Times New Roman" w:hAnsi="Arial" w:cs="Arial"/>
      <w:sz w:val="24"/>
      <w:szCs w:val="24"/>
    </w:rPr>
  </w:style>
  <w:style w:type="character" w:customStyle="1" w:styleId="Heading1CharChar">
    <w:name w:val="Heading 1 Char Char"/>
    <w:rPr>
      <w:rFonts w:ascii="Times New Roman" w:eastAsia="Times New Roman" w:hAnsi="Times New Roman" w:cs="Arial"/>
      <w:b/>
      <w:bCs/>
      <w:kern w:val="1"/>
      <w:sz w:val="28"/>
      <w:szCs w:val="28"/>
      <w:lang w:val="en-GB"/>
    </w:rPr>
  </w:style>
  <w:style w:type="character" w:customStyle="1" w:styleId="WW-Char12345">
    <w:name w:val="WW- Char12345"/>
    <w:rPr>
      <w:rFonts w:ascii="Times New Roman" w:eastAsia="Times New Roman" w:hAnsi="Times New Roman" w:cs="Arial"/>
      <w:b/>
      <w:bCs/>
      <w:sz w:val="24"/>
      <w:szCs w:val="24"/>
      <w:lang w:val="en-GB"/>
    </w:rPr>
  </w:style>
  <w:style w:type="character" w:customStyle="1" w:styleId="WW-Char123456">
    <w:name w:val="WW- Char123456"/>
    <w:rPr>
      <w:rFonts w:ascii="Times New Roman" w:eastAsia="Times New Roman" w:hAnsi="Times New Roman" w:cs="Arial"/>
      <w:b/>
      <w:bCs/>
      <w:sz w:val="24"/>
      <w:szCs w:val="24"/>
      <w:lang w:val="en-GB"/>
    </w:rPr>
  </w:style>
  <w:style w:type="character" w:customStyle="1" w:styleId="WW-Char1234567">
    <w:name w:val="WW- Char1234567"/>
    <w:rPr>
      <w:rFonts w:ascii="Times New Roman" w:eastAsia="Times New Roman" w:hAnsi="Times New Roman" w:cs="Arial"/>
      <w:b/>
      <w:bCs/>
      <w:sz w:val="24"/>
      <w:szCs w:val="24"/>
      <w:lang w:val="en-GB"/>
    </w:rPr>
  </w:style>
  <w:style w:type="character" w:customStyle="1" w:styleId="WW-Char12345678">
    <w:name w:val="WW- Char12345678"/>
    <w:rPr>
      <w:rFonts w:ascii="Times New Roman" w:eastAsia="Times New Roman" w:hAnsi="Times New Roman"/>
      <w:i/>
      <w:iCs/>
      <w:sz w:val="22"/>
      <w:szCs w:val="22"/>
      <w:lang w:val="en-GB"/>
    </w:rPr>
  </w:style>
  <w:style w:type="character" w:customStyle="1" w:styleId="WW-Char123456789">
    <w:name w:val="WW- Char123456789"/>
    <w:rPr>
      <w:rFonts w:ascii="Times New Roman" w:eastAsia="Times New Roman" w:hAnsi="Times New Roman" w:cs="Arial"/>
      <w:lang w:val="en-GB"/>
    </w:rPr>
  </w:style>
  <w:style w:type="character" w:customStyle="1" w:styleId="WW-Char12345678910">
    <w:name w:val="WW- Char12345678910"/>
    <w:rPr>
      <w:rFonts w:ascii="Times New Roman" w:eastAsia="Times New Roman" w:hAnsi="Times New Roman" w:cs="Arial"/>
      <w:i/>
      <w:iCs/>
      <w:lang w:val="en-GB"/>
    </w:rPr>
  </w:style>
  <w:style w:type="character" w:customStyle="1" w:styleId="WW-Char1234567891011">
    <w:name w:val="WW- Char1234567891011"/>
    <w:rPr>
      <w:rFonts w:ascii="Times New Roman" w:eastAsia="Times New Roman" w:hAnsi="Times New Roman" w:cs="Arial"/>
      <w:b/>
      <w:bCs/>
      <w:i/>
      <w:iCs/>
      <w:sz w:val="18"/>
      <w:szCs w:val="18"/>
      <w:lang w:val="en-GB"/>
    </w:rPr>
  </w:style>
  <w:style w:type="character" w:customStyle="1" w:styleId="WW-Char123456789101112">
    <w:name w:val="WW- Char123456789101112"/>
    <w:rPr>
      <w:rFonts w:ascii="Times New Roman" w:eastAsia="Times New Roman" w:hAnsi="Times New Roman" w:cs="Arial"/>
      <w:sz w:val="24"/>
      <w:szCs w:val="24"/>
      <w:lang w:val="en-GB"/>
    </w:rPr>
  </w:style>
  <w:style w:type="character" w:customStyle="1" w:styleId="WW-Char12345678910111213">
    <w:name w:val="WW- Char12345678910111213"/>
    <w:rPr>
      <w:rFonts w:ascii="Calibri" w:eastAsia="Times New Roman" w:hAnsi="Calibri" w:cs="Times New Roman"/>
      <w:b/>
      <w:bCs/>
      <w:i/>
      <w:iCs/>
      <w:sz w:val="26"/>
      <w:szCs w:val="26"/>
    </w:rPr>
  </w:style>
  <w:style w:type="character" w:styleId="Oldalszm">
    <w:name w:val="page number"/>
    <w:basedOn w:val="Bekezdsalapbettpusa1"/>
  </w:style>
  <w:style w:type="character" w:customStyle="1" w:styleId="WW-Char1234567891011121314">
    <w:name w:val="WW- Char1234567891011121314"/>
    <w:rPr>
      <w:rFonts w:ascii="Times New Roman" w:eastAsia="Times New Roman" w:hAnsi="Times New Roman" w:cs="Arial"/>
      <w:b/>
      <w:bCs/>
      <w:kern w:val="1"/>
      <w:sz w:val="32"/>
      <w:szCs w:val="32"/>
      <w:lang w:val="en-GB"/>
    </w:rPr>
  </w:style>
  <w:style w:type="character" w:customStyle="1" w:styleId="WW-Char123456789101112131415">
    <w:name w:val="WW- Char123456789101112131415"/>
    <w:rPr>
      <w:rFonts w:ascii="Times New Roman" w:eastAsia="Times New Roman" w:hAnsi="Times New Roman" w:cs="Arial"/>
      <w:sz w:val="24"/>
      <w:szCs w:val="24"/>
      <w:lang w:val="en-GB"/>
    </w:rPr>
  </w:style>
  <w:style w:type="character" w:styleId="Hiperhivatkozs">
    <w:name w:val="Hyperlink"/>
    <w:uiPriority w:val="99"/>
    <w:rPr>
      <w:color w:val="0000FF"/>
      <w:u w:val="single"/>
    </w:rPr>
  </w:style>
  <w:style w:type="character" w:customStyle="1" w:styleId="Heading2Char">
    <w:name w:val="Heading 2 Char"/>
    <w:rPr>
      <w:rFonts w:ascii="Arial" w:hAnsi="Arial" w:cs="Arial"/>
      <w:b/>
      <w:bCs/>
      <w:sz w:val="24"/>
      <w:szCs w:val="24"/>
      <w:lang w:val="en-GB" w:eastAsia="ar-SA" w:bidi="ar-SA"/>
    </w:rPr>
  </w:style>
  <w:style w:type="character" w:customStyle="1" w:styleId="WW-Heading1CharChar">
    <w:name w:val="WW-Heading 1 Char Char"/>
    <w:rPr>
      <w:rFonts w:ascii="Arial" w:hAnsi="Arial" w:cs="Arial"/>
      <w:b/>
      <w:bCs/>
      <w:kern w:val="1"/>
      <w:sz w:val="28"/>
      <w:szCs w:val="28"/>
      <w:lang w:val="en-GB" w:eastAsia="ar-SA" w:bidi="ar-SA"/>
    </w:rPr>
  </w:style>
  <w:style w:type="character" w:styleId="Mrltotthiperhivatkozs">
    <w:name w:val="FollowedHyperlink"/>
    <w:rPr>
      <w:color w:val="800080"/>
      <w:u w:val="single"/>
    </w:rPr>
  </w:style>
  <w:style w:type="character" w:customStyle="1" w:styleId="Marker">
    <w:name w:val="Marker"/>
    <w:rPr>
      <w:color w:val="0000FF"/>
    </w:rPr>
  </w:style>
  <w:style w:type="character" w:customStyle="1" w:styleId="apple-style-span">
    <w:name w:val="apple-style-span"/>
    <w:basedOn w:val="Bekezdsalapbettpusa1"/>
  </w:style>
  <w:style w:type="character" w:customStyle="1" w:styleId="Szmozsjelek">
    <w:name w:val="Számozásjelek"/>
  </w:style>
  <w:style w:type="paragraph" w:customStyle="1" w:styleId="Cmsor">
    <w:name w:val="Címsor"/>
    <w:basedOn w:val="Norml"/>
    <w:next w:val="Szvegtrzs"/>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pPr>
      <w:spacing w:after="120"/>
    </w:pPr>
    <w:rPr>
      <w:rFonts w:cs="Times New Roman"/>
      <w:lang w:val="x-none"/>
    </w:r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lfej">
    <w:name w:val="header"/>
    <w:aliases w:val="Header1,ƒl?fej,Sidhuvud rad 1,3,4,*Header,hd,he"/>
    <w:basedOn w:val="Norml"/>
    <w:uiPriority w:val="99"/>
    <w:pPr>
      <w:tabs>
        <w:tab w:val="center" w:pos="4536"/>
        <w:tab w:val="right" w:pos="9072"/>
      </w:tabs>
    </w:pPr>
    <w:rPr>
      <w:rFonts w:cs="Times New Roman"/>
      <w:lang w:val="x-none"/>
    </w:rPr>
  </w:style>
  <w:style w:type="paragraph" w:styleId="llb">
    <w:name w:val="footer"/>
    <w:aliases w:val=" Char14, Char141,Char14,Char141,Footer1"/>
    <w:basedOn w:val="Norml"/>
    <w:uiPriority w:val="99"/>
    <w:pPr>
      <w:tabs>
        <w:tab w:val="center" w:pos="4536"/>
        <w:tab w:val="right" w:pos="9072"/>
      </w:tabs>
    </w:pPr>
    <w:rPr>
      <w:rFonts w:cs="Times New Roman"/>
      <w:lang w:val="x-none"/>
    </w:rPr>
  </w:style>
  <w:style w:type="paragraph" w:styleId="Buborkszveg">
    <w:name w:val="Balloon Text"/>
    <w:basedOn w:val="Norml"/>
    <w:link w:val="BuborkszvegChar"/>
    <w:uiPriority w:val="99"/>
    <w:rPr>
      <w:rFonts w:ascii="Tahoma" w:hAnsi="Tahoma" w:cs="Times New Roman"/>
      <w:sz w:val="16"/>
      <w:szCs w:val="16"/>
      <w:lang w:val="x-none"/>
    </w:rPr>
  </w:style>
  <w:style w:type="paragraph" w:customStyle="1" w:styleId="Szvegtrzsbehzssal21">
    <w:name w:val="Szövegtörzs behúzással 21"/>
    <w:basedOn w:val="Norml"/>
    <w:pPr>
      <w:autoSpaceDE w:val="0"/>
      <w:ind w:firstLine="204"/>
      <w:jc w:val="both"/>
    </w:pPr>
    <w:rPr>
      <w:rFonts w:ascii="Times New Roman" w:hAnsi="Times New Roman" w:cs="Times New Roman"/>
    </w:rPr>
  </w:style>
  <w:style w:type="paragraph" w:customStyle="1" w:styleId="Jegyzetszveg1">
    <w:name w:val="Jegyzetszöveg1"/>
    <w:basedOn w:val="Norml"/>
    <w:pPr>
      <w:spacing w:before="120" w:after="120"/>
      <w:jc w:val="both"/>
    </w:pPr>
    <w:rPr>
      <w:rFonts w:ascii="Times New Roman" w:hAnsi="Times New Roman"/>
      <w:sz w:val="20"/>
      <w:szCs w:val="20"/>
      <w:lang w:val="en-GB"/>
    </w:rPr>
  </w:style>
  <w:style w:type="paragraph" w:customStyle="1" w:styleId="Felsorols1">
    <w:name w:val="Felsorolás1"/>
    <w:basedOn w:val="Norml"/>
    <w:pPr>
      <w:numPr>
        <w:numId w:val="3"/>
      </w:numPr>
      <w:spacing w:before="120" w:after="120"/>
      <w:jc w:val="both"/>
    </w:pPr>
    <w:rPr>
      <w:rFonts w:ascii="Times New Roman" w:hAnsi="Times New Roman"/>
      <w:lang w:val="en-GB"/>
    </w:rPr>
  </w:style>
  <w:style w:type="paragraph" w:styleId="TJ1">
    <w:name w:val="toc 1"/>
    <w:aliases w:val="OkeanTJ1"/>
    <w:basedOn w:val="Norml"/>
    <w:next w:val="Norml"/>
    <w:uiPriority w:val="39"/>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uiPriority w:val="39"/>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pPr>
      <w:widowControl w:val="0"/>
      <w:spacing w:before="60" w:after="120" w:line="240" w:lineRule="exact"/>
      <w:jc w:val="both"/>
    </w:pPr>
    <w:rPr>
      <w:rFonts w:ascii="Times New Roman" w:hAnsi="Times New Roman"/>
      <w:lang w:val="cs-CZ"/>
    </w:rPr>
  </w:style>
  <w:style w:type="paragraph" w:customStyle="1" w:styleId="BodyText1">
    <w:name w:val="Body Text1"/>
    <w:basedOn w:val="Norml"/>
    <w:pPr>
      <w:spacing w:before="120" w:after="120"/>
      <w:jc w:val="both"/>
    </w:pPr>
    <w:rPr>
      <w:rFonts w:ascii="Times New Roman" w:hAnsi="Times New Roman"/>
    </w:rPr>
  </w:style>
  <w:style w:type="paragraph" w:customStyle="1" w:styleId="Sub-Clause">
    <w:name w:val="Sub-Clause"/>
    <w:basedOn w:val="Norml"/>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pPr>
      <w:spacing w:before="120" w:after="120"/>
      <w:jc w:val="both"/>
    </w:pPr>
    <w:rPr>
      <w:rFonts w:ascii="Times New Roman" w:hAnsi="Times New Roman"/>
      <w:i/>
      <w:iCs/>
      <w:lang w:val="en-GB"/>
    </w:rPr>
  </w:style>
  <w:style w:type="paragraph" w:customStyle="1" w:styleId="BodyText23">
    <w:name w:val="Body Text 23"/>
    <w:basedOn w:val="Norml"/>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pPr>
      <w:spacing w:before="120" w:after="120" w:line="480" w:lineRule="auto"/>
      <w:jc w:val="both"/>
    </w:pPr>
    <w:rPr>
      <w:rFonts w:ascii="Times New Roman" w:hAnsi="Times New Roman"/>
      <w:lang w:val="en-GB"/>
    </w:rPr>
  </w:style>
  <w:style w:type="paragraph" w:customStyle="1" w:styleId="BodyTextIndent33">
    <w:name w:val="Body Text Indent 33"/>
    <w:basedOn w:val="Norml"/>
    <w:pPr>
      <w:ind w:left="576"/>
      <w:jc w:val="both"/>
    </w:pPr>
    <w:rPr>
      <w:rFonts w:ascii="Times New Roman" w:hAnsi="Times New Roman" w:cs="Times New Roman"/>
    </w:rPr>
  </w:style>
  <w:style w:type="paragraph" w:customStyle="1" w:styleId="BodyText24">
    <w:name w:val="Body Text 24"/>
    <w:basedOn w:val="Norml"/>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basedOn w:val="Norml"/>
    <w:pPr>
      <w:spacing w:before="280" w:after="280"/>
      <w:jc w:val="both"/>
    </w:pPr>
    <w:rPr>
      <w:rFonts w:ascii="Times New Roman" w:hAnsi="Times New Roman" w:cs="Times New Roman"/>
    </w:rPr>
  </w:style>
  <w:style w:type="paragraph" w:customStyle="1" w:styleId="Standard">
    <w:name w:val="Standard"/>
    <w:uiPriority w:val="99"/>
    <w:pPr>
      <w:widowControl w:val="0"/>
      <w:suppressAutoHyphens/>
      <w:overflowPunct w:val="0"/>
      <w:autoSpaceDE w:val="0"/>
      <w:textAlignment w:val="baseline"/>
    </w:pPr>
    <w:rPr>
      <w:rFonts w:cs="Verdana"/>
      <w:sz w:val="24"/>
      <w:lang w:eastAsia="ar-SA"/>
    </w:rPr>
  </w:style>
  <w:style w:type="paragraph" w:customStyle="1" w:styleId="Szvegblokk1">
    <w:name w:val="Szövegblokk1"/>
    <w:basedOn w:val="Norml"/>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pPr>
      <w:numPr>
        <w:numId w:val="2"/>
      </w:numPr>
      <w:jc w:val="both"/>
    </w:pPr>
    <w:rPr>
      <w:rFonts w:ascii="Times New Roman" w:hAnsi="Times New Roman"/>
      <w:lang w:val="en-GB"/>
    </w:rPr>
  </w:style>
  <w:style w:type="paragraph" w:styleId="Cm">
    <w:name w:val="Title"/>
    <w:aliases w:val=" Char11, Char9,Char11,Char9,Cím Char1,Cím Char Char"/>
    <w:basedOn w:val="Norml"/>
    <w:next w:val="Alcm"/>
    <w:qFormat/>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paragraph" w:styleId="Alcm">
    <w:name w:val="Subtitle"/>
    <w:aliases w:val=" Char10, Char8"/>
    <w:basedOn w:val="Cmsor"/>
    <w:next w:val="Szvegtrzs"/>
    <w:link w:val="AlcmChar"/>
    <w:qFormat/>
    <w:pPr>
      <w:jc w:val="center"/>
    </w:pPr>
    <w:rPr>
      <w:rFonts w:cs="Times New Roman"/>
      <w:i/>
      <w:iCs/>
      <w:lang w:val="x-none"/>
    </w:rPr>
  </w:style>
  <w:style w:type="paragraph" w:styleId="Szvegtrzsbehzssal">
    <w:name w:val="Body Text Indent"/>
    <w:basedOn w:val="Norml"/>
    <w:pPr>
      <w:spacing w:before="120" w:after="120"/>
      <w:ind w:left="283"/>
      <w:jc w:val="both"/>
    </w:pPr>
    <w:rPr>
      <w:rFonts w:ascii="Times New Roman" w:hAnsi="Times New Roman" w:cs="Times New Roman"/>
      <w:lang w:val="en-GB"/>
    </w:rPr>
  </w:style>
  <w:style w:type="paragraph" w:customStyle="1" w:styleId="Heading4a">
    <w:name w:val="Heading 4a"/>
    <w:basedOn w:val="Norml"/>
    <w:pPr>
      <w:keepNext/>
      <w:spacing w:before="240" w:after="120"/>
      <w:jc w:val="both"/>
    </w:pPr>
    <w:rPr>
      <w:rFonts w:ascii="Times New Roman" w:hAnsi="Times New Roman"/>
      <w:b/>
      <w:bCs/>
    </w:rPr>
  </w:style>
  <w:style w:type="paragraph" w:customStyle="1" w:styleId="text">
    <w:name w:val="text"/>
    <w:pPr>
      <w:widowControl w:val="0"/>
      <w:suppressAutoHyphens/>
      <w:spacing w:before="240" w:line="240" w:lineRule="exact"/>
      <w:jc w:val="both"/>
    </w:pPr>
    <w:rPr>
      <w:rFonts w:ascii="Arial" w:hAnsi="Arial" w:cs="Arial"/>
      <w:sz w:val="24"/>
      <w:szCs w:val="24"/>
      <w:lang w:val="cs-CZ" w:eastAsia="ar-SA"/>
    </w:rPr>
  </w:style>
  <w:style w:type="paragraph" w:customStyle="1" w:styleId="Section">
    <w:name w:val="Section"/>
    <w:basedOn w:val="Norml"/>
    <w:pPr>
      <w:widowControl w:val="0"/>
      <w:spacing w:line="360" w:lineRule="exact"/>
      <w:jc w:val="center"/>
    </w:pPr>
    <w:rPr>
      <w:b/>
      <w:bCs/>
      <w:sz w:val="32"/>
      <w:szCs w:val="32"/>
      <w:lang w:val="cs-CZ"/>
    </w:rPr>
  </w:style>
  <w:style w:type="paragraph" w:customStyle="1" w:styleId="tabulka">
    <w:name w:val="tabulka"/>
    <w:basedOn w:val="text-3mezera"/>
    <w:pPr>
      <w:spacing w:before="120"/>
      <w:jc w:val="center"/>
    </w:pPr>
    <w:rPr>
      <w:sz w:val="20"/>
      <w:szCs w:val="20"/>
    </w:rPr>
  </w:style>
  <w:style w:type="paragraph" w:customStyle="1" w:styleId="oddl-nadpis">
    <w:name w:val="oddíl-nadpis"/>
    <w:basedOn w:val="Norml"/>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pPr>
      <w:numPr>
        <w:numId w:val="6"/>
      </w:numPr>
    </w:pPr>
  </w:style>
  <w:style w:type="paragraph" w:customStyle="1" w:styleId="bullet-3">
    <w:name w:val="bullet-3"/>
    <w:basedOn w:val="Norml"/>
    <w:pPr>
      <w:widowControl w:val="0"/>
      <w:numPr>
        <w:numId w:val="7"/>
      </w:numPr>
      <w:spacing w:before="240" w:after="120" w:line="240" w:lineRule="exact"/>
      <w:ind w:left="2212"/>
      <w:jc w:val="both"/>
    </w:pPr>
    <w:rPr>
      <w:rFonts w:ascii="Times New Roman" w:hAnsi="Times New Roman"/>
      <w:lang w:val="cs-CZ"/>
    </w:rPr>
  </w:style>
  <w:style w:type="paragraph" w:customStyle="1" w:styleId="Cm1">
    <w:name w:val="Cím1"/>
    <w:basedOn w:val="Norml"/>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pPr>
      <w:widowControl w:val="0"/>
      <w:spacing w:before="100" w:after="100"/>
      <w:ind w:left="360" w:right="360"/>
      <w:jc w:val="both"/>
    </w:pPr>
    <w:rPr>
      <w:rFonts w:ascii="Times New Roman" w:hAnsi="Times New Roman"/>
      <w:lang w:val="en-US"/>
    </w:rPr>
  </w:style>
  <w:style w:type="paragraph" w:customStyle="1" w:styleId="titre4">
    <w:name w:val="titre4"/>
    <w:basedOn w:val="Norml"/>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Pr>
      <w:rFonts w:ascii="Times New Roman" w:hAnsi="Times New Roman" w:cs="Times New Roman"/>
      <w:sz w:val="18"/>
      <w:szCs w:val="18"/>
      <w:lang w:val="en-GB"/>
    </w:rPr>
  </w:style>
  <w:style w:type="paragraph" w:customStyle="1" w:styleId="Cm2">
    <w:name w:val="Cím2"/>
    <w:basedOn w:val="Norml"/>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pPr>
      <w:numPr>
        <w:numId w:val="0"/>
      </w:numPr>
    </w:pPr>
  </w:style>
  <w:style w:type="paragraph" w:customStyle="1" w:styleId="BodyText22">
    <w:name w:val="Body Text 22"/>
    <w:basedOn w:val="Norml"/>
    <w:pPr>
      <w:tabs>
        <w:tab w:val="left" w:pos="2835"/>
        <w:tab w:val="left" w:pos="3969"/>
      </w:tabs>
      <w:jc w:val="both"/>
    </w:pPr>
    <w:rPr>
      <w:rFonts w:ascii="Times New Roman" w:hAnsi="Times New Roman" w:cs="Times New Roman"/>
      <w:b/>
      <w:bCs/>
    </w:rPr>
  </w:style>
  <w:style w:type="paragraph" w:customStyle="1" w:styleId="BodyText21">
    <w:name w:val="Body Text 21"/>
    <w:basedOn w:val="Norml"/>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pPr>
      <w:ind w:left="566" w:hanging="283"/>
    </w:pPr>
    <w:rPr>
      <w:rFonts w:ascii="Times New Roman" w:hAnsi="Times New Roman" w:cs="Times New Roman"/>
    </w:rPr>
  </w:style>
  <w:style w:type="paragraph" w:customStyle="1" w:styleId="volume2-nadpis">
    <w:name w:val="volume2-nadpis"/>
    <w:basedOn w:val="oddl-nadpis"/>
    <w:pPr>
      <w:widowControl/>
      <w:spacing w:after="0"/>
      <w:jc w:val="left"/>
    </w:pPr>
    <w:rPr>
      <w:rFonts w:ascii="Arial" w:hAnsi="Arial" w:cs="Times New Roman"/>
      <w:bCs w:val="0"/>
      <w:szCs w:val="20"/>
      <w:lang w:val="en-GB"/>
    </w:rPr>
  </w:style>
  <w:style w:type="paragraph" w:customStyle="1" w:styleId="Szvegtrzs22">
    <w:name w:val="Szövegtörzs 22"/>
    <w:basedOn w:val="Norml"/>
    <w:pPr>
      <w:jc w:val="both"/>
    </w:pPr>
    <w:rPr>
      <w:rFonts w:ascii="Times New Roman" w:hAnsi="Times New Roman" w:cs="Times New Roman"/>
      <w:color w:val="FF00FF"/>
      <w:szCs w:val="20"/>
    </w:rPr>
  </w:style>
  <w:style w:type="paragraph" w:customStyle="1" w:styleId="Logo">
    <w:name w:val="Logo"/>
    <w:basedOn w:val="Norml"/>
    <w:rPr>
      <w:rFonts w:ascii="Times New Roman" w:hAnsi="Times New Roman" w:cs="Times New Roman"/>
      <w:szCs w:val="20"/>
      <w:lang w:val="fr-FR"/>
    </w:rPr>
  </w:style>
  <w:style w:type="paragraph" w:customStyle="1" w:styleId="ZU">
    <w:name w:val="Z_U"/>
    <w:basedOn w:val="Norml"/>
    <w:rPr>
      <w:rFonts w:cs="Times New Roman"/>
      <w:b/>
      <w:sz w:val="16"/>
      <w:szCs w:val="20"/>
      <w:lang w:val="fr-FR"/>
    </w:rPr>
  </w:style>
  <w:style w:type="paragraph" w:customStyle="1" w:styleId="Rub1">
    <w:name w:val="Rub1"/>
    <w:basedOn w:val="Norml"/>
    <w:link w:val="Rub1Char"/>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pPr>
      <w:spacing w:before="120" w:after="120"/>
      <w:ind w:left="720"/>
      <w:jc w:val="both"/>
    </w:pPr>
    <w:rPr>
      <w:rFonts w:ascii="Verdana" w:eastAsia="Calibri" w:hAnsi="Verdana" w:cs="Times New Roman"/>
      <w:sz w:val="22"/>
    </w:rPr>
  </w:style>
  <w:style w:type="paragraph" w:styleId="Megjegyzstrgya">
    <w:name w:val="annotation subject"/>
    <w:basedOn w:val="Jegyzetszveg1"/>
    <w:next w:val="Jegyzetszveg1"/>
    <w:link w:val="MegjegyzstrgyaChar"/>
    <w:uiPriority w:val="99"/>
    <w:pPr>
      <w:spacing w:before="0" w:after="0"/>
      <w:jc w:val="left"/>
    </w:pPr>
    <w:rPr>
      <w:rFonts w:ascii="Arial" w:hAnsi="Arial" w:cs="Times New Roman"/>
      <w:b/>
      <w:bCs/>
      <w:lang w:val="x-none"/>
    </w:rPr>
  </w:style>
  <w:style w:type="paragraph" w:customStyle="1" w:styleId="BKV">
    <w:name w:val="BKV"/>
    <w:pPr>
      <w:suppressAutoHyphens/>
      <w:spacing w:line="360" w:lineRule="auto"/>
      <w:jc w:val="both"/>
    </w:pPr>
    <w:rPr>
      <w:rFonts w:ascii="Arial" w:hAnsi="Arial" w:cs="Verdana"/>
      <w:sz w:val="24"/>
      <w:lang w:eastAsia="ar-SA"/>
    </w:rPr>
  </w:style>
  <w:style w:type="paragraph" w:customStyle="1" w:styleId="Szvegtrzsbehzssal22">
    <w:name w:val="Szövegtörzs behúzással 22"/>
    <w:basedOn w:val="Norml"/>
    <w:pPr>
      <w:ind w:left="284" w:hanging="284"/>
      <w:jc w:val="both"/>
    </w:pPr>
    <w:rPr>
      <w:rFonts w:cs="Times New Roman"/>
      <w:szCs w:val="20"/>
    </w:rPr>
  </w:style>
  <w:style w:type="paragraph" w:customStyle="1" w:styleId="Okeanlevel5">
    <w:name w:val="Okean_level_5"/>
    <w:basedOn w:val="Norml"/>
    <w:pPr>
      <w:spacing w:after="160" w:line="240" w:lineRule="exact"/>
    </w:pPr>
    <w:rPr>
      <w:rFonts w:ascii="Verdana" w:hAnsi="Verdana" w:cs="Times New Roman"/>
      <w:sz w:val="20"/>
      <w:szCs w:val="20"/>
      <w:lang w:val="en-US"/>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character" w:customStyle="1" w:styleId="Cmsor1Char">
    <w:name w:val="Címsor 1 Char"/>
    <w:aliases w:val="Heading 1 Char Char1"/>
    <w:rPr>
      <w:b/>
      <w:bCs/>
      <w:kern w:val="1"/>
      <w:sz w:val="28"/>
      <w:szCs w:val="28"/>
      <w:lang w:val="en-GB" w:eastAsia="ar-SA"/>
    </w:rPr>
  </w:style>
  <w:style w:type="character" w:customStyle="1" w:styleId="Cmsor2Char">
    <w:name w:val="Címsor 2 Char"/>
    <w:aliases w:val="Okean2 Char,_NFÜ Char,(SubSection) Char,H2 Char,sous-chapitre Char, Char17 Char"/>
    <w:rPr>
      <w:b/>
      <w:bCs/>
      <w:sz w:val="24"/>
      <w:szCs w:val="24"/>
      <w:lang w:val="en-GB" w:eastAsia="ar-SA"/>
    </w:rPr>
  </w:style>
  <w:style w:type="character" w:customStyle="1" w:styleId="Cmsor3Char">
    <w:name w:val="Címsor 3 Char"/>
    <w:aliases w:val="Okean3 Char,H3 Char"/>
    <w:rPr>
      <w:b/>
      <w:bCs/>
      <w:sz w:val="24"/>
      <w:szCs w:val="24"/>
      <w:lang w:val="en-GB" w:eastAsia="ar-SA"/>
    </w:rPr>
  </w:style>
  <w:style w:type="character" w:customStyle="1" w:styleId="Cmsor6Char">
    <w:name w:val="Címsor 6 Char"/>
    <w:aliases w:val="H6 Char,Appendix Char,T1 Char"/>
    <w:rPr>
      <w:i/>
      <w:iCs/>
      <w:sz w:val="22"/>
      <w:szCs w:val="22"/>
      <w:lang w:val="en-GB" w:eastAsia="ar-SA"/>
    </w:rPr>
  </w:style>
  <w:style w:type="character" w:customStyle="1" w:styleId="Cmsor7Char">
    <w:name w:val="Címsor 7 Char"/>
    <w:rPr>
      <w:lang w:val="en-GB" w:eastAsia="ar-SA"/>
    </w:rPr>
  </w:style>
  <w:style w:type="character" w:customStyle="1" w:styleId="Cmsor8Char">
    <w:name w:val="Címsor 8 Char"/>
    <w:aliases w:val="Okean8 Char"/>
    <w:uiPriority w:val="9"/>
    <w:rPr>
      <w:i/>
      <w:iCs/>
      <w:lang w:val="en-GB" w:eastAsia="ar-SA"/>
    </w:rPr>
  </w:style>
  <w:style w:type="character" w:customStyle="1" w:styleId="Cmsor9Char">
    <w:name w:val="Címsor 9 Char"/>
    <w:rPr>
      <w:b/>
      <w:bCs/>
      <w:i/>
      <w:iCs/>
      <w:sz w:val="18"/>
      <w:szCs w:val="18"/>
      <w:lang w:val="en-GB" w:eastAsia="ar-SA"/>
    </w:rPr>
  </w:style>
  <w:style w:type="character" w:customStyle="1" w:styleId="lfejChar">
    <w:name w:val="Élőfej Char"/>
    <w:aliases w:val="Header1 Char,ƒl?fej Char,Sidhuvud rad 1 Char,3 Char,4 Char,*Header Char,hd Char,he Char"/>
    <w:uiPriority w:val="99"/>
    <w:rPr>
      <w:rFonts w:ascii="Arial" w:hAnsi="Arial" w:cs="Arial"/>
      <w:sz w:val="24"/>
      <w:szCs w:val="24"/>
      <w:lang w:eastAsia="ar-SA"/>
    </w:rPr>
  </w:style>
  <w:style w:type="character" w:customStyle="1" w:styleId="llbChar">
    <w:name w:val="Élőláb Char"/>
    <w:aliases w:val=" Char14 Char, Char141 Char,Char14 Char,Char141 Char,Footer1 Char"/>
    <w:uiPriority w:val="99"/>
    <w:rPr>
      <w:rFonts w:ascii="Arial" w:hAnsi="Arial" w:cs="Arial"/>
      <w:sz w:val="24"/>
      <w:szCs w:val="24"/>
      <w:lang w:eastAsia="ar-SA"/>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2"/>
    <w:uiPriority w:val="99"/>
    <w:unhideWhenUsed/>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Char1 Char Char"/>
    <w:uiPriority w:val="99"/>
    <w:rPr>
      <w:rFonts w:ascii="Arial" w:hAnsi="Arial" w:cs="Arial"/>
      <w:lang w:eastAsia="ar-SA"/>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uiPriority w:val="99"/>
    <w:unhideWhenUsed/>
    <w:rPr>
      <w:vertAlign w:val="superscript"/>
    </w:rPr>
  </w:style>
  <w:style w:type="paragraph" w:customStyle="1" w:styleId="OkeanBehuzas">
    <w:name w:val="Okean_Behuzas"/>
    <w:basedOn w:val="Norml"/>
    <w:pPr>
      <w:spacing w:after="60" w:line="360" w:lineRule="exact"/>
      <w:ind w:left="567"/>
      <w:jc w:val="both"/>
    </w:pPr>
    <w:rPr>
      <w:sz w:val="22"/>
    </w:rPr>
  </w:style>
  <w:style w:type="paragraph" w:styleId="Szvegtrzs2">
    <w:name w:val="Body Text 2"/>
    <w:basedOn w:val="Norml"/>
    <w:pPr>
      <w:spacing w:after="120" w:line="480" w:lineRule="auto"/>
    </w:pPr>
    <w:rPr>
      <w:rFonts w:cs="Times New Roman"/>
      <w:lang w:val="x-none"/>
    </w:rPr>
  </w:style>
  <w:style w:type="character" w:customStyle="1" w:styleId="Szvegtrzs2Char">
    <w:name w:val="Szövegtörzs 2 Char"/>
    <w:rPr>
      <w:rFonts w:ascii="Arial" w:hAnsi="Arial" w:cs="Arial"/>
      <w:sz w:val="24"/>
      <w:szCs w:val="24"/>
      <w:lang w:eastAsia="ar-SA"/>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uiPriority w:val="99"/>
    <w:rPr>
      <w:rFonts w:ascii="Arial" w:hAnsi="Arial" w:cs="Arial"/>
      <w:sz w:val="24"/>
      <w:szCs w:val="24"/>
      <w:lang w:eastAsia="ar-SA"/>
    </w:rPr>
  </w:style>
  <w:style w:type="character" w:customStyle="1" w:styleId="CmChar">
    <w:name w:val="Cím Char"/>
    <w:aliases w:val=" Char11 Char, Char9 Char,Char11 Char,Char9 Char,Cím Char1 Char,Cím Char Char Char"/>
    <w:rPr>
      <w:rFonts w:cs="Arial"/>
      <w:b/>
      <w:bCs/>
      <w:kern w:val="1"/>
      <w:sz w:val="32"/>
      <w:szCs w:val="32"/>
      <w:lang w:val="en-GB" w:eastAsia="ar-SA"/>
    </w:rPr>
  </w:style>
  <w:style w:type="character" w:customStyle="1" w:styleId="SzvegtrzsbehzssalChar">
    <w:name w:val="Szövegtörzs behúzással Char"/>
    <w:rPr>
      <w:rFonts w:cs="Arial"/>
      <w:sz w:val="24"/>
      <w:szCs w:val="24"/>
      <w:lang w:val="en-GB" w:eastAsia="ar-SA"/>
    </w:rPr>
  </w:style>
  <w:style w:type="character" w:customStyle="1" w:styleId="Cmsor4Char">
    <w:name w:val="Címsor 4 Char"/>
    <w:rPr>
      <w:rFonts w:cs="Arial"/>
      <w:b/>
      <w:bCs/>
      <w:sz w:val="24"/>
      <w:szCs w:val="24"/>
      <w:lang w:val="en-GB" w:eastAsia="ar-SA"/>
    </w:rPr>
  </w:style>
  <w:style w:type="paragraph" w:styleId="Tartalomjegyzkcmsora">
    <w:name w:val="TOC Heading"/>
    <w:basedOn w:val="Cmsor1"/>
    <w:next w:val="Norml"/>
    <w:link w:val="TartalomjegyzkcmsoraChar"/>
    <w:uiPriority w:val="39"/>
    <w:qFormat/>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iPriority w:val="39"/>
    <w:unhideWhenUsed/>
    <w:rsid w:val="00D45E22"/>
    <w:pPr>
      <w:tabs>
        <w:tab w:val="right" w:leader="dot" w:pos="9062"/>
      </w:tabs>
      <w:ind w:left="480"/>
    </w:pPr>
    <w:rPr>
      <w:rFonts w:ascii="Garamond" w:hAnsi="Garamond"/>
      <w:bCs/>
      <w:noProof/>
    </w:rPr>
  </w:style>
  <w:style w:type="paragraph" w:styleId="HTML-kntformzott">
    <w:name w:val="HTML Preformatted"/>
    <w:basedOn w:val="Norm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rPr>
      <w:rFonts w:ascii="Courier New" w:hAnsi="Courier New" w:cs="Courier New"/>
      <w:color w:val="1F384C"/>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paragraph" w:styleId="Szvegtrzsbehzssal2">
    <w:name w:val="Body Text Indent 2"/>
    <w:aliases w:val=" Char Char Char Char"/>
    <w:basedOn w:val="Norml"/>
    <w:pPr>
      <w:spacing w:after="120" w:line="480" w:lineRule="auto"/>
      <w:ind w:left="283"/>
    </w:pPr>
    <w:rPr>
      <w:rFonts w:cs="Times New Roman"/>
      <w:lang w:val="x-none"/>
    </w:rPr>
  </w:style>
  <w:style w:type="character" w:customStyle="1" w:styleId="Szvegtrzsbehzssal2Char">
    <w:name w:val="Szövegtörzs behúzással 2 Char"/>
    <w:aliases w:val=" Char Char Char Char Char"/>
    <w:rPr>
      <w:rFonts w:ascii="Arial" w:hAnsi="Arial" w:cs="Arial"/>
      <w:sz w:val="24"/>
      <w:szCs w:val="24"/>
      <w:lang w:eastAsia="ar-SA"/>
    </w:rPr>
  </w:style>
  <w:style w:type="paragraph" w:styleId="Szmozottlista">
    <w:name w:val="List Number"/>
    <w:basedOn w:val="Norml"/>
    <w:semiHidden/>
    <w:pPr>
      <w:numPr>
        <w:numId w:val="9"/>
      </w:numPr>
      <w:contextualSpacing/>
    </w:pPr>
  </w:style>
  <w:style w:type="paragraph" w:styleId="Szvegtrzsbehzssal3">
    <w:name w:val="Body Text Indent 3"/>
    <w:basedOn w:val="Norml"/>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rPr>
      <w:rFonts w:ascii="Arial" w:hAnsi="Arial" w:cs="Arial"/>
      <w:sz w:val="16"/>
      <w:szCs w:val="16"/>
    </w:rPr>
  </w:style>
  <w:style w:type="paragraph" w:customStyle="1" w:styleId="AFelsorolas">
    <w:name w:val="AFelsorolas"/>
    <w:basedOn w:val="Szvegtrzs"/>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pPr>
      <w:tabs>
        <w:tab w:val="num" w:pos="360"/>
      </w:tabs>
      <w:suppressAutoHyphens w:val="0"/>
      <w:spacing w:after="240"/>
      <w:jc w:val="both"/>
    </w:pPr>
    <w:rPr>
      <w:rFonts w:cs="Times New Roman"/>
      <w:sz w:val="20"/>
      <w:lang w:eastAsia="hu-HU"/>
    </w:rPr>
  </w:style>
  <w:style w:type="character" w:customStyle="1" w:styleId="para">
    <w:name w:val="para"/>
    <w:basedOn w:val="Bekezdsalapbettpusa"/>
  </w:style>
  <w:style w:type="character" w:styleId="Jegyzethivatkozs">
    <w:name w:val="annotation reference"/>
    <w:uiPriority w:val="99"/>
    <w:unhideWhenUsed/>
    <w:rPr>
      <w:sz w:val="16"/>
      <w:szCs w:val="16"/>
    </w:rPr>
  </w:style>
  <w:style w:type="paragraph" w:styleId="Jegyzetszveg">
    <w:name w:val="annotation text"/>
    <w:basedOn w:val="Norml"/>
    <w:uiPriority w:val="99"/>
    <w:unhideWhenUsed/>
    <w:pPr>
      <w:suppressAutoHyphens w:val="0"/>
    </w:pPr>
    <w:rPr>
      <w:rFonts w:cs="Times New Roman"/>
      <w:sz w:val="20"/>
      <w:szCs w:val="20"/>
      <w:lang w:val="x-none" w:eastAsia="x-none"/>
    </w:rPr>
  </w:style>
  <w:style w:type="character" w:customStyle="1" w:styleId="JegyzetszvegChar">
    <w:name w:val="Jegyzetszöveg Char"/>
    <w:aliases w:val="Char Char"/>
    <w:uiPriority w:val="99"/>
    <w:rPr>
      <w:rFonts w:ascii="Arial" w:hAnsi="Arial" w:cs="Arial"/>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
    <w:rPr>
      <w:rFonts w:ascii="Calibri" w:hAnsi="Calibri"/>
      <w:b/>
      <w:bCs/>
      <w:i/>
      <w:iCs/>
      <w:sz w:val="26"/>
      <w:szCs w:val="26"/>
      <w:lang w:eastAsia="ar-SA"/>
    </w:rPr>
  </w:style>
  <w:style w:type="paragraph" w:customStyle="1" w:styleId="Norml-1">
    <w:name w:val="Normál-1"/>
    <w:basedOn w:val="Norml"/>
    <w:pPr>
      <w:spacing w:line="360" w:lineRule="exact"/>
      <w:jc w:val="both"/>
    </w:pPr>
    <w:rPr>
      <w:rFonts w:cs="Times New Roman"/>
      <w:sz w:val="22"/>
      <w:szCs w:val="20"/>
    </w:rPr>
  </w:style>
  <w:style w:type="character" w:styleId="Kiemels2">
    <w:name w:val="Strong"/>
    <w:uiPriority w:val="22"/>
    <w:qFormat/>
    <w:rPr>
      <w:b/>
      <w:bCs/>
    </w:rPr>
  </w:style>
  <w:style w:type="character" w:customStyle="1" w:styleId="Lbjegyzet-karakterek">
    <w:name w:val="Lábjegyzet-karakterek"/>
    <w:rsid w:val="006C3643"/>
    <w:rPr>
      <w:vertAlign w:val="superscript"/>
    </w:rPr>
  </w:style>
  <w:style w:type="paragraph" w:customStyle="1" w:styleId="Nincstrkz1">
    <w:name w:val="Nincs térköz1"/>
    <w:rsid w:val="00F2778C"/>
    <w:rPr>
      <w:rFonts w:ascii="Calibri" w:hAnsi="Calibri"/>
      <w:sz w:val="22"/>
      <w:szCs w:val="22"/>
      <w:lang w:eastAsia="en-US"/>
    </w:rPr>
  </w:style>
  <w:style w:type="paragraph" w:customStyle="1" w:styleId="Listaszerbekezds1">
    <w:name w:val="Listaszerű bekezdés1"/>
    <w:basedOn w:val="Norml"/>
    <w:rsid w:val="00F2778C"/>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semiHidden/>
    <w:unhideWhenUsed/>
    <w:rsid w:val="001F6AEC"/>
  </w:style>
  <w:style w:type="paragraph" w:customStyle="1" w:styleId="Textbody">
    <w:name w:val="Text body"/>
    <w:basedOn w:val="Norml"/>
    <w:rsid w:val="001F6AEC"/>
    <w:pPr>
      <w:widowControl w:val="0"/>
      <w:autoSpaceDN w:val="0"/>
      <w:spacing w:after="120"/>
      <w:textAlignment w:val="baseline"/>
    </w:pPr>
    <w:rPr>
      <w:rFonts w:ascii="Times New Roman" w:hAnsi="Times New Roman" w:cs="Tahoma"/>
      <w:kern w:val="3"/>
      <w:lang w:eastAsia="hu-HU"/>
    </w:rPr>
  </w:style>
  <w:style w:type="paragraph" w:customStyle="1" w:styleId="Listaszerbekezds11">
    <w:name w:val="Listaszerű bekezdés11"/>
    <w:basedOn w:val="Norml"/>
    <w:qFormat/>
    <w:rsid w:val="001F6AEC"/>
    <w:pPr>
      <w:spacing w:line="100" w:lineRule="atLeast"/>
    </w:pPr>
    <w:rPr>
      <w:rFonts w:eastAsia="Calibri"/>
      <w:kern w:val="1"/>
    </w:rPr>
  </w:style>
  <w:style w:type="character" w:customStyle="1" w:styleId="BuborkszvegChar">
    <w:name w:val="Buborékszöveg Char"/>
    <w:link w:val="Buborkszveg"/>
    <w:uiPriority w:val="99"/>
    <w:rsid w:val="001F6AEC"/>
    <w:rPr>
      <w:rFonts w:ascii="Tahoma" w:hAnsi="Tahoma" w:cs="Tahoma"/>
      <w:sz w:val="16"/>
      <w:szCs w:val="16"/>
      <w:lang w:eastAsia="ar-SA"/>
    </w:rPr>
  </w:style>
  <w:style w:type="character" w:customStyle="1" w:styleId="MegjegyzstrgyaChar">
    <w:name w:val="Megjegyzés tárgya Char"/>
    <w:link w:val="Megjegyzstrgya"/>
    <w:uiPriority w:val="99"/>
    <w:rsid w:val="001F6AEC"/>
    <w:rPr>
      <w:rFonts w:ascii="Arial" w:hAnsi="Arial" w:cs="Arial"/>
      <w:b/>
      <w:bCs/>
      <w:lang w:eastAsia="ar-SA"/>
    </w:rPr>
  </w:style>
  <w:style w:type="paragraph" w:styleId="Csakszveg">
    <w:name w:val="Plain Text"/>
    <w:basedOn w:val="Norml"/>
    <w:link w:val="CsakszvegChar"/>
    <w:semiHidden/>
    <w:rsid w:val="001F6AEC"/>
    <w:pPr>
      <w:suppressAutoHyphens w:val="0"/>
    </w:pPr>
    <w:rPr>
      <w:rFonts w:ascii="Courier New" w:hAnsi="Courier New" w:cs="Times New Roman"/>
      <w:sz w:val="20"/>
      <w:szCs w:val="20"/>
      <w:lang w:val="x-none" w:eastAsia="x-none"/>
    </w:rPr>
  </w:style>
  <w:style w:type="character" w:customStyle="1" w:styleId="CsakszvegChar">
    <w:name w:val="Csak szöveg Char"/>
    <w:link w:val="Csakszveg"/>
    <w:semiHidden/>
    <w:rsid w:val="001F6AEC"/>
    <w:rPr>
      <w:rFonts w:ascii="Courier New" w:hAnsi="Courier New"/>
    </w:rPr>
  </w:style>
  <w:style w:type="paragraph" w:styleId="Nincstrkz">
    <w:name w:val="No Spacing"/>
    <w:uiPriority w:val="1"/>
    <w:qFormat/>
    <w:rsid w:val="001F6AEC"/>
    <w:rPr>
      <w:rFonts w:ascii="Calibri" w:eastAsia="Calibri" w:hAnsi="Calibri"/>
      <w:sz w:val="22"/>
      <w:szCs w:val="22"/>
      <w:lang w:eastAsia="en-US"/>
    </w:rPr>
  </w:style>
  <w:style w:type="paragraph" w:customStyle="1" w:styleId="xl63">
    <w:name w:val="xl63"/>
    <w:basedOn w:val="Norml"/>
    <w:rsid w:val="00FE1FAA"/>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rsid w:val="00FE1FAA"/>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rsid w:val="00FE1FAA"/>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rsid w:val="00FE1FAA"/>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rsid w:val="00FE1FAA"/>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rsid w:val="00FE1F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rsid w:val="00FE1FA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rsid w:val="00FE1FA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rsid w:val="00FE1FAA"/>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rsid w:val="00FE1FAA"/>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rsid w:val="00FE1FAA"/>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rsid w:val="00FE1FAA"/>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rsid w:val="00FE1FA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rsid w:val="00FE1FA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rsid w:val="00FE1FA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rsid w:val="00FE1FA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rsid w:val="00FE1FA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rsid w:val="00FE1FAA"/>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rsid w:val="00FE1FA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rsid w:val="00FE1FAA"/>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rsid w:val="00FE1FAA"/>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rsid w:val="00FE1FAA"/>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rsid w:val="00FE1FAA"/>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rsid w:val="00FE1FAA"/>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rsid w:val="00FE1FAA"/>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rsid w:val="00FE1FAA"/>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rsid w:val="00FE1FAA"/>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semiHidden/>
    <w:unhideWhenUsed/>
    <w:rsid w:val="00F828DA"/>
  </w:style>
  <w:style w:type="paragraph" w:styleId="Szvegtrzs3">
    <w:name w:val="Body Text 3"/>
    <w:basedOn w:val="Norml"/>
    <w:link w:val="Szvegtrzs3Char"/>
    <w:rsid w:val="00F828DA"/>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link w:val="Szvegtrzs3"/>
    <w:rsid w:val="00F828DA"/>
    <w:rPr>
      <w:rFonts w:ascii="Arial" w:hAnsi="Arial"/>
      <w:sz w:val="16"/>
      <w:szCs w:val="16"/>
    </w:rPr>
  </w:style>
  <w:style w:type="paragraph" w:customStyle="1" w:styleId="OkeanDolt">
    <w:name w:val="Okean_Dolt"/>
    <w:basedOn w:val="Norml"/>
    <w:rsid w:val="00F828DA"/>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F828DA"/>
    <w:pPr>
      <w:numPr>
        <w:numId w:val="13"/>
      </w:numPr>
      <w:spacing w:line="320" w:lineRule="exact"/>
    </w:pPr>
    <w:rPr>
      <w:rFonts w:cs="Arial"/>
      <w:sz w:val="22"/>
      <w:szCs w:val="20"/>
    </w:rPr>
  </w:style>
  <w:style w:type="paragraph" w:customStyle="1" w:styleId="OkeanVastag">
    <w:name w:val="Okean_Vastag"/>
    <w:basedOn w:val="Norml"/>
    <w:rsid w:val="00F828DA"/>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F828DA"/>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F828DA"/>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rsid w:val="00F828DA"/>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rsid w:val="00F828DA"/>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rsid w:val="00F828DA"/>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rsid w:val="00F828DA"/>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rsid w:val="00F828DA"/>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F828DA"/>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basedOn w:val="Norml"/>
    <w:autoRedefine/>
    <w:rsid w:val="00F828DA"/>
    <w:pPr>
      <w:numPr>
        <w:numId w:val="12"/>
      </w:numPr>
      <w:suppressAutoHyphens w:val="0"/>
    </w:pPr>
    <w:rPr>
      <w:rFonts w:cs="Times New Roman"/>
      <w:sz w:val="20"/>
      <w:lang w:eastAsia="hu-HU"/>
    </w:rPr>
  </w:style>
  <w:style w:type="paragraph" w:styleId="Felsorols0">
    <w:name w:val="List Bullet"/>
    <w:basedOn w:val="Norml"/>
    <w:autoRedefine/>
    <w:rsid w:val="00F828DA"/>
    <w:pPr>
      <w:suppressAutoHyphens w:val="0"/>
      <w:spacing w:after="120"/>
      <w:jc w:val="both"/>
    </w:pPr>
    <w:rPr>
      <w:sz w:val="20"/>
      <w:szCs w:val="20"/>
      <w:lang w:val="en-GB" w:eastAsia="hu-HU"/>
    </w:rPr>
  </w:style>
  <w:style w:type="paragraph" w:styleId="Normlbehzs">
    <w:name w:val="Normal Indent"/>
    <w:basedOn w:val="Norml"/>
    <w:semiHidden/>
    <w:rsid w:val="00F828D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F828DA"/>
    <w:pPr>
      <w:suppressAutoHyphens w:val="0"/>
      <w:spacing w:line="216" w:lineRule="auto"/>
    </w:pPr>
    <w:rPr>
      <w:rFonts w:cs="Times New Roman"/>
      <w:sz w:val="30"/>
      <w:szCs w:val="20"/>
      <w:lang w:val="en-GB" w:eastAsia="x-none"/>
    </w:rPr>
  </w:style>
  <w:style w:type="paragraph" w:customStyle="1" w:styleId="Bullet1">
    <w:name w:val="Bullet 1"/>
    <w:basedOn w:val="Norml"/>
    <w:rsid w:val="00F828DA"/>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F828DA"/>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rsid w:val="00F828DA"/>
    <w:pPr>
      <w:suppressAutoHyphens w:val="0"/>
      <w:spacing w:after="240"/>
      <w:jc w:val="both"/>
    </w:pPr>
    <w:rPr>
      <w:rFonts w:cs="Times New Roman"/>
      <w:b/>
      <w:sz w:val="20"/>
      <w:szCs w:val="20"/>
      <w:lang w:val="en-GB" w:eastAsia="hu-HU"/>
    </w:rPr>
  </w:style>
  <w:style w:type="paragraph" w:customStyle="1" w:styleId="Norm1">
    <w:name w:val="Norm1"/>
    <w:basedOn w:val="Norml"/>
    <w:rsid w:val="00F828DA"/>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F828DA"/>
    <w:pPr>
      <w:suppressAutoHyphens w:val="0"/>
      <w:spacing w:before="120"/>
    </w:pPr>
    <w:rPr>
      <w:rFonts w:cs="Arial"/>
      <w:b/>
      <w:sz w:val="20"/>
      <w:szCs w:val="20"/>
      <w:lang w:val="en-GB" w:eastAsia="x-none"/>
    </w:rPr>
  </w:style>
  <w:style w:type="paragraph" w:customStyle="1" w:styleId="ADolt">
    <w:name w:val="ADolt"/>
    <w:basedOn w:val="AVastag"/>
    <w:rsid w:val="00F828DA"/>
    <w:pPr>
      <w:spacing w:after="0"/>
      <w:ind w:left="113"/>
    </w:pPr>
    <w:rPr>
      <w:b w:val="0"/>
      <w:i/>
    </w:rPr>
  </w:style>
  <w:style w:type="paragraph" w:customStyle="1" w:styleId="ABehuzas">
    <w:name w:val="ABehuzas"/>
    <w:basedOn w:val="Szvegtrzs"/>
    <w:rsid w:val="00F828DA"/>
    <w:pPr>
      <w:suppressAutoHyphens w:val="0"/>
      <w:spacing w:after="0"/>
      <w:ind w:left="567"/>
    </w:pPr>
    <w:rPr>
      <w:rFonts w:cs="Arial"/>
      <w:sz w:val="20"/>
      <w:szCs w:val="20"/>
      <w:lang w:val="en-GB" w:eastAsia="x-none"/>
    </w:rPr>
  </w:style>
  <w:style w:type="paragraph" w:customStyle="1" w:styleId="Buborkszveg1">
    <w:name w:val="Buborékszöveg1"/>
    <w:basedOn w:val="Norml"/>
    <w:rsid w:val="00F828DA"/>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F828DA"/>
    <w:pPr>
      <w:suppressAutoHyphens w:val="0"/>
    </w:pPr>
    <w:rPr>
      <w:lang w:eastAsia="hu-HU"/>
    </w:rPr>
  </w:style>
  <w:style w:type="character" w:customStyle="1" w:styleId="style171">
    <w:name w:val="style171"/>
    <w:rsid w:val="00F828DA"/>
    <w:rPr>
      <w:color w:val="006633"/>
    </w:rPr>
  </w:style>
  <w:style w:type="character" w:styleId="Kiemels">
    <w:name w:val="Emphasis"/>
    <w:uiPriority w:val="20"/>
    <w:qFormat/>
    <w:rsid w:val="00F828DA"/>
    <w:rPr>
      <w:i/>
      <w:iCs/>
    </w:rPr>
  </w:style>
  <w:style w:type="paragraph" w:customStyle="1" w:styleId="StlusBalrazrtEltte0ptUtna0ptSorkz15sor">
    <w:name w:val="Stílus Balra zárt Előtte:  0 pt Utána:  0 pt Sorköz:  15 sor"/>
    <w:basedOn w:val="Norml"/>
    <w:rsid w:val="00F828DA"/>
    <w:pPr>
      <w:numPr>
        <w:numId w:val="15"/>
      </w:numPr>
      <w:suppressAutoHyphens w:val="0"/>
      <w:spacing w:line="360" w:lineRule="exact"/>
      <w:jc w:val="both"/>
    </w:pPr>
    <w:rPr>
      <w:rFonts w:cs="Times New Roman"/>
      <w:sz w:val="22"/>
      <w:lang w:eastAsia="hu-HU"/>
    </w:rPr>
  </w:style>
  <w:style w:type="paragraph" w:customStyle="1" w:styleId="Tblzat">
    <w:name w:val="Táblázat"/>
    <w:basedOn w:val="Norml"/>
    <w:rsid w:val="00F828DA"/>
    <w:pPr>
      <w:suppressAutoHyphens w:val="0"/>
      <w:spacing w:before="120"/>
    </w:pPr>
    <w:rPr>
      <w:rFonts w:ascii="Times New Roman" w:hAnsi="Times New Roman" w:cs="Times New Roman"/>
      <w:szCs w:val="20"/>
      <w:lang w:eastAsia="hu-HU"/>
    </w:rPr>
  </w:style>
  <w:style w:type="paragraph" w:styleId="Lista2">
    <w:name w:val="List 2"/>
    <w:basedOn w:val="Norml"/>
    <w:rsid w:val="00F828DA"/>
    <w:pPr>
      <w:suppressAutoHyphens w:val="0"/>
      <w:spacing w:before="120" w:after="120"/>
      <w:ind w:left="566" w:right="170" w:hanging="283"/>
      <w:jc w:val="both"/>
    </w:pPr>
    <w:rPr>
      <w:sz w:val="20"/>
      <w:szCs w:val="20"/>
      <w:lang w:val="en-GB" w:eastAsia="hu-HU"/>
    </w:rPr>
  </w:style>
  <w:style w:type="paragraph" w:customStyle="1" w:styleId="B">
    <w:name w:val="B"/>
    <w:rsid w:val="00F828DA"/>
    <w:pPr>
      <w:spacing w:before="240" w:line="240" w:lineRule="exact"/>
      <w:ind w:left="720"/>
      <w:jc w:val="both"/>
    </w:pPr>
    <w:rPr>
      <w:rFonts w:ascii="Times" w:hAnsi="Times"/>
      <w:sz w:val="24"/>
      <w:lang w:val="en-GB"/>
    </w:rPr>
  </w:style>
  <w:style w:type="paragraph" w:customStyle="1" w:styleId="StlusCmsor1">
    <w:name w:val="Stílus Címsor 1"/>
    <w:aliases w:val="Okean1 + Garamond 12 pt Előtte:  6 pt Utána:  6 p..."/>
    <w:basedOn w:val="Cmsor1"/>
    <w:rsid w:val="00F828DA"/>
    <w:pPr>
      <w:numPr>
        <w:numId w:val="14"/>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F828DA"/>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F828DA"/>
    <w:pPr>
      <w:numPr>
        <w:numId w:val="16"/>
      </w:numPr>
      <w:suppressAutoHyphens w:val="0"/>
      <w:spacing w:line="360" w:lineRule="exact"/>
      <w:jc w:val="both"/>
    </w:pPr>
    <w:rPr>
      <w:rFonts w:cs="Times New Roman"/>
      <w:sz w:val="22"/>
      <w:lang w:eastAsia="hu-HU"/>
    </w:rPr>
  </w:style>
  <w:style w:type="paragraph" w:customStyle="1" w:styleId="tblcm">
    <w:name w:val="táblcím"/>
    <w:basedOn w:val="Norml"/>
    <w:rsid w:val="00F828DA"/>
    <w:pPr>
      <w:suppressAutoHyphens w:val="0"/>
      <w:jc w:val="center"/>
    </w:pPr>
    <w:rPr>
      <w:rFonts w:ascii="Times New Roman" w:hAnsi="Times New Roman" w:cs="Times New Roman"/>
      <w:b/>
      <w:szCs w:val="20"/>
      <w:lang w:eastAsia="hu-HU"/>
    </w:rPr>
  </w:style>
  <w:style w:type="paragraph" w:customStyle="1" w:styleId="Stlus5">
    <w:name w:val="Stílus5"/>
    <w:basedOn w:val="Norml"/>
    <w:rsid w:val="00F828DA"/>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F828DA"/>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F828DA"/>
    <w:pPr>
      <w:spacing w:line="320" w:lineRule="exact"/>
    </w:pPr>
    <w:rPr>
      <w:sz w:val="26"/>
    </w:rPr>
  </w:style>
  <w:style w:type="paragraph" w:customStyle="1" w:styleId="CM41">
    <w:name w:val="CM41"/>
    <w:basedOn w:val="Default"/>
    <w:next w:val="Default"/>
    <w:rsid w:val="00F828DA"/>
    <w:pPr>
      <w:widowControl w:val="0"/>
      <w:spacing w:after="278"/>
    </w:pPr>
    <w:rPr>
      <w:rFonts w:ascii="F 0" w:hAnsi="F 0" w:cs="Times New Roman"/>
      <w:color w:val="auto"/>
    </w:rPr>
  </w:style>
  <w:style w:type="paragraph" w:customStyle="1" w:styleId="CM53">
    <w:name w:val="CM53"/>
    <w:basedOn w:val="Default"/>
    <w:next w:val="Default"/>
    <w:rsid w:val="00F828DA"/>
    <w:pPr>
      <w:widowControl w:val="0"/>
      <w:spacing w:after="400"/>
    </w:pPr>
    <w:rPr>
      <w:rFonts w:ascii="F 0" w:hAnsi="F 0" w:cs="Times New Roman"/>
      <w:color w:val="auto"/>
    </w:rPr>
  </w:style>
  <w:style w:type="paragraph" w:customStyle="1" w:styleId="CM55">
    <w:name w:val="CM55"/>
    <w:basedOn w:val="Default"/>
    <w:next w:val="Default"/>
    <w:rsid w:val="00F828DA"/>
    <w:pPr>
      <w:widowControl w:val="0"/>
      <w:spacing w:after="120"/>
    </w:pPr>
    <w:rPr>
      <w:rFonts w:ascii="F 0" w:hAnsi="F 0" w:cs="Times New Roman"/>
      <w:color w:val="auto"/>
    </w:rPr>
  </w:style>
  <w:style w:type="paragraph" w:customStyle="1" w:styleId="CM5">
    <w:name w:val="CM5"/>
    <w:basedOn w:val="Default"/>
    <w:next w:val="Default"/>
    <w:rsid w:val="00F828DA"/>
    <w:pPr>
      <w:widowControl w:val="0"/>
    </w:pPr>
    <w:rPr>
      <w:rFonts w:ascii="F 0" w:hAnsi="F 0" w:cs="Times New Roman"/>
      <w:color w:val="auto"/>
    </w:rPr>
  </w:style>
  <w:style w:type="paragraph" w:customStyle="1" w:styleId="CM6">
    <w:name w:val="CM6"/>
    <w:basedOn w:val="Default"/>
    <w:next w:val="Default"/>
    <w:rsid w:val="00F828DA"/>
    <w:pPr>
      <w:widowControl w:val="0"/>
      <w:spacing w:line="276" w:lineRule="atLeast"/>
    </w:pPr>
    <w:rPr>
      <w:rFonts w:ascii="F 0" w:hAnsi="F 0" w:cs="Times New Roman"/>
      <w:color w:val="auto"/>
    </w:rPr>
  </w:style>
  <w:style w:type="paragraph" w:customStyle="1" w:styleId="CM20">
    <w:name w:val="CM2"/>
    <w:basedOn w:val="Default"/>
    <w:next w:val="Default"/>
    <w:rsid w:val="00F828DA"/>
    <w:pPr>
      <w:widowControl w:val="0"/>
    </w:pPr>
    <w:rPr>
      <w:rFonts w:ascii="F 0" w:hAnsi="F 0" w:cs="Times New Roman"/>
      <w:color w:val="auto"/>
    </w:rPr>
  </w:style>
  <w:style w:type="paragraph" w:customStyle="1" w:styleId="CM63">
    <w:name w:val="CM63"/>
    <w:basedOn w:val="Default"/>
    <w:next w:val="Default"/>
    <w:rsid w:val="00F828DA"/>
    <w:pPr>
      <w:widowControl w:val="0"/>
      <w:spacing w:after="810"/>
    </w:pPr>
    <w:rPr>
      <w:rFonts w:ascii="F 0" w:hAnsi="F 0" w:cs="Times New Roman"/>
      <w:color w:val="auto"/>
    </w:rPr>
  </w:style>
  <w:style w:type="paragraph" w:customStyle="1" w:styleId="CM10">
    <w:name w:val="CM1"/>
    <w:basedOn w:val="Default"/>
    <w:next w:val="Default"/>
    <w:rsid w:val="00F828DA"/>
    <w:pPr>
      <w:widowControl w:val="0"/>
    </w:pPr>
    <w:rPr>
      <w:rFonts w:ascii="F 0" w:hAnsi="F 0" w:cs="Times New Roman"/>
      <w:color w:val="auto"/>
    </w:rPr>
  </w:style>
  <w:style w:type="paragraph" w:customStyle="1" w:styleId="CM64">
    <w:name w:val="CM64"/>
    <w:basedOn w:val="Default"/>
    <w:next w:val="Default"/>
    <w:rsid w:val="00F828DA"/>
    <w:pPr>
      <w:widowControl w:val="0"/>
      <w:spacing w:after="273"/>
    </w:pPr>
    <w:rPr>
      <w:rFonts w:ascii="F 0" w:hAnsi="F 0" w:cs="Times New Roman"/>
      <w:color w:val="auto"/>
    </w:rPr>
  </w:style>
  <w:style w:type="paragraph" w:customStyle="1" w:styleId="CM65">
    <w:name w:val="CM65"/>
    <w:basedOn w:val="Default"/>
    <w:next w:val="Default"/>
    <w:rsid w:val="00F828DA"/>
    <w:pPr>
      <w:widowControl w:val="0"/>
      <w:spacing w:after="1628"/>
    </w:pPr>
    <w:rPr>
      <w:rFonts w:ascii="F 0" w:hAnsi="F 0" w:cs="Times New Roman"/>
      <w:color w:val="auto"/>
    </w:rPr>
  </w:style>
  <w:style w:type="paragraph" w:customStyle="1" w:styleId="CM66">
    <w:name w:val="CM66"/>
    <w:basedOn w:val="Default"/>
    <w:next w:val="Default"/>
    <w:rsid w:val="00F828DA"/>
    <w:pPr>
      <w:widowControl w:val="0"/>
      <w:spacing w:after="540"/>
    </w:pPr>
    <w:rPr>
      <w:rFonts w:ascii="F 0" w:hAnsi="F 0" w:cs="Times New Roman"/>
      <w:color w:val="auto"/>
    </w:rPr>
  </w:style>
  <w:style w:type="paragraph" w:customStyle="1" w:styleId="CM67">
    <w:name w:val="CM67"/>
    <w:basedOn w:val="Default"/>
    <w:next w:val="Default"/>
    <w:rsid w:val="00F828DA"/>
    <w:pPr>
      <w:widowControl w:val="0"/>
      <w:spacing w:after="398"/>
    </w:pPr>
    <w:rPr>
      <w:rFonts w:ascii="F 0" w:hAnsi="F 0" w:cs="Times New Roman"/>
      <w:color w:val="auto"/>
    </w:rPr>
  </w:style>
  <w:style w:type="paragraph" w:customStyle="1" w:styleId="CM68">
    <w:name w:val="CM68"/>
    <w:basedOn w:val="Default"/>
    <w:next w:val="Default"/>
    <w:rsid w:val="00F828DA"/>
    <w:pPr>
      <w:widowControl w:val="0"/>
      <w:spacing w:after="130"/>
    </w:pPr>
    <w:rPr>
      <w:rFonts w:ascii="F 0" w:hAnsi="F 0" w:cs="Times New Roman"/>
      <w:color w:val="auto"/>
    </w:rPr>
  </w:style>
  <w:style w:type="paragraph" w:customStyle="1" w:styleId="CM3">
    <w:name w:val="CM3"/>
    <w:basedOn w:val="Default"/>
    <w:next w:val="Default"/>
    <w:rsid w:val="00F828DA"/>
    <w:pPr>
      <w:widowControl w:val="0"/>
    </w:pPr>
    <w:rPr>
      <w:rFonts w:ascii="F 0" w:hAnsi="F 0" w:cs="Times New Roman"/>
      <w:color w:val="auto"/>
    </w:rPr>
  </w:style>
  <w:style w:type="paragraph" w:customStyle="1" w:styleId="CM69">
    <w:name w:val="CM69"/>
    <w:basedOn w:val="Default"/>
    <w:next w:val="Default"/>
    <w:rsid w:val="00F828DA"/>
    <w:pPr>
      <w:widowControl w:val="0"/>
      <w:spacing w:after="182"/>
    </w:pPr>
    <w:rPr>
      <w:rFonts w:ascii="F 0" w:hAnsi="F 0" w:cs="Times New Roman"/>
      <w:color w:val="auto"/>
    </w:rPr>
  </w:style>
  <w:style w:type="paragraph" w:customStyle="1" w:styleId="CM70">
    <w:name w:val="CM70"/>
    <w:basedOn w:val="Default"/>
    <w:next w:val="Default"/>
    <w:rsid w:val="00F828DA"/>
    <w:pPr>
      <w:widowControl w:val="0"/>
      <w:spacing w:after="275"/>
    </w:pPr>
    <w:rPr>
      <w:rFonts w:ascii="F 0" w:hAnsi="F 0" w:cs="Times New Roman"/>
      <w:color w:val="auto"/>
    </w:rPr>
  </w:style>
  <w:style w:type="paragraph" w:customStyle="1" w:styleId="CM4">
    <w:name w:val="CM4"/>
    <w:basedOn w:val="Default"/>
    <w:next w:val="Default"/>
    <w:rsid w:val="00F828DA"/>
    <w:pPr>
      <w:widowControl w:val="0"/>
      <w:spacing w:line="278" w:lineRule="atLeast"/>
    </w:pPr>
    <w:rPr>
      <w:rFonts w:ascii="F 0" w:hAnsi="F 0" w:cs="Times New Roman"/>
      <w:color w:val="auto"/>
    </w:rPr>
  </w:style>
  <w:style w:type="paragraph" w:customStyle="1" w:styleId="CM71">
    <w:name w:val="CM71"/>
    <w:basedOn w:val="Default"/>
    <w:next w:val="Default"/>
    <w:rsid w:val="00F828DA"/>
    <w:pPr>
      <w:widowControl w:val="0"/>
      <w:spacing w:after="407"/>
    </w:pPr>
    <w:rPr>
      <w:rFonts w:ascii="F 0" w:hAnsi="F 0" w:cs="Times New Roman"/>
      <w:color w:val="auto"/>
    </w:rPr>
  </w:style>
  <w:style w:type="paragraph" w:customStyle="1" w:styleId="CM72">
    <w:name w:val="CM72"/>
    <w:basedOn w:val="Default"/>
    <w:next w:val="Default"/>
    <w:rsid w:val="00F828DA"/>
    <w:pPr>
      <w:widowControl w:val="0"/>
      <w:spacing w:after="115"/>
    </w:pPr>
    <w:rPr>
      <w:rFonts w:ascii="F 0" w:hAnsi="F 0" w:cs="Times New Roman"/>
      <w:color w:val="auto"/>
    </w:rPr>
  </w:style>
  <w:style w:type="paragraph" w:customStyle="1" w:styleId="CM74">
    <w:name w:val="CM74"/>
    <w:basedOn w:val="Default"/>
    <w:next w:val="Default"/>
    <w:rsid w:val="00F828DA"/>
    <w:pPr>
      <w:widowControl w:val="0"/>
      <w:spacing w:after="665"/>
    </w:pPr>
    <w:rPr>
      <w:rFonts w:ascii="F 0" w:hAnsi="F 0" w:cs="Times New Roman"/>
      <w:color w:val="auto"/>
    </w:rPr>
  </w:style>
  <w:style w:type="paragraph" w:customStyle="1" w:styleId="CM62">
    <w:name w:val="CM62"/>
    <w:basedOn w:val="Default"/>
    <w:next w:val="Default"/>
    <w:rsid w:val="00F828DA"/>
    <w:pPr>
      <w:widowControl w:val="0"/>
      <w:spacing w:after="68"/>
    </w:pPr>
    <w:rPr>
      <w:rFonts w:ascii="F 0" w:hAnsi="F 0" w:cs="Times New Roman"/>
      <w:color w:val="auto"/>
    </w:rPr>
  </w:style>
  <w:style w:type="paragraph" w:customStyle="1" w:styleId="CM75">
    <w:name w:val="CM75"/>
    <w:basedOn w:val="Default"/>
    <w:next w:val="Default"/>
    <w:rsid w:val="00F828DA"/>
    <w:pPr>
      <w:widowControl w:val="0"/>
      <w:spacing w:after="1110"/>
    </w:pPr>
    <w:rPr>
      <w:rFonts w:ascii="F 0" w:hAnsi="F 0" w:cs="Times New Roman"/>
      <w:color w:val="auto"/>
    </w:rPr>
  </w:style>
  <w:style w:type="paragraph" w:customStyle="1" w:styleId="CM76">
    <w:name w:val="CM76"/>
    <w:basedOn w:val="Default"/>
    <w:next w:val="Default"/>
    <w:rsid w:val="00F828DA"/>
    <w:pPr>
      <w:widowControl w:val="0"/>
      <w:spacing w:after="960"/>
    </w:pPr>
    <w:rPr>
      <w:rFonts w:ascii="F 0" w:hAnsi="F 0" w:cs="Times New Roman"/>
      <w:color w:val="auto"/>
    </w:rPr>
  </w:style>
  <w:style w:type="paragraph" w:customStyle="1" w:styleId="CM7">
    <w:name w:val="CM7"/>
    <w:basedOn w:val="Default"/>
    <w:next w:val="Default"/>
    <w:rsid w:val="00F828DA"/>
    <w:pPr>
      <w:widowControl w:val="0"/>
      <w:spacing w:line="276" w:lineRule="atLeast"/>
    </w:pPr>
    <w:rPr>
      <w:rFonts w:ascii="F 0" w:hAnsi="F 0" w:cs="Times New Roman"/>
      <w:color w:val="auto"/>
    </w:rPr>
  </w:style>
  <w:style w:type="paragraph" w:customStyle="1" w:styleId="CM8">
    <w:name w:val="CM8"/>
    <w:basedOn w:val="Default"/>
    <w:next w:val="Default"/>
    <w:rsid w:val="00F828DA"/>
    <w:pPr>
      <w:widowControl w:val="0"/>
      <w:spacing w:line="276" w:lineRule="atLeast"/>
    </w:pPr>
    <w:rPr>
      <w:rFonts w:ascii="F 0" w:hAnsi="F 0" w:cs="Times New Roman"/>
      <w:color w:val="auto"/>
    </w:rPr>
  </w:style>
  <w:style w:type="paragraph" w:customStyle="1" w:styleId="CM9">
    <w:name w:val="CM9"/>
    <w:basedOn w:val="Default"/>
    <w:next w:val="Default"/>
    <w:rsid w:val="00F828DA"/>
    <w:pPr>
      <w:widowControl w:val="0"/>
    </w:pPr>
    <w:rPr>
      <w:rFonts w:ascii="F 0" w:hAnsi="F 0" w:cs="Times New Roman"/>
      <w:color w:val="auto"/>
    </w:rPr>
  </w:style>
  <w:style w:type="paragraph" w:customStyle="1" w:styleId="CM100">
    <w:name w:val="CM10"/>
    <w:basedOn w:val="Default"/>
    <w:next w:val="Default"/>
    <w:rsid w:val="00F828DA"/>
    <w:pPr>
      <w:widowControl w:val="0"/>
      <w:spacing w:line="276" w:lineRule="atLeast"/>
    </w:pPr>
    <w:rPr>
      <w:rFonts w:ascii="F 0" w:hAnsi="F 0" w:cs="Times New Roman"/>
      <w:color w:val="auto"/>
    </w:rPr>
  </w:style>
  <w:style w:type="paragraph" w:customStyle="1" w:styleId="CM11">
    <w:name w:val="CM11"/>
    <w:basedOn w:val="Default"/>
    <w:next w:val="Default"/>
    <w:rsid w:val="00F828DA"/>
    <w:pPr>
      <w:widowControl w:val="0"/>
      <w:spacing w:line="276" w:lineRule="atLeast"/>
    </w:pPr>
    <w:rPr>
      <w:rFonts w:ascii="F 0" w:hAnsi="F 0" w:cs="Times New Roman"/>
      <w:color w:val="auto"/>
    </w:rPr>
  </w:style>
  <w:style w:type="paragraph" w:customStyle="1" w:styleId="CM80">
    <w:name w:val="CM80"/>
    <w:basedOn w:val="Default"/>
    <w:next w:val="Default"/>
    <w:rsid w:val="00F828DA"/>
    <w:pPr>
      <w:widowControl w:val="0"/>
      <w:spacing w:after="1748"/>
    </w:pPr>
    <w:rPr>
      <w:rFonts w:ascii="F 0" w:hAnsi="F 0" w:cs="Times New Roman"/>
      <w:color w:val="auto"/>
    </w:rPr>
  </w:style>
  <w:style w:type="paragraph" w:customStyle="1" w:styleId="CM81">
    <w:name w:val="CM81"/>
    <w:basedOn w:val="Default"/>
    <w:next w:val="Default"/>
    <w:rsid w:val="00F828DA"/>
    <w:pPr>
      <w:widowControl w:val="0"/>
      <w:spacing w:after="1370"/>
    </w:pPr>
    <w:rPr>
      <w:rFonts w:ascii="F 0" w:hAnsi="F 0" w:cs="Times New Roman"/>
      <w:color w:val="auto"/>
    </w:rPr>
  </w:style>
  <w:style w:type="paragraph" w:customStyle="1" w:styleId="CM12">
    <w:name w:val="CM12"/>
    <w:basedOn w:val="Default"/>
    <w:next w:val="Default"/>
    <w:rsid w:val="00F828DA"/>
    <w:pPr>
      <w:widowControl w:val="0"/>
      <w:spacing w:line="276" w:lineRule="atLeast"/>
    </w:pPr>
    <w:rPr>
      <w:rFonts w:ascii="F 0" w:hAnsi="F 0" w:cs="Times New Roman"/>
      <w:color w:val="auto"/>
    </w:rPr>
  </w:style>
  <w:style w:type="paragraph" w:customStyle="1" w:styleId="CM13">
    <w:name w:val="CM13"/>
    <w:basedOn w:val="Default"/>
    <w:next w:val="Default"/>
    <w:rsid w:val="00F828DA"/>
    <w:pPr>
      <w:widowControl w:val="0"/>
      <w:spacing w:line="276" w:lineRule="atLeast"/>
    </w:pPr>
    <w:rPr>
      <w:rFonts w:ascii="F 0" w:hAnsi="F 0" w:cs="Times New Roman"/>
      <w:color w:val="auto"/>
    </w:rPr>
  </w:style>
  <w:style w:type="paragraph" w:customStyle="1" w:styleId="CM14">
    <w:name w:val="CM14"/>
    <w:basedOn w:val="Default"/>
    <w:next w:val="Default"/>
    <w:rsid w:val="00F828DA"/>
    <w:pPr>
      <w:widowControl w:val="0"/>
      <w:spacing w:line="276" w:lineRule="atLeast"/>
    </w:pPr>
    <w:rPr>
      <w:rFonts w:ascii="F 0" w:hAnsi="F 0" w:cs="Times New Roman"/>
      <w:color w:val="auto"/>
    </w:rPr>
  </w:style>
  <w:style w:type="paragraph" w:customStyle="1" w:styleId="CM15">
    <w:name w:val="CM15"/>
    <w:basedOn w:val="Default"/>
    <w:next w:val="Default"/>
    <w:rsid w:val="00F828DA"/>
    <w:pPr>
      <w:widowControl w:val="0"/>
      <w:spacing w:line="276" w:lineRule="atLeast"/>
    </w:pPr>
    <w:rPr>
      <w:rFonts w:ascii="F 0" w:hAnsi="F 0" w:cs="Times New Roman"/>
      <w:color w:val="auto"/>
    </w:rPr>
  </w:style>
  <w:style w:type="paragraph" w:customStyle="1" w:styleId="CM16">
    <w:name w:val="CM16"/>
    <w:basedOn w:val="Default"/>
    <w:next w:val="Default"/>
    <w:rsid w:val="00F828DA"/>
    <w:pPr>
      <w:widowControl w:val="0"/>
      <w:spacing w:line="276" w:lineRule="atLeast"/>
    </w:pPr>
    <w:rPr>
      <w:rFonts w:ascii="F 0" w:hAnsi="F 0" w:cs="Times New Roman"/>
      <w:color w:val="auto"/>
    </w:rPr>
  </w:style>
  <w:style w:type="paragraph" w:customStyle="1" w:styleId="CM17">
    <w:name w:val="CM17"/>
    <w:basedOn w:val="Default"/>
    <w:next w:val="Default"/>
    <w:rsid w:val="00F828DA"/>
    <w:pPr>
      <w:widowControl w:val="0"/>
      <w:spacing w:line="276" w:lineRule="atLeast"/>
    </w:pPr>
    <w:rPr>
      <w:rFonts w:ascii="F 0" w:hAnsi="F 0" w:cs="Times New Roman"/>
      <w:color w:val="auto"/>
    </w:rPr>
  </w:style>
  <w:style w:type="paragraph" w:customStyle="1" w:styleId="CM84">
    <w:name w:val="CM84"/>
    <w:basedOn w:val="Default"/>
    <w:next w:val="Default"/>
    <w:rsid w:val="00F828DA"/>
    <w:pPr>
      <w:widowControl w:val="0"/>
      <w:spacing w:after="1180"/>
    </w:pPr>
    <w:rPr>
      <w:rFonts w:ascii="F 0" w:hAnsi="F 0" w:cs="Times New Roman"/>
      <w:color w:val="auto"/>
    </w:rPr>
  </w:style>
  <w:style w:type="paragraph" w:customStyle="1" w:styleId="CM200">
    <w:name w:val="CM20"/>
    <w:basedOn w:val="Default"/>
    <w:next w:val="Default"/>
    <w:rsid w:val="00F828DA"/>
    <w:pPr>
      <w:widowControl w:val="0"/>
    </w:pPr>
    <w:rPr>
      <w:rFonts w:ascii="F 0" w:hAnsi="F 0" w:cs="Times New Roman"/>
      <w:color w:val="auto"/>
    </w:rPr>
  </w:style>
  <w:style w:type="paragraph" w:customStyle="1" w:styleId="CM21">
    <w:name w:val="CM21"/>
    <w:basedOn w:val="Default"/>
    <w:next w:val="Default"/>
    <w:rsid w:val="00F828DA"/>
    <w:pPr>
      <w:widowControl w:val="0"/>
    </w:pPr>
    <w:rPr>
      <w:rFonts w:ascii="F 0" w:hAnsi="F 0" w:cs="Times New Roman"/>
      <w:color w:val="auto"/>
    </w:rPr>
  </w:style>
  <w:style w:type="paragraph" w:customStyle="1" w:styleId="CM22">
    <w:name w:val="CM22"/>
    <w:basedOn w:val="Default"/>
    <w:next w:val="Default"/>
    <w:rsid w:val="00F828DA"/>
    <w:pPr>
      <w:widowControl w:val="0"/>
      <w:spacing w:line="276" w:lineRule="atLeast"/>
    </w:pPr>
    <w:rPr>
      <w:rFonts w:ascii="F 0" w:hAnsi="F 0" w:cs="Times New Roman"/>
      <w:color w:val="auto"/>
    </w:rPr>
  </w:style>
  <w:style w:type="paragraph" w:customStyle="1" w:styleId="CM23">
    <w:name w:val="CM23"/>
    <w:basedOn w:val="Default"/>
    <w:next w:val="Default"/>
    <w:rsid w:val="00F828DA"/>
    <w:pPr>
      <w:widowControl w:val="0"/>
    </w:pPr>
    <w:rPr>
      <w:rFonts w:ascii="F 0" w:hAnsi="F 0" w:cs="Times New Roman"/>
      <w:color w:val="auto"/>
    </w:rPr>
  </w:style>
  <w:style w:type="paragraph" w:customStyle="1" w:styleId="CM25">
    <w:name w:val="CM25"/>
    <w:basedOn w:val="Default"/>
    <w:next w:val="Default"/>
    <w:rsid w:val="00F828DA"/>
    <w:pPr>
      <w:widowControl w:val="0"/>
      <w:spacing w:line="253" w:lineRule="atLeast"/>
    </w:pPr>
    <w:rPr>
      <w:rFonts w:ascii="F 0" w:hAnsi="F 0" w:cs="Times New Roman"/>
      <w:color w:val="auto"/>
    </w:rPr>
  </w:style>
  <w:style w:type="paragraph" w:customStyle="1" w:styleId="CM26">
    <w:name w:val="CM26"/>
    <w:basedOn w:val="Default"/>
    <w:next w:val="Default"/>
    <w:rsid w:val="00F828DA"/>
    <w:pPr>
      <w:widowControl w:val="0"/>
      <w:spacing w:line="253" w:lineRule="atLeast"/>
    </w:pPr>
    <w:rPr>
      <w:rFonts w:ascii="F 0" w:hAnsi="F 0" w:cs="Times New Roman"/>
      <w:color w:val="auto"/>
    </w:rPr>
  </w:style>
  <w:style w:type="paragraph" w:customStyle="1" w:styleId="CM27">
    <w:name w:val="CM27"/>
    <w:basedOn w:val="Default"/>
    <w:next w:val="Default"/>
    <w:rsid w:val="00F828DA"/>
    <w:pPr>
      <w:widowControl w:val="0"/>
      <w:spacing w:line="253" w:lineRule="atLeast"/>
    </w:pPr>
    <w:rPr>
      <w:rFonts w:ascii="F 0" w:hAnsi="F 0" w:cs="Times New Roman"/>
      <w:color w:val="auto"/>
    </w:rPr>
  </w:style>
  <w:style w:type="paragraph" w:customStyle="1" w:styleId="CM29">
    <w:name w:val="CM29"/>
    <w:basedOn w:val="Default"/>
    <w:next w:val="Default"/>
    <w:rsid w:val="00F828DA"/>
    <w:pPr>
      <w:widowControl w:val="0"/>
      <w:spacing w:line="276" w:lineRule="atLeast"/>
    </w:pPr>
    <w:rPr>
      <w:rFonts w:ascii="F 0" w:hAnsi="F 0" w:cs="Times New Roman"/>
      <w:color w:val="auto"/>
    </w:rPr>
  </w:style>
  <w:style w:type="paragraph" w:customStyle="1" w:styleId="CM30">
    <w:name w:val="CM30"/>
    <w:basedOn w:val="Default"/>
    <w:next w:val="Default"/>
    <w:rsid w:val="00F828DA"/>
    <w:pPr>
      <w:widowControl w:val="0"/>
    </w:pPr>
    <w:rPr>
      <w:rFonts w:ascii="F 0" w:hAnsi="F 0" w:cs="Times New Roman"/>
      <w:color w:val="auto"/>
    </w:rPr>
  </w:style>
  <w:style w:type="paragraph" w:customStyle="1" w:styleId="CM31">
    <w:name w:val="CM31"/>
    <w:basedOn w:val="Default"/>
    <w:next w:val="Default"/>
    <w:rsid w:val="00F828DA"/>
    <w:pPr>
      <w:widowControl w:val="0"/>
    </w:pPr>
    <w:rPr>
      <w:rFonts w:ascii="F 0" w:hAnsi="F 0" w:cs="Times New Roman"/>
      <w:color w:val="auto"/>
    </w:rPr>
  </w:style>
  <w:style w:type="paragraph" w:customStyle="1" w:styleId="CM32">
    <w:name w:val="CM32"/>
    <w:basedOn w:val="Default"/>
    <w:next w:val="Default"/>
    <w:rsid w:val="00F828DA"/>
    <w:pPr>
      <w:widowControl w:val="0"/>
      <w:spacing w:line="276" w:lineRule="atLeast"/>
    </w:pPr>
    <w:rPr>
      <w:rFonts w:ascii="F 0" w:hAnsi="F 0" w:cs="Times New Roman"/>
      <w:color w:val="auto"/>
    </w:rPr>
  </w:style>
  <w:style w:type="paragraph" w:customStyle="1" w:styleId="CM33">
    <w:name w:val="CM33"/>
    <w:basedOn w:val="Default"/>
    <w:next w:val="Default"/>
    <w:rsid w:val="00F828DA"/>
    <w:pPr>
      <w:widowControl w:val="0"/>
      <w:spacing w:line="276" w:lineRule="atLeast"/>
    </w:pPr>
    <w:rPr>
      <w:rFonts w:ascii="F 0" w:hAnsi="F 0" w:cs="Times New Roman"/>
      <w:color w:val="auto"/>
    </w:rPr>
  </w:style>
  <w:style w:type="paragraph" w:customStyle="1" w:styleId="CM34">
    <w:name w:val="CM34"/>
    <w:basedOn w:val="Default"/>
    <w:next w:val="Default"/>
    <w:rsid w:val="00F828DA"/>
    <w:pPr>
      <w:widowControl w:val="0"/>
      <w:spacing w:line="276" w:lineRule="atLeast"/>
    </w:pPr>
    <w:rPr>
      <w:rFonts w:ascii="F 0" w:hAnsi="F 0" w:cs="Times New Roman"/>
      <w:color w:val="auto"/>
    </w:rPr>
  </w:style>
  <w:style w:type="paragraph" w:customStyle="1" w:styleId="CM35">
    <w:name w:val="CM35"/>
    <w:basedOn w:val="Default"/>
    <w:next w:val="Default"/>
    <w:rsid w:val="00F828DA"/>
    <w:pPr>
      <w:widowControl w:val="0"/>
      <w:spacing w:line="276" w:lineRule="atLeast"/>
    </w:pPr>
    <w:rPr>
      <w:rFonts w:ascii="F 0" w:hAnsi="F 0" w:cs="Times New Roman"/>
      <w:color w:val="auto"/>
    </w:rPr>
  </w:style>
  <w:style w:type="paragraph" w:customStyle="1" w:styleId="CM36">
    <w:name w:val="CM36"/>
    <w:basedOn w:val="Default"/>
    <w:next w:val="Default"/>
    <w:rsid w:val="00F828DA"/>
    <w:pPr>
      <w:widowControl w:val="0"/>
      <w:spacing w:line="276" w:lineRule="atLeast"/>
    </w:pPr>
    <w:rPr>
      <w:rFonts w:ascii="F 0" w:hAnsi="F 0" w:cs="Times New Roman"/>
      <w:color w:val="auto"/>
    </w:rPr>
  </w:style>
  <w:style w:type="paragraph" w:customStyle="1" w:styleId="CM37">
    <w:name w:val="CM37"/>
    <w:basedOn w:val="Default"/>
    <w:next w:val="Default"/>
    <w:rsid w:val="00F828DA"/>
    <w:pPr>
      <w:widowControl w:val="0"/>
    </w:pPr>
    <w:rPr>
      <w:rFonts w:ascii="F 0" w:hAnsi="F 0" w:cs="Times New Roman"/>
      <w:color w:val="auto"/>
    </w:rPr>
  </w:style>
  <w:style w:type="paragraph" w:customStyle="1" w:styleId="CM38">
    <w:name w:val="CM38"/>
    <w:basedOn w:val="Default"/>
    <w:next w:val="Default"/>
    <w:rsid w:val="00F828DA"/>
    <w:pPr>
      <w:widowControl w:val="0"/>
    </w:pPr>
    <w:rPr>
      <w:rFonts w:ascii="F 0" w:hAnsi="F 0" w:cs="Times New Roman"/>
      <w:color w:val="auto"/>
    </w:rPr>
  </w:style>
  <w:style w:type="paragraph" w:customStyle="1" w:styleId="CM39">
    <w:name w:val="CM39"/>
    <w:basedOn w:val="Default"/>
    <w:next w:val="Default"/>
    <w:rsid w:val="00F828DA"/>
    <w:pPr>
      <w:widowControl w:val="0"/>
      <w:spacing w:line="276" w:lineRule="atLeast"/>
    </w:pPr>
    <w:rPr>
      <w:rFonts w:ascii="F 0" w:hAnsi="F 0" w:cs="Times New Roman"/>
      <w:color w:val="auto"/>
    </w:rPr>
  </w:style>
  <w:style w:type="paragraph" w:customStyle="1" w:styleId="CM40">
    <w:name w:val="CM40"/>
    <w:basedOn w:val="Default"/>
    <w:next w:val="Default"/>
    <w:rsid w:val="00F828DA"/>
    <w:pPr>
      <w:widowControl w:val="0"/>
      <w:spacing w:line="276" w:lineRule="atLeast"/>
    </w:pPr>
    <w:rPr>
      <w:rFonts w:ascii="F 0" w:hAnsi="F 0" w:cs="Times New Roman"/>
      <w:color w:val="auto"/>
    </w:rPr>
  </w:style>
  <w:style w:type="paragraph" w:customStyle="1" w:styleId="CM42">
    <w:name w:val="CM42"/>
    <w:basedOn w:val="Default"/>
    <w:next w:val="Default"/>
    <w:rsid w:val="00F828DA"/>
    <w:pPr>
      <w:widowControl w:val="0"/>
      <w:spacing w:line="276" w:lineRule="atLeast"/>
    </w:pPr>
    <w:rPr>
      <w:rFonts w:ascii="F 0" w:hAnsi="F 0" w:cs="Times New Roman"/>
      <w:color w:val="auto"/>
    </w:rPr>
  </w:style>
  <w:style w:type="paragraph" w:customStyle="1" w:styleId="CM43">
    <w:name w:val="CM43"/>
    <w:basedOn w:val="Default"/>
    <w:next w:val="Default"/>
    <w:rsid w:val="00F828DA"/>
    <w:pPr>
      <w:widowControl w:val="0"/>
    </w:pPr>
    <w:rPr>
      <w:rFonts w:ascii="F 0" w:hAnsi="F 0" w:cs="Times New Roman"/>
      <w:color w:val="auto"/>
    </w:rPr>
  </w:style>
  <w:style w:type="paragraph" w:customStyle="1" w:styleId="CM44">
    <w:name w:val="CM44"/>
    <w:basedOn w:val="Default"/>
    <w:next w:val="Default"/>
    <w:rsid w:val="00F828DA"/>
    <w:pPr>
      <w:widowControl w:val="0"/>
      <w:spacing w:line="276" w:lineRule="atLeast"/>
    </w:pPr>
    <w:rPr>
      <w:rFonts w:ascii="F 0" w:hAnsi="F 0" w:cs="Times New Roman"/>
      <w:color w:val="auto"/>
    </w:rPr>
  </w:style>
  <w:style w:type="paragraph" w:customStyle="1" w:styleId="CM45">
    <w:name w:val="CM45"/>
    <w:basedOn w:val="Default"/>
    <w:next w:val="Default"/>
    <w:rsid w:val="00F828DA"/>
    <w:pPr>
      <w:widowControl w:val="0"/>
    </w:pPr>
    <w:rPr>
      <w:rFonts w:ascii="F 0" w:hAnsi="F 0" w:cs="Times New Roman"/>
      <w:color w:val="auto"/>
    </w:rPr>
  </w:style>
  <w:style w:type="paragraph" w:customStyle="1" w:styleId="CM46">
    <w:name w:val="CM46"/>
    <w:basedOn w:val="Default"/>
    <w:next w:val="Default"/>
    <w:rsid w:val="00F828DA"/>
    <w:pPr>
      <w:widowControl w:val="0"/>
    </w:pPr>
    <w:rPr>
      <w:rFonts w:ascii="F 0" w:hAnsi="F 0" w:cs="Times New Roman"/>
      <w:color w:val="auto"/>
    </w:rPr>
  </w:style>
  <w:style w:type="paragraph" w:customStyle="1" w:styleId="CM47">
    <w:name w:val="CM47"/>
    <w:basedOn w:val="Default"/>
    <w:next w:val="Default"/>
    <w:rsid w:val="00F828DA"/>
    <w:pPr>
      <w:widowControl w:val="0"/>
    </w:pPr>
    <w:rPr>
      <w:rFonts w:ascii="F 0" w:hAnsi="F 0" w:cs="Times New Roman"/>
      <w:color w:val="auto"/>
    </w:rPr>
  </w:style>
  <w:style w:type="paragraph" w:customStyle="1" w:styleId="CM48">
    <w:name w:val="CM48"/>
    <w:basedOn w:val="Default"/>
    <w:next w:val="Default"/>
    <w:rsid w:val="00F828DA"/>
    <w:pPr>
      <w:widowControl w:val="0"/>
      <w:spacing w:line="276" w:lineRule="atLeast"/>
    </w:pPr>
    <w:rPr>
      <w:rFonts w:ascii="F 0" w:hAnsi="F 0" w:cs="Times New Roman"/>
      <w:color w:val="auto"/>
    </w:rPr>
  </w:style>
  <w:style w:type="paragraph" w:customStyle="1" w:styleId="CM49">
    <w:name w:val="CM49"/>
    <w:basedOn w:val="Default"/>
    <w:next w:val="Default"/>
    <w:rsid w:val="00F828DA"/>
    <w:pPr>
      <w:widowControl w:val="0"/>
      <w:spacing w:line="276" w:lineRule="atLeast"/>
    </w:pPr>
    <w:rPr>
      <w:rFonts w:ascii="F 0" w:hAnsi="F 0" w:cs="Times New Roman"/>
      <w:color w:val="auto"/>
    </w:rPr>
  </w:style>
  <w:style w:type="paragraph" w:customStyle="1" w:styleId="CM50">
    <w:name w:val="CM50"/>
    <w:basedOn w:val="Default"/>
    <w:next w:val="Default"/>
    <w:rsid w:val="00F828DA"/>
    <w:pPr>
      <w:widowControl w:val="0"/>
    </w:pPr>
    <w:rPr>
      <w:rFonts w:ascii="F 0" w:hAnsi="F 0" w:cs="Times New Roman"/>
      <w:color w:val="auto"/>
    </w:rPr>
  </w:style>
  <w:style w:type="paragraph" w:customStyle="1" w:styleId="CM51">
    <w:name w:val="CM51"/>
    <w:basedOn w:val="Default"/>
    <w:next w:val="Default"/>
    <w:rsid w:val="00F828DA"/>
    <w:pPr>
      <w:widowControl w:val="0"/>
    </w:pPr>
    <w:rPr>
      <w:rFonts w:ascii="F 0" w:hAnsi="F 0" w:cs="Times New Roman"/>
      <w:color w:val="auto"/>
    </w:rPr>
  </w:style>
  <w:style w:type="paragraph" w:customStyle="1" w:styleId="CM52">
    <w:name w:val="CM52"/>
    <w:basedOn w:val="Default"/>
    <w:next w:val="Default"/>
    <w:rsid w:val="00F828DA"/>
    <w:pPr>
      <w:widowControl w:val="0"/>
    </w:pPr>
    <w:rPr>
      <w:rFonts w:ascii="F 0" w:hAnsi="F 0" w:cs="Times New Roman"/>
      <w:color w:val="auto"/>
    </w:rPr>
  </w:style>
  <w:style w:type="paragraph" w:customStyle="1" w:styleId="CM54">
    <w:name w:val="CM54"/>
    <w:basedOn w:val="Default"/>
    <w:next w:val="Default"/>
    <w:rsid w:val="00F828DA"/>
    <w:pPr>
      <w:widowControl w:val="0"/>
      <w:spacing w:line="276" w:lineRule="atLeast"/>
    </w:pPr>
    <w:rPr>
      <w:rFonts w:ascii="F 0" w:hAnsi="F 0" w:cs="Times New Roman"/>
      <w:color w:val="auto"/>
    </w:rPr>
  </w:style>
  <w:style w:type="paragraph" w:customStyle="1" w:styleId="CM56">
    <w:name w:val="CM56"/>
    <w:basedOn w:val="Default"/>
    <w:next w:val="Default"/>
    <w:rsid w:val="00F828DA"/>
    <w:pPr>
      <w:widowControl w:val="0"/>
      <w:spacing w:line="416" w:lineRule="atLeast"/>
    </w:pPr>
    <w:rPr>
      <w:rFonts w:ascii="F 0" w:hAnsi="F 0" w:cs="Times New Roman"/>
      <w:color w:val="auto"/>
    </w:rPr>
  </w:style>
  <w:style w:type="paragraph" w:customStyle="1" w:styleId="CM57">
    <w:name w:val="CM57"/>
    <w:basedOn w:val="Default"/>
    <w:next w:val="Default"/>
    <w:rsid w:val="00F828DA"/>
    <w:pPr>
      <w:widowControl w:val="0"/>
      <w:spacing w:line="416" w:lineRule="atLeast"/>
    </w:pPr>
    <w:rPr>
      <w:rFonts w:ascii="F 0" w:hAnsi="F 0" w:cs="Times New Roman"/>
      <w:color w:val="auto"/>
    </w:rPr>
  </w:style>
  <w:style w:type="paragraph" w:customStyle="1" w:styleId="CM58">
    <w:name w:val="CM58"/>
    <w:basedOn w:val="Default"/>
    <w:next w:val="Default"/>
    <w:rsid w:val="00F828DA"/>
    <w:pPr>
      <w:widowControl w:val="0"/>
      <w:spacing w:line="416" w:lineRule="atLeast"/>
    </w:pPr>
    <w:rPr>
      <w:rFonts w:ascii="F 0" w:hAnsi="F 0" w:cs="Times New Roman"/>
      <w:color w:val="auto"/>
    </w:rPr>
  </w:style>
  <w:style w:type="paragraph" w:customStyle="1" w:styleId="CM82">
    <w:name w:val="CM82"/>
    <w:basedOn w:val="Default"/>
    <w:next w:val="Default"/>
    <w:rsid w:val="00F828DA"/>
    <w:pPr>
      <w:widowControl w:val="0"/>
      <w:spacing w:after="743"/>
    </w:pPr>
    <w:rPr>
      <w:rFonts w:ascii="F 0" w:hAnsi="F 0" w:cs="Times New Roman"/>
      <w:color w:val="auto"/>
    </w:rPr>
  </w:style>
  <w:style w:type="paragraph" w:customStyle="1" w:styleId="CM59">
    <w:name w:val="CM59"/>
    <w:basedOn w:val="Default"/>
    <w:next w:val="Default"/>
    <w:rsid w:val="00F828DA"/>
    <w:pPr>
      <w:widowControl w:val="0"/>
      <w:spacing w:line="276" w:lineRule="atLeast"/>
    </w:pPr>
    <w:rPr>
      <w:rFonts w:ascii="F 0" w:hAnsi="F 0" w:cs="Times New Roman"/>
      <w:color w:val="auto"/>
    </w:rPr>
  </w:style>
  <w:style w:type="paragraph" w:customStyle="1" w:styleId="CM24">
    <w:name w:val="CM24"/>
    <w:basedOn w:val="Default"/>
    <w:next w:val="Default"/>
    <w:rsid w:val="00F828DA"/>
    <w:pPr>
      <w:widowControl w:val="0"/>
    </w:pPr>
    <w:rPr>
      <w:rFonts w:ascii="F 0" w:hAnsi="F 0" w:cs="Times New Roman"/>
      <w:color w:val="auto"/>
    </w:rPr>
  </w:style>
  <w:style w:type="paragraph" w:customStyle="1" w:styleId="CM60">
    <w:name w:val="CM60"/>
    <w:basedOn w:val="Default"/>
    <w:next w:val="Default"/>
    <w:rsid w:val="00F828DA"/>
    <w:pPr>
      <w:widowControl w:val="0"/>
    </w:pPr>
    <w:rPr>
      <w:rFonts w:ascii="F 0" w:hAnsi="F 0" w:cs="Times New Roman"/>
      <w:color w:val="auto"/>
    </w:rPr>
  </w:style>
  <w:style w:type="paragraph" w:customStyle="1" w:styleId="CM61">
    <w:name w:val="CM61"/>
    <w:basedOn w:val="Default"/>
    <w:next w:val="Default"/>
    <w:rsid w:val="00F828DA"/>
    <w:pPr>
      <w:widowControl w:val="0"/>
      <w:spacing w:line="276" w:lineRule="atLeast"/>
    </w:pPr>
    <w:rPr>
      <w:rFonts w:ascii="F 0" w:hAnsi="F 0" w:cs="Times New Roman"/>
      <w:color w:val="auto"/>
    </w:rPr>
  </w:style>
  <w:style w:type="character" w:customStyle="1" w:styleId="contentimportant">
    <w:name w:val="contentimportant"/>
    <w:rsid w:val="00F828DA"/>
    <w:rPr>
      <w:b/>
      <w:bCs/>
      <w:sz w:val="17"/>
      <w:szCs w:val="17"/>
    </w:rPr>
  </w:style>
  <w:style w:type="paragraph" w:customStyle="1" w:styleId="rsz">
    <w:name w:val="rész"/>
    <w:basedOn w:val="Norml"/>
    <w:rsid w:val="00F828DA"/>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F828DA"/>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F828DA"/>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character" w:customStyle="1" w:styleId="CharChar2">
    <w:name w:val="Char Char2"/>
    <w:rsid w:val="00F828DA"/>
    <w:rPr>
      <w:rFonts w:ascii="Arial" w:hAnsi="Arial"/>
      <w:shd w:val="clear" w:color="auto" w:fill="FFFF00"/>
    </w:rPr>
  </w:style>
  <w:style w:type="paragraph" w:customStyle="1" w:styleId="Address">
    <w:name w:val="Address"/>
    <w:basedOn w:val="Norml"/>
    <w:rsid w:val="00F828DA"/>
    <w:pPr>
      <w:suppressAutoHyphens w:val="0"/>
    </w:pPr>
    <w:rPr>
      <w:rFonts w:ascii="Times New Roman" w:hAnsi="Times New Roman" w:cs="Times New Roman"/>
      <w:szCs w:val="20"/>
      <w:lang w:val="en-GB" w:eastAsia="en-US"/>
    </w:rPr>
  </w:style>
  <w:style w:type="paragraph" w:styleId="Szvegblokk">
    <w:name w:val="Block Text"/>
    <w:basedOn w:val="Norml"/>
    <w:rsid w:val="00F828DA"/>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F828DA"/>
  </w:style>
  <w:style w:type="paragraph" w:customStyle="1" w:styleId="CharCharCharCharCharCharCharCharChar">
    <w:name w:val="Char Char Char Char Char Char Char Char Char"/>
    <w:basedOn w:val="Norml"/>
    <w:rsid w:val="00F828DA"/>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F828DA"/>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F828DA"/>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F828DA"/>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F828DA"/>
    <w:rPr>
      <w:rFonts w:ascii="Arial" w:hAnsi="Arial"/>
      <w:sz w:val="30"/>
      <w:lang w:val="en-GB" w:eastAsia="x-none"/>
    </w:rPr>
  </w:style>
  <w:style w:type="table" w:styleId="Rcsostblzat">
    <w:name w:val="Table Grid"/>
    <w:aliases w:val=" Char1 Char Char Char Char Char"/>
    <w:basedOn w:val="Normltblzat"/>
    <w:uiPriority w:val="39"/>
    <w:rsid w:val="00F82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rsid w:val="00F828DA"/>
    <w:pPr>
      <w:suppressAutoHyphens w:val="0"/>
    </w:pPr>
    <w:rPr>
      <w:rFonts w:ascii="&amp;#39" w:hAnsi="&amp;#39" w:cs="Times New Roman"/>
      <w:lang w:eastAsia="hu-HU"/>
    </w:rPr>
  </w:style>
  <w:style w:type="character" w:customStyle="1" w:styleId="apple-converted-space">
    <w:name w:val="apple-converted-space"/>
    <w:rsid w:val="00F828DA"/>
  </w:style>
  <w:style w:type="character" w:customStyle="1" w:styleId="Rub1Char">
    <w:name w:val="Rub1 Char"/>
    <w:link w:val="Rub1"/>
    <w:rsid w:val="00F828DA"/>
    <w:rPr>
      <w:b/>
      <w:smallCaps/>
      <w:lang w:eastAsia="ar-SA"/>
    </w:rPr>
  </w:style>
  <w:style w:type="numbering" w:customStyle="1" w:styleId="Nemlista3">
    <w:name w:val="Nem lista3"/>
    <w:next w:val="Nemlista"/>
    <w:semiHidden/>
    <w:unhideWhenUsed/>
    <w:rsid w:val="00CA75F2"/>
  </w:style>
  <w:style w:type="paragraph" w:customStyle="1" w:styleId="Okeanfelsorolas">
    <w:name w:val="Okean_felsorolas"/>
    <w:basedOn w:val="Norml"/>
    <w:rsid w:val="00CA75F2"/>
    <w:pPr>
      <w:numPr>
        <w:numId w:val="17"/>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CA75F2"/>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CA75F2"/>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CA75F2"/>
    <w:pPr>
      <w:suppressAutoHyphens w:val="0"/>
      <w:ind w:left="708"/>
    </w:pPr>
    <w:rPr>
      <w:rFonts w:ascii="Times New Roman" w:hAnsi="Times New Roman" w:cs="Times New Roman"/>
      <w:lang w:eastAsia="hu-HU"/>
    </w:rPr>
  </w:style>
  <w:style w:type="character" w:customStyle="1" w:styleId="AlcmChar">
    <w:name w:val="Alcím Char"/>
    <w:aliases w:val=" Char10 Char, Char8 Char"/>
    <w:link w:val="Alcm"/>
    <w:uiPriority w:val="99"/>
    <w:rsid w:val="00CA75F2"/>
    <w:rPr>
      <w:rFonts w:ascii="Arial" w:eastAsia="MS Mincho" w:hAnsi="Arial" w:cs="Tahoma"/>
      <w:i/>
      <w:iCs/>
      <w:sz w:val="28"/>
      <w:szCs w:val="28"/>
      <w:lang w:eastAsia="ar-SA"/>
    </w:rPr>
  </w:style>
  <w:style w:type="paragraph" w:customStyle="1" w:styleId="Felsorols20">
    <w:name w:val="Felsorolás2"/>
    <w:basedOn w:val="Norml"/>
    <w:rsid w:val="00CA75F2"/>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CA75F2"/>
    <w:rPr>
      <w:rFonts w:cs="Times New Roman"/>
      <w:sz w:val="20"/>
      <w:szCs w:val="20"/>
      <w:lang w:val="x-none"/>
    </w:rPr>
  </w:style>
  <w:style w:type="paragraph" w:customStyle="1" w:styleId="Szvegtrzsbehzssal221">
    <w:name w:val="Szövegtörzs behúzással 221"/>
    <w:basedOn w:val="Norml"/>
    <w:rsid w:val="00CA75F2"/>
    <w:pPr>
      <w:widowControl w:val="0"/>
      <w:suppressAutoHyphens w:val="0"/>
      <w:overflowPunct w:val="0"/>
      <w:autoSpaceDE w:val="0"/>
      <w:ind w:left="720" w:hanging="12"/>
      <w:jc w:val="both"/>
      <w:textAlignment w:val="baseline"/>
    </w:pPr>
    <w:rPr>
      <w:szCs w:val="20"/>
    </w:rPr>
  </w:style>
  <w:style w:type="paragraph" w:styleId="Trgymutat3">
    <w:name w:val="index 3"/>
    <w:basedOn w:val="Norml"/>
    <w:next w:val="Norml"/>
    <w:autoRedefine/>
    <w:unhideWhenUsed/>
    <w:rsid w:val="00CA75F2"/>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CA75F2"/>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CA75F2"/>
    <w:rPr>
      <w:rFonts w:ascii="Wingdings" w:hAnsi="Wingdings" w:cs="Wingdings"/>
    </w:rPr>
  </w:style>
  <w:style w:type="character" w:customStyle="1" w:styleId="WW8Num7z3">
    <w:name w:val="WW8Num7z3"/>
    <w:rsid w:val="00CA75F2"/>
    <w:rPr>
      <w:rFonts w:ascii="Symbol" w:hAnsi="Symbol" w:cs="Symbol"/>
    </w:rPr>
  </w:style>
  <w:style w:type="character" w:customStyle="1" w:styleId="WW8Num12z1">
    <w:name w:val="WW8Num12z1"/>
    <w:rsid w:val="00CA75F2"/>
    <w:rPr>
      <w:rFonts w:ascii="Arial" w:hAnsi="Arial" w:cs="Arial"/>
      <w:b/>
      <w:i w:val="0"/>
      <w:sz w:val="28"/>
    </w:rPr>
  </w:style>
  <w:style w:type="character" w:customStyle="1" w:styleId="WW8Num13z4">
    <w:name w:val="WW8Num13z4"/>
    <w:rsid w:val="00CA75F2"/>
    <w:rPr>
      <w:rFonts w:ascii="Courier New" w:hAnsi="Courier New" w:cs="Courier New"/>
    </w:rPr>
  </w:style>
  <w:style w:type="character" w:customStyle="1" w:styleId="WW8Num14z1">
    <w:name w:val="WW8Num14z1"/>
    <w:rsid w:val="00CA75F2"/>
    <w:rPr>
      <w:rFonts w:ascii="Courier New" w:hAnsi="Courier New" w:cs="Courier New"/>
    </w:rPr>
  </w:style>
  <w:style w:type="character" w:customStyle="1" w:styleId="WW8Num14z2">
    <w:name w:val="WW8Num14z2"/>
    <w:rsid w:val="00CA75F2"/>
    <w:rPr>
      <w:rFonts w:ascii="Wingdings" w:hAnsi="Wingdings" w:cs="Wingdings"/>
    </w:rPr>
  </w:style>
  <w:style w:type="character" w:customStyle="1" w:styleId="WW8Num16z1">
    <w:name w:val="WW8Num16z1"/>
    <w:rsid w:val="00CA75F2"/>
    <w:rPr>
      <w:rFonts w:ascii="Courier New" w:hAnsi="Courier New" w:cs="Courier New"/>
    </w:rPr>
  </w:style>
  <w:style w:type="character" w:customStyle="1" w:styleId="WW8Num16z2">
    <w:name w:val="WW8Num16z2"/>
    <w:rsid w:val="00CA75F2"/>
    <w:rPr>
      <w:rFonts w:ascii="Wingdings" w:hAnsi="Wingdings" w:cs="Wingdings"/>
    </w:rPr>
  </w:style>
  <w:style w:type="character" w:customStyle="1" w:styleId="WW8Num16z3">
    <w:name w:val="WW8Num16z3"/>
    <w:rsid w:val="00CA75F2"/>
    <w:rPr>
      <w:rFonts w:ascii="Symbol" w:hAnsi="Symbol" w:cs="Symbol"/>
    </w:rPr>
  </w:style>
  <w:style w:type="character" w:customStyle="1" w:styleId="WW8Num22z1">
    <w:name w:val="WW8Num22z1"/>
    <w:rsid w:val="00CA75F2"/>
    <w:rPr>
      <w:rFonts w:ascii="Wingdings" w:hAnsi="Wingdings" w:cs="Wingdings"/>
    </w:rPr>
  </w:style>
  <w:style w:type="character" w:customStyle="1" w:styleId="WW8Num22z3">
    <w:name w:val="WW8Num22z3"/>
    <w:rsid w:val="00CA75F2"/>
    <w:rPr>
      <w:rFonts w:ascii="Symbol" w:hAnsi="Symbol" w:cs="Symbol"/>
    </w:rPr>
  </w:style>
  <w:style w:type="character" w:customStyle="1" w:styleId="WW8Num22z4">
    <w:name w:val="WW8Num22z4"/>
    <w:rsid w:val="00CA75F2"/>
    <w:rPr>
      <w:rFonts w:ascii="Courier New" w:hAnsi="Courier New" w:cs="Courier New"/>
    </w:rPr>
  </w:style>
  <w:style w:type="character" w:customStyle="1" w:styleId="WW8Num23z3">
    <w:name w:val="WW8Num23z3"/>
    <w:rsid w:val="00CA75F2"/>
    <w:rPr>
      <w:u w:val="single"/>
    </w:rPr>
  </w:style>
  <w:style w:type="character" w:customStyle="1" w:styleId="WW8Num30z1">
    <w:name w:val="WW8Num30z1"/>
    <w:rsid w:val="00CA75F2"/>
    <w:rPr>
      <w:rFonts w:ascii="Symbol" w:hAnsi="Symbol" w:cs="Symbol"/>
      <w:sz w:val="18"/>
    </w:rPr>
  </w:style>
  <w:style w:type="character" w:customStyle="1" w:styleId="WW8Num30z3">
    <w:name w:val="WW8Num30z3"/>
    <w:rsid w:val="00CA75F2"/>
    <w:rPr>
      <w:rFonts w:ascii="Symbol" w:hAnsi="Symbol" w:cs="Symbol"/>
    </w:rPr>
  </w:style>
  <w:style w:type="character" w:customStyle="1" w:styleId="WW8Num30z4">
    <w:name w:val="WW8Num30z4"/>
    <w:rsid w:val="00CA75F2"/>
    <w:rPr>
      <w:rFonts w:ascii="Courier New" w:hAnsi="Courier New" w:cs="Courier New"/>
    </w:rPr>
  </w:style>
  <w:style w:type="character" w:customStyle="1" w:styleId="WW8Num31z3">
    <w:name w:val="WW8Num31z3"/>
    <w:rsid w:val="00CA75F2"/>
    <w:rPr>
      <w:rFonts w:ascii="Times New Roman" w:eastAsia="Times New Roman" w:hAnsi="Times New Roman" w:cs="Times New Roman"/>
    </w:rPr>
  </w:style>
  <w:style w:type="character" w:customStyle="1" w:styleId="WW8Num32z1">
    <w:name w:val="WW8Num32z1"/>
    <w:rsid w:val="00CA75F2"/>
    <w:rPr>
      <w:rFonts w:ascii="Garamond" w:eastAsia="Times New Roman" w:hAnsi="Garamond" w:cs="Times New Roman"/>
    </w:rPr>
  </w:style>
  <w:style w:type="character" w:customStyle="1" w:styleId="WW8Num32z3">
    <w:name w:val="WW8Num32z3"/>
    <w:rsid w:val="00CA75F2"/>
    <w:rPr>
      <w:rFonts w:ascii="Symbol" w:hAnsi="Symbol" w:cs="Symbol"/>
      <w:b w:val="0"/>
      <w:i/>
      <w:sz w:val="16"/>
    </w:rPr>
  </w:style>
  <w:style w:type="character" w:customStyle="1" w:styleId="WW8Num33z0">
    <w:name w:val="WW8Num33z0"/>
    <w:rsid w:val="00CA75F2"/>
    <w:rPr>
      <w:rFonts w:ascii="Wingdings" w:hAnsi="Wingdings" w:cs="Wingdings"/>
      <w:sz w:val="16"/>
    </w:rPr>
  </w:style>
  <w:style w:type="character" w:customStyle="1" w:styleId="WW8Num33z1">
    <w:name w:val="WW8Num33z1"/>
    <w:rsid w:val="00CA75F2"/>
    <w:rPr>
      <w:rFonts w:ascii="Courier New" w:hAnsi="Courier New" w:cs="Courier New"/>
    </w:rPr>
  </w:style>
  <w:style w:type="character" w:customStyle="1" w:styleId="WW8Num33z2">
    <w:name w:val="WW8Num33z2"/>
    <w:rsid w:val="00CA75F2"/>
    <w:rPr>
      <w:rFonts w:ascii="Wingdings" w:hAnsi="Wingdings" w:cs="Wingdings"/>
    </w:rPr>
  </w:style>
  <w:style w:type="character" w:customStyle="1" w:styleId="WW8Num33z3">
    <w:name w:val="WW8Num33z3"/>
    <w:rsid w:val="00CA75F2"/>
    <w:rPr>
      <w:rFonts w:ascii="Symbol" w:hAnsi="Symbol" w:cs="Symbol"/>
    </w:rPr>
  </w:style>
  <w:style w:type="character" w:customStyle="1" w:styleId="WW8Num35z0">
    <w:name w:val="WW8Num35z0"/>
    <w:rsid w:val="00CA75F2"/>
    <w:rPr>
      <w:rFonts w:ascii="Symbol" w:hAnsi="Symbol" w:cs="Symbol"/>
    </w:rPr>
  </w:style>
  <w:style w:type="character" w:customStyle="1" w:styleId="WW8Num35z1">
    <w:name w:val="WW8Num35z1"/>
    <w:rsid w:val="00CA75F2"/>
    <w:rPr>
      <w:rFonts w:ascii="Wingdings" w:hAnsi="Wingdings" w:cs="Wingdings"/>
    </w:rPr>
  </w:style>
  <w:style w:type="character" w:customStyle="1" w:styleId="WW8Num35z4">
    <w:name w:val="WW8Num35z4"/>
    <w:rsid w:val="00CA75F2"/>
    <w:rPr>
      <w:rFonts w:ascii="Courier New" w:hAnsi="Courier New" w:cs="Courier New"/>
    </w:rPr>
  </w:style>
  <w:style w:type="character" w:customStyle="1" w:styleId="WW8Num36z0">
    <w:name w:val="WW8Num36z0"/>
    <w:rsid w:val="00CA75F2"/>
    <w:rPr>
      <w:rFonts w:ascii="Wingdings" w:hAnsi="Wingdings" w:cs="Wingdings"/>
    </w:rPr>
  </w:style>
  <w:style w:type="character" w:customStyle="1" w:styleId="WW8Num36z3">
    <w:name w:val="WW8Num36z3"/>
    <w:rsid w:val="00CA75F2"/>
    <w:rPr>
      <w:rFonts w:ascii="Symbol" w:hAnsi="Symbol" w:cs="Symbol"/>
    </w:rPr>
  </w:style>
  <w:style w:type="character" w:customStyle="1" w:styleId="WW8Num36z4">
    <w:name w:val="WW8Num36z4"/>
    <w:rsid w:val="00CA75F2"/>
    <w:rPr>
      <w:rFonts w:ascii="Courier New" w:hAnsi="Courier New" w:cs="Courier New"/>
    </w:rPr>
  </w:style>
  <w:style w:type="character" w:customStyle="1" w:styleId="WW8Num37z0">
    <w:name w:val="WW8Num37z0"/>
    <w:rsid w:val="00CA75F2"/>
    <w:rPr>
      <w:rFonts w:ascii="Symbol" w:hAnsi="Symbol" w:cs="Symbol"/>
    </w:rPr>
  </w:style>
  <w:style w:type="character" w:customStyle="1" w:styleId="WW8Num37z1">
    <w:name w:val="WW8Num37z1"/>
    <w:rsid w:val="00CA75F2"/>
    <w:rPr>
      <w:rFonts w:ascii="Courier New" w:hAnsi="Courier New" w:cs="Courier New"/>
    </w:rPr>
  </w:style>
  <w:style w:type="character" w:customStyle="1" w:styleId="WW8Num37z2">
    <w:name w:val="WW8Num37z2"/>
    <w:rsid w:val="00CA75F2"/>
    <w:rPr>
      <w:rFonts w:ascii="Wingdings" w:hAnsi="Wingdings" w:cs="Wingdings"/>
    </w:rPr>
  </w:style>
  <w:style w:type="character" w:customStyle="1" w:styleId="WW8Num39z0">
    <w:name w:val="WW8Num39z0"/>
    <w:rsid w:val="00CA75F2"/>
    <w:rPr>
      <w:b w:val="0"/>
      <w:i w:val="0"/>
    </w:rPr>
  </w:style>
  <w:style w:type="character" w:customStyle="1" w:styleId="WW8Num40z0">
    <w:name w:val="WW8Num40z0"/>
    <w:rsid w:val="00CA75F2"/>
    <w:rPr>
      <w:rFonts w:ascii="Symbol" w:hAnsi="Symbol" w:cs="Symbol"/>
    </w:rPr>
  </w:style>
  <w:style w:type="character" w:customStyle="1" w:styleId="WW8Num41z0">
    <w:name w:val="WW8Num41z0"/>
    <w:rsid w:val="00CA75F2"/>
    <w:rPr>
      <w:rFonts w:ascii="Symbol" w:hAnsi="Symbol" w:cs="Symbol"/>
      <w:b/>
    </w:rPr>
  </w:style>
  <w:style w:type="character" w:customStyle="1" w:styleId="WW8Num41z1">
    <w:name w:val="WW8Num41z1"/>
    <w:rsid w:val="00CA75F2"/>
    <w:rPr>
      <w:rFonts w:ascii="Wingdings" w:hAnsi="Wingdings" w:cs="Wingdings"/>
    </w:rPr>
  </w:style>
  <w:style w:type="character" w:customStyle="1" w:styleId="WW8Num41z3">
    <w:name w:val="WW8Num41z3"/>
    <w:rsid w:val="00CA75F2"/>
    <w:rPr>
      <w:rFonts w:ascii="Symbol" w:hAnsi="Symbol" w:cs="Symbol"/>
    </w:rPr>
  </w:style>
  <w:style w:type="character" w:customStyle="1" w:styleId="WW8Num41z4">
    <w:name w:val="WW8Num41z4"/>
    <w:rsid w:val="00CA75F2"/>
    <w:rPr>
      <w:rFonts w:ascii="Courier New" w:hAnsi="Courier New" w:cs="Courier New"/>
    </w:rPr>
  </w:style>
  <w:style w:type="character" w:customStyle="1" w:styleId="WW8Num44z0">
    <w:name w:val="WW8Num44z0"/>
    <w:rsid w:val="00CA75F2"/>
    <w:rPr>
      <w:rFonts w:cs="Times New Roman"/>
      <w:sz w:val="24"/>
    </w:rPr>
  </w:style>
  <w:style w:type="character" w:customStyle="1" w:styleId="Bekezdsalap-bettpusa1">
    <w:name w:val="Bekezdés alap-betűtípusa1"/>
    <w:rsid w:val="00CA75F2"/>
  </w:style>
  <w:style w:type="character" w:customStyle="1" w:styleId="WW-Lbjegyzet-karakterek">
    <w:name w:val="WW-Lábjegyzet-karakterek"/>
    <w:rsid w:val="00CA75F2"/>
    <w:rPr>
      <w:vertAlign w:val="superscript"/>
    </w:rPr>
  </w:style>
  <w:style w:type="character" w:customStyle="1" w:styleId="Char3">
    <w:name w:val="Char3"/>
    <w:rsid w:val="00CA75F2"/>
    <w:rPr>
      <w:rFonts w:ascii="Arial" w:hAnsi="Arial" w:cs="Arial"/>
    </w:rPr>
  </w:style>
  <w:style w:type="character" w:customStyle="1" w:styleId="Char1">
    <w:name w:val="Char1"/>
    <w:rsid w:val="00CA75F2"/>
    <w:rPr>
      <w:rFonts w:ascii="Arial" w:hAnsi="Arial" w:cs="Arial"/>
      <w:b/>
      <w:bCs/>
    </w:rPr>
  </w:style>
  <w:style w:type="character" w:customStyle="1" w:styleId="Char2">
    <w:name w:val="Char2"/>
    <w:rsid w:val="00CA75F2"/>
    <w:rPr>
      <w:rFonts w:ascii="Myriad_PFL" w:hAnsi="Myriad_PFL" w:cs="Myriad_PFL"/>
      <w:b/>
      <w:bCs/>
      <w:sz w:val="28"/>
      <w:szCs w:val="24"/>
    </w:rPr>
  </w:style>
  <w:style w:type="character" w:styleId="Vgjegyzet-hivatkozs">
    <w:name w:val="endnote reference"/>
    <w:rsid w:val="00CA75F2"/>
    <w:rPr>
      <w:vertAlign w:val="superscript"/>
    </w:rPr>
  </w:style>
  <w:style w:type="character" w:customStyle="1" w:styleId="Vgjegyzet-karakterek">
    <w:name w:val="Végjegyzet-karakterek"/>
    <w:rsid w:val="00CA75F2"/>
  </w:style>
  <w:style w:type="paragraph" w:styleId="Kpalrs">
    <w:name w:val="caption"/>
    <w:basedOn w:val="Norml"/>
    <w:qFormat/>
    <w:rsid w:val="00CA75F2"/>
    <w:pPr>
      <w:suppressLineNumbers/>
      <w:spacing w:before="120" w:after="120" w:line="360" w:lineRule="exact"/>
      <w:jc w:val="both"/>
    </w:pPr>
    <w:rPr>
      <w:rFonts w:cs="Mangal"/>
      <w:i/>
      <w:iCs/>
      <w:lang w:eastAsia="zh-CN"/>
    </w:rPr>
  </w:style>
  <w:style w:type="paragraph" w:customStyle="1" w:styleId="Szvegtrzs31">
    <w:name w:val="Szövegtörzs 31"/>
    <w:basedOn w:val="Norml"/>
    <w:rsid w:val="00CA75F2"/>
    <w:pPr>
      <w:spacing w:after="120" w:line="360" w:lineRule="exact"/>
      <w:jc w:val="both"/>
    </w:pPr>
    <w:rPr>
      <w:sz w:val="16"/>
      <w:szCs w:val="16"/>
      <w:lang w:eastAsia="zh-CN"/>
    </w:rPr>
  </w:style>
  <w:style w:type="paragraph" w:customStyle="1" w:styleId="brajegyzk1">
    <w:name w:val="Ábrajegyzék1"/>
    <w:basedOn w:val="Norml"/>
    <w:next w:val="Norml"/>
    <w:rsid w:val="00CA75F2"/>
    <w:pPr>
      <w:spacing w:line="360" w:lineRule="exact"/>
      <w:ind w:left="400" w:hanging="400"/>
      <w:jc w:val="both"/>
    </w:pPr>
    <w:rPr>
      <w:sz w:val="22"/>
      <w:lang w:eastAsia="zh-CN"/>
    </w:rPr>
  </w:style>
  <w:style w:type="paragraph" w:customStyle="1" w:styleId="Szvegtrzsbehzssal23">
    <w:name w:val="Szövegtörzs behúzással 23"/>
    <w:basedOn w:val="Norml"/>
    <w:rsid w:val="00CA75F2"/>
    <w:pPr>
      <w:spacing w:line="360" w:lineRule="exact"/>
      <w:ind w:left="284"/>
      <w:jc w:val="both"/>
    </w:pPr>
    <w:rPr>
      <w:sz w:val="22"/>
      <w:lang w:eastAsia="zh-CN"/>
    </w:rPr>
  </w:style>
  <w:style w:type="paragraph" w:customStyle="1" w:styleId="Szvegtrzsbehzssal31">
    <w:name w:val="Szövegtörzs behúzással 31"/>
    <w:basedOn w:val="Norml"/>
    <w:rsid w:val="00CA75F2"/>
    <w:pPr>
      <w:spacing w:line="360" w:lineRule="exact"/>
      <w:ind w:left="993" w:hanging="426"/>
      <w:jc w:val="both"/>
    </w:pPr>
    <w:rPr>
      <w:sz w:val="22"/>
      <w:lang w:eastAsia="zh-CN"/>
    </w:rPr>
  </w:style>
  <w:style w:type="paragraph" w:customStyle="1" w:styleId="Normlbehzs1">
    <w:name w:val="Normál behúzás1"/>
    <w:basedOn w:val="Norml"/>
    <w:rsid w:val="00CA7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CA75F2"/>
    <w:pPr>
      <w:widowControl w:val="0"/>
      <w:suppressAutoHyphens/>
      <w:autoSpaceDE w:val="0"/>
    </w:pPr>
    <w:rPr>
      <w:rFonts w:ascii="F 0" w:hAnsi="F 0" w:cs="F 0"/>
      <w:color w:val="000000"/>
      <w:sz w:val="24"/>
      <w:szCs w:val="24"/>
      <w:lang w:eastAsia="zh-CN"/>
    </w:rPr>
  </w:style>
  <w:style w:type="paragraph" w:customStyle="1" w:styleId="Listafolytatsa21">
    <w:name w:val="Lista folytatása 21"/>
    <w:basedOn w:val="Norml"/>
    <w:rsid w:val="00CA75F2"/>
    <w:pPr>
      <w:spacing w:after="120" w:line="360" w:lineRule="exact"/>
      <w:ind w:left="566"/>
      <w:jc w:val="both"/>
    </w:pPr>
    <w:rPr>
      <w:sz w:val="22"/>
      <w:lang w:eastAsia="zh-CN"/>
    </w:rPr>
  </w:style>
  <w:style w:type="paragraph" w:customStyle="1" w:styleId="CharCharCharCharCharChar">
    <w:name w:val="Char Char Char Char Char Char"/>
    <w:basedOn w:val="Norml"/>
    <w:rsid w:val="00CA75F2"/>
    <w:pPr>
      <w:spacing w:after="160" w:line="240" w:lineRule="exact"/>
    </w:pPr>
    <w:rPr>
      <w:rFonts w:ascii="Tahoma" w:hAnsi="Tahoma" w:cs="Tahoma"/>
      <w:sz w:val="20"/>
      <w:szCs w:val="20"/>
      <w:lang w:val="en-US" w:eastAsia="zh-CN"/>
    </w:rPr>
  </w:style>
  <w:style w:type="paragraph" w:styleId="Vltozat">
    <w:name w:val="Revision"/>
    <w:hidden/>
    <w:uiPriority w:val="99"/>
    <w:semiHidden/>
    <w:rsid w:val="00CA75F2"/>
    <w:rPr>
      <w:rFonts w:ascii="Arial" w:hAnsi="Arial" w:cs="Arial"/>
      <w:sz w:val="22"/>
      <w:szCs w:val="24"/>
      <w:lang w:eastAsia="zh-CN"/>
    </w:rPr>
  </w:style>
  <w:style w:type="character" w:customStyle="1" w:styleId="FontStyle64">
    <w:name w:val="Font Style64"/>
    <w:rsid w:val="00CA75F2"/>
    <w:rPr>
      <w:rFonts w:ascii="Garamond" w:hAnsi="Garamond" w:cs="Garamond"/>
      <w:sz w:val="22"/>
      <w:szCs w:val="22"/>
    </w:rPr>
  </w:style>
  <w:style w:type="character" w:customStyle="1" w:styleId="FontStyle63">
    <w:name w:val="Font Style63"/>
    <w:rsid w:val="00CA75F2"/>
    <w:rPr>
      <w:rFonts w:ascii="Garamond" w:hAnsi="Garamond" w:cs="Garamond"/>
      <w:i/>
      <w:iCs/>
      <w:sz w:val="22"/>
      <w:szCs w:val="22"/>
    </w:rPr>
  </w:style>
  <w:style w:type="character" w:customStyle="1" w:styleId="Char4">
    <w:name w:val="Char4"/>
    <w:rsid w:val="00CA75F2"/>
    <w:rPr>
      <w:rFonts w:ascii="Arial" w:eastAsia="Times New Roman" w:hAnsi="Arial" w:cs="Arial"/>
      <w:sz w:val="24"/>
    </w:rPr>
  </w:style>
  <w:style w:type="paragraph" w:customStyle="1" w:styleId="TJ911">
    <w:name w:val="TJ 911"/>
    <w:basedOn w:val="Norml"/>
    <w:next w:val="Norml"/>
    <w:rsid w:val="00CA75F2"/>
    <w:rPr>
      <w:rFonts w:ascii="Times New Roman" w:hAnsi="Times New Roman" w:cs="Times New Roman"/>
      <w:sz w:val="18"/>
      <w:szCs w:val="18"/>
      <w:lang w:val="en-GB"/>
    </w:rPr>
  </w:style>
  <w:style w:type="paragraph" w:customStyle="1" w:styleId="BodyText25">
    <w:name w:val="Body Text 25"/>
    <w:basedOn w:val="Norml"/>
    <w:rsid w:val="00CA75F2"/>
    <w:pPr>
      <w:jc w:val="both"/>
    </w:pPr>
    <w:rPr>
      <w:rFonts w:ascii="Times New Roman" w:hAnsi="Times New Roman" w:cs="Times New Roman"/>
      <w:color w:val="FF00FF"/>
      <w:szCs w:val="20"/>
    </w:rPr>
  </w:style>
  <w:style w:type="paragraph" w:customStyle="1" w:styleId="BodyTextIndent21">
    <w:name w:val="Body Text Indent 21"/>
    <w:basedOn w:val="Norml"/>
    <w:rsid w:val="00CA75F2"/>
    <w:pPr>
      <w:ind w:left="284" w:hanging="284"/>
      <w:jc w:val="both"/>
    </w:pPr>
    <w:rPr>
      <w:rFonts w:cs="Times New Roman"/>
      <w:szCs w:val="20"/>
    </w:rPr>
  </w:style>
  <w:style w:type="paragraph" w:customStyle="1" w:styleId="NoSpacing1">
    <w:name w:val="No Spacing1"/>
    <w:rsid w:val="00CA75F2"/>
    <w:rPr>
      <w:rFonts w:ascii="Calibri" w:hAnsi="Calibri"/>
      <w:sz w:val="22"/>
      <w:szCs w:val="22"/>
      <w:lang w:eastAsia="en-US"/>
    </w:rPr>
  </w:style>
  <w:style w:type="paragraph" w:customStyle="1" w:styleId="ListParagraph1">
    <w:name w:val="List Paragraph1"/>
    <w:basedOn w:val="Norml"/>
    <w:rsid w:val="00CA75F2"/>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CA75F2"/>
    <w:rPr>
      <w:b/>
      <w:bCs/>
      <w:spacing w:val="0"/>
      <w:sz w:val="23"/>
      <w:szCs w:val="23"/>
    </w:rPr>
  </w:style>
  <w:style w:type="paragraph" w:customStyle="1" w:styleId="Cmsor10">
    <w:name w:val="Címsor #1"/>
    <w:basedOn w:val="Norml"/>
    <w:rsid w:val="00CA75F2"/>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CA75F2"/>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CA75F2"/>
    <w:rPr>
      <w:rFonts w:ascii="Arial" w:hAnsi="Arial" w:cs="Arial"/>
      <w:b/>
      <w:bCs/>
      <w:spacing w:val="0"/>
      <w:sz w:val="22"/>
      <w:szCs w:val="22"/>
    </w:rPr>
  </w:style>
  <w:style w:type="character" w:customStyle="1" w:styleId="Szvegtrzs3Nemflkvr">
    <w:name w:val="Szövegtörzs (3) + Nem félkövér"/>
    <w:rsid w:val="00CA75F2"/>
    <w:rPr>
      <w:rFonts w:ascii="Arial" w:hAnsi="Arial" w:cs="Arial"/>
      <w:b/>
      <w:bCs/>
      <w:spacing w:val="0"/>
      <w:sz w:val="22"/>
      <w:szCs w:val="22"/>
    </w:rPr>
  </w:style>
  <w:style w:type="paragraph" w:customStyle="1" w:styleId="Szvegtrzs30">
    <w:name w:val="Szövegtörzs (3)"/>
    <w:basedOn w:val="Norml"/>
    <w:rsid w:val="00CA75F2"/>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CA75F2"/>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CA75F2"/>
    <w:rPr>
      <w:rFonts w:ascii="Verdana" w:hAnsi="Verdana" w:cs="Verdana" w:hint="default"/>
    </w:rPr>
  </w:style>
  <w:style w:type="numbering" w:customStyle="1" w:styleId="Nemlista4">
    <w:name w:val="Nem lista4"/>
    <w:next w:val="Nemlista"/>
    <w:uiPriority w:val="99"/>
    <w:semiHidden/>
    <w:unhideWhenUsed/>
    <w:rsid w:val="00B842F0"/>
  </w:style>
  <w:style w:type="paragraph" w:customStyle="1" w:styleId="szvegtrzsbehzssal20">
    <w:name w:val="szvegtrzsbehzssal2"/>
    <w:basedOn w:val="Norml"/>
    <w:rsid w:val="008D5C57"/>
    <w:pPr>
      <w:suppressAutoHyphens w:val="0"/>
      <w:ind w:firstLine="540"/>
      <w:jc w:val="both"/>
    </w:pPr>
    <w:rPr>
      <w:rFonts w:ascii="&amp;#39" w:hAnsi="&amp;#39" w:cs="Times New Roman"/>
      <w:lang w:eastAsia="hu-HU"/>
    </w:rPr>
  </w:style>
  <w:style w:type="paragraph" w:customStyle="1" w:styleId="tablecontents">
    <w:name w:val="tablecontents"/>
    <w:basedOn w:val="Norml"/>
    <w:rsid w:val="008D5C57"/>
    <w:pPr>
      <w:suppressAutoHyphens w:val="0"/>
    </w:pPr>
    <w:rPr>
      <w:rFonts w:ascii="&amp;#39" w:hAnsi="&amp;#39" w:cs="Times New Roman"/>
      <w:lang w:eastAsia="hu-HU"/>
    </w:rPr>
  </w:style>
  <w:style w:type="paragraph" w:customStyle="1" w:styleId="rub30">
    <w:name w:val="rub3"/>
    <w:basedOn w:val="Norml"/>
    <w:rsid w:val="008D5C57"/>
    <w:pPr>
      <w:suppressAutoHyphens w:val="0"/>
      <w:jc w:val="both"/>
    </w:pPr>
    <w:rPr>
      <w:rFonts w:ascii="&amp;#39" w:hAnsi="&amp;#39" w:cs="Times New Roman"/>
      <w:b/>
      <w:bCs/>
      <w:i/>
      <w:iCs/>
      <w:lang w:eastAsia="hu-HU"/>
    </w:rPr>
  </w:style>
  <w:style w:type="paragraph" w:customStyle="1" w:styleId="rub20">
    <w:name w:val="rub2"/>
    <w:basedOn w:val="Norml"/>
    <w:link w:val="rub2Char"/>
    <w:rsid w:val="008D5C57"/>
    <w:pPr>
      <w:suppressAutoHyphens w:val="0"/>
      <w:ind w:right="-596"/>
    </w:pPr>
    <w:rPr>
      <w:rFonts w:ascii="&amp;#39" w:hAnsi="&amp;#39" w:cs="Times New Roman"/>
      <w:smallCaps/>
      <w:lang w:eastAsia="hu-HU"/>
    </w:rPr>
  </w:style>
  <w:style w:type="paragraph" w:customStyle="1" w:styleId="zu0">
    <w:name w:val="zu"/>
    <w:basedOn w:val="Norml"/>
    <w:rsid w:val="008D5C57"/>
    <w:pPr>
      <w:suppressAutoHyphens w:val="0"/>
    </w:pPr>
    <w:rPr>
      <w:b/>
      <w:bCs/>
      <w:lang w:eastAsia="hu-HU"/>
    </w:rPr>
  </w:style>
  <w:style w:type="paragraph" w:customStyle="1" w:styleId="rub10">
    <w:name w:val="rub1"/>
    <w:basedOn w:val="Norml"/>
    <w:rsid w:val="008D5C57"/>
    <w:pPr>
      <w:suppressAutoHyphens w:val="0"/>
      <w:jc w:val="both"/>
    </w:pPr>
    <w:rPr>
      <w:rFonts w:ascii="&amp;#39" w:hAnsi="&amp;#39" w:cs="Times New Roman"/>
      <w:b/>
      <w:bCs/>
      <w:smallCaps/>
      <w:lang w:eastAsia="hu-HU"/>
    </w:rPr>
  </w:style>
  <w:style w:type="paragraph" w:customStyle="1" w:styleId="textbody0">
    <w:name w:val="textbody"/>
    <w:basedOn w:val="Norml"/>
    <w:rsid w:val="008D5C57"/>
    <w:pPr>
      <w:suppressAutoHyphens w:val="0"/>
      <w:spacing w:before="120"/>
      <w:jc w:val="both"/>
    </w:pPr>
    <w:rPr>
      <w:rFonts w:ascii="&amp;#39" w:hAnsi="&amp;#39" w:cs="Times New Roman"/>
      <w:lang w:eastAsia="hu-HU"/>
    </w:rPr>
  </w:style>
  <w:style w:type="paragraph" w:customStyle="1" w:styleId="Csakszveg1">
    <w:name w:val="Csak szöveg1"/>
    <w:basedOn w:val="Norml"/>
    <w:rsid w:val="008D5C57"/>
    <w:rPr>
      <w:rFonts w:ascii="Courier New" w:hAnsi="Courier New" w:cs="Courier New"/>
      <w:sz w:val="20"/>
      <w:szCs w:val="20"/>
    </w:rPr>
  </w:style>
  <w:style w:type="paragraph" w:customStyle="1" w:styleId="cm0">
    <w:name w:val="cím"/>
    <w:basedOn w:val="Norml"/>
    <w:rsid w:val="008D5C57"/>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8D5C57"/>
    <w:rPr>
      <w:rFonts w:ascii="Verdana" w:eastAsia="Calibri" w:hAnsi="Verdana"/>
      <w:sz w:val="22"/>
      <w:szCs w:val="24"/>
      <w:lang w:eastAsia="ar-SA"/>
    </w:rPr>
  </w:style>
  <w:style w:type="paragraph" w:customStyle="1" w:styleId="CommentSubject1">
    <w:name w:val="Comment Subject1"/>
    <w:basedOn w:val="Jegyzetszveg"/>
    <w:next w:val="Jegyzetszveg"/>
    <w:semiHidden/>
    <w:rsid w:val="008D5C57"/>
    <w:rPr>
      <w:b/>
      <w:lang w:eastAsia="hu-HU"/>
    </w:rPr>
  </w:style>
  <w:style w:type="paragraph" w:customStyle="1" w:styleId="BefejezsZrmondatok">
    <w:name w:val="Befejezés.Záró mondatok"/>
    <w:basedOn w:val="Norml"/>
    <w:next w:val="Norml"/>
    <w:rsid w:val="008D5C57"/>
    <w:pPr>
      <w:widowControl w:val="0"/>
      <w:suppressAutoHyphens w:val="0"/>
      <w:spacing w:line="220" w:lineRule="atLeast"/>
    </w:pPr>
    <w:rPr>
      <w:rFonts w:cs="Times New Roman"/>
      <w:sz w:val="20"/>
      <w:szCs w:val="20"/>
      <w:lang w:eastAsia="hu-HU"/>
    </w:rPr>
  </w:style>
  <w:style w:type="paragraph" w:customStyle="1" w:styleId="Stlus">
    <w:name w:val="Stílus"/>
    <w:rsid w:val="008D5C57"/>
    <w:pPr>
      <w:widowControl w:val="0"/>
      <w:autoSpaceDE w:val="0"/>
      <w:autoSpaceDN w:val="0"/>
      <w:adjustRightInd w:val="0"/>
    </w:pPr>
    <w:rPr>
      <w:sz w:val="24"/>
      <w:szCs w:val="24"/>
    </w:rPr>
  </w:style>
  <w:style w:type="paragraph" w:customStyle="1" w:styleId="NormlWeb9">
    <w:name w:val="Normál (Web)9"/>
    <w:basedOn w:val="Norml"/>
    <w:rsid w:val="008D5C57"/>
    <w:pPr>
      <w:suppressAutoHyphens w:val="0"/>
      <w:spacing w:before="100" w:beforeAutospacing="1" w:after="150" w:line="270" w:lineRule="atLeast"/>
      <w:jc w:val="center"/>
    </w:pPr>
    <w:rPr>
      <w:b/>
      <w:bCs/>
      <w:lang w:eastAsia="hu-HU"/>
    </w:rPr>
  </w:style>
  <w:style w:type="paragraph" w:customStyle="1" w:styleId="tigrseq1">
    <w:name w:val="tigrseq1"/>
    <w:basedOn w:val="Norml"/>
    <w:rsid w:val="008D5C57"/>
    <w:pPr>
      <w:suppressAutoHyphens w:val="0"/>
      <w:spacing w:before="150" w:after="150" w:line="270" w:lineRule="atLeast"/>
    </w:pPr>
    <w:rPr>
      <w:b/>
      <w:bCs/>
      <w:u w:val="single"/>
      <w:lang w:eastAsia="hu-HU"/>
    </w:rPr>
  </w:style>
  <w:style w:type="paragraph" w:customStyle="1" w:styleId="NormlWeb11">
    <w:name w:val="Normál (Web)11"/>
    <w:basedOn w:val="Norml"/>
    <w:rsid w:val="008D5C57"/>
    <w:pPr>
      <w:suppressAutoHyphens w:val="0"/>
      <w:spacing w:line="270" w:lineRule="atLeast"/>
    </w:pPr>
    <w:rPr>
      <w:lang w:eastAsia="hu-HU"/>
    </w:rPr>
  </w:style>
  <w:style w:type="character" w:customStyle="1" w:styleId="nomark5">
    <w:name w:val="nomark5"/>
    <w:rsid w:val="008D5C57"/>
    <w:rPr>
      <w:vanish w:val="0"/>
      <w:webHidden w:val="0"/>
      <w:specVanish w:val="0"/>
    </w:rPr>
  </w:style>
  <w:style w:type="character" w:customStyle="1" w:styleId="timark5">
    <w:name w:val="timark5"/>
    <w:rsid w:val="008D5C57"/>
    <w:rPr>
      <w:b/>
      <w:bCs/>
      <w:vanish w:val="0"/>
      <w:webHidden w:val="0"/>
      <w:specVanish w:val="0"/>
    </w:rPr>
  </w:style>
  <w:style w:type="paragraph" w:customStyle="1" w:styleId="addr1">
    <w:name w:val="addr1"/>
    <w:basedOn w:val="Norml"/>
    <w:rsid w:val="008D5C57"/>
    <w:pPr>
      <w:suppressAutoHyphens w:val="0"/>
      <w:spacing w:line="270" w:lineRule="atLeast"/>
    </w:pPr>
    <w:rPr>
      <w:lang w:eastAsia="hu-HU"/>
    </w:rPr>
  </w:style>
  <w:style w:type="character" w:customStyle="1" w:styleId="nutscode1">
    <w:name w:val="nutscode1"/>
    <w:rsid w:val="008D5C57"/>
  </w:style>
  <w:style w:type="character" w:customStyle="1" w:styleId="cpvcode3">
    <w:name w:val="cpvcode3"/>
    <w:rsid w:val="008D5C57"/>
    <w:rPr>
      <w:color w:val="FF0000"/>
    </w:rPr>
  </w:style>
  <w:style w:type="paragraph" w:customStyle="1" w:styleId="ListAlpha1">
    <w:name w:val="List Alpha 1"/>
    <w:basedOn w:val="Norml"/>
    <w:next w:val="Szvegtrzs"/>
    <w:rsid w:val="008D5C57"/>
    <w:pPr>
      <w:numPr>
        <w:ilvl w:val="1"/>
        <w:numId w:val="21"/>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8D5C57"/>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8D5C57"/>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8D5C57"/>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8D5C57"/>
    <w:pPr>
      <w:shd w:val="clear" w:color="auto" w:fill="000080"/>
      <w:suppressAutoHyphens w:val="0"/>
    </w:pPr>
    <w:rPr>
      <w:rFonts w:ascii="Tahoma" w:eastAsia="SimSun" w:hAnsi="Tahoma" w:cs="Tahoma"/>
      <w:sz w:val="20"/>
      <w:szCs w:val="20"/>
      <w:lang w:eastAsia="zh-CN"/>
    </w:rPr>
  </w:style>
  <w:style w:type="character" w:customStyle="1" w:styleId="DokumentumtrkpChar">
    <w:name w:val="Dokumentumtérkép Char"/>
    <w:link w:val="Dokumentumtrkp"/>
    <w:semiHidden/>
    <w:rsid w:val="008D5C57"/>
    <w:rPr>
      <w:rFonts w:ascii="Tahoma" w:eastAsia="SimSun" w:hAnsi="Tahoma" w:cs="Tahoma"/>
      <w:shd w:val="clear" w:color="auto" w:fill="000080"/>
      <w:lang w:eastAsia="zh-CN"/>
    </w:rPr>
  </w:style>
  <w:style w:type="paragraph" w:customStyle="1" w:styleId="szerzds5">
    <w:name w:val="szerződés5"/>
    <w:basedOn w:val="Norml"/>
    <w:rsid w:val="008D5C57"/>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8D5C57"/>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qFormat/>
    <w:rsid w:val="008D5C57"/>
    <w:pPr>
      <w:suppressAutoHyphens w:val="0"/>
      <w:overflowPunct w:val="0"/>
      <w:autoSpaceDE w:val="0"/>
      <w:autoSpaceDN w:val="0"/>
      <w:adjustRightInd w:val="0"/>
      <w:jc w:val="both"/>
      <w:textAlignment w:val="baseline"/>
    </w:pPr>
    <w:rPr>
      <w:rFonts w:ascii="Times New Roman" w:hAnsi="Times New Roman" w:cs="Times New Roman"/>
      <w:szCs w:val="20"/>
      <w:lang w:eastAsia="hu-HU"/>
    </w:rPr>
  </w:style>
  <w:style w:type="character" w:customStyle="1" w:styleId="Stlus1Char">
    <w:name w:val="Stílus1 Char"/>
    <w:link w:val="Stlus1"/>
    <w:rsid w:val="008D5C57"/>
    <w:rPr>
      <w:sz w:val="24"/>
    </w:rPr>
  </w:style>
  <w:style w:type="paragraph" w:customStyle="1" w:styleId="Style1">
    <w:name w:val="Style 1"/>
    <w:basedOn w:val="Norml"/>
    <w:rsid w:val="008D5C57"/>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8D5C57"/>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8D5C57"/>
    <w:rPr>
      <w:lang w:val="hu-HU" w:eastAsia="hu-HU" w:bidi="ar-SA"/>
    </w:rPr>
  </w:style>
  <w:style w:type="paragraph" w:customStyle="1" w:styleId="Char31">
    <w:name w:val="Char31"/>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styleId="Erskiemels">
    <w:name w:val="Intense Emphasis"/>
    <w:qFormat/>
    <w:rsid w:val="008D5C57"/>
    <w:rPr>
      <w:rFonts w:hint="default"/>
      <w:b/>
      <w:bCs/>
      <w:i/>
      <w:iCs/>
      <w:strike w:val="0"/>
      <w:color w:val="4F81BD"/>
      <w:spacing w:val="0"/>
    </w:rPr>
  </w:style>
  <w:style w:type="paragraph" w:customStyle="1" w:styleId="cimsor1illes">
    <w:name w:val="cimsor 1 illes"/>
    <w:basedOn w:val="Norml"/>
    <w:next w:val="Norml"/>
    <w:semiHidden/>
    <w:rsid w:val="008D5C57"/>
    <w:pPr>
      <w:numPr>
        <w:numId w:val="22"/>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8D5C57"/>
    <w:pPr>
      <w:widowControl w:val="0"/>
      <w:suppressAutoHyphens/>
      <w:spacing w:after="200" w:line="276" w:lineRule="auto"/>
    </w:pPr>
    <w:rPr>
      <w:rFonts w:ascii="Times" w:hAnsi="Times"/>
      <w:sz w:val="24"/>
      <w:lang w:val="en-US" w:eastAsia="zh-CN"/>
    </w:rPr>
  </w:style>
  <w:style w:type="paragraph" w:customStyle="1" w:styleId="doc-ti">
    <w:name w:val="doc-ti"/>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8D5C57"/>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8D5C57"/>
  </w:style>
  <w:style w:type="paragraph" w:customStyle="1" w:styleId="image">
    <w:name w:val="image"/>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rsid w:val="008D5C57"/>
    <w:pPr>
      <w:widowControl w:val="0"/>
      <w:suppressAutoHyphens w:val="0"/>
    </w:pPr>
    <w:rPr>
      <w:rFonts w:ascii="Times New Roman" w:hAnsi="Times New Roman" w:cs="Times New Roman"/>
      <w:b/>
      <w:szCs w:val="20"/>
      <w:lang w:eastAsia="en-GB"/>
    </w:rPr>
  </w:style>
  <w:style w:type="character" w:customStyle="1" w:styleId="NormalBoldChar">
    <w:name w:val="NormalBold Char"/>
    <w:link w:val="NormalBold"/>
    <w:locked/>
    <w:rsid w:val="008D5C57"/>
    <w:rPr>
      <w:b/>
      <w:sz w:val="24"/>
      <w:lang w:eastAsia="en-GB"/>
    </w:rPr>
  </w:style>
  <w:style w:type="paragraph" w:customStyle="1" w:styleId="Tiret0">
    <w:name w:val="Tiret 0"/>
    <w:basedOn w:val="Norml"/>
    <w:rsid w:val="008D5C57"/>
    <w:pPr>
      <w:numPr>
        <w:numId w:val="24"/>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rsid w:val="008D5C57"/>
    <w:pPr>
      <w:numPr>
        <w:numId w:val="25"/>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8D5C57"/>
    <w:rPr>
      <w:b/>
      <w:i/>
      <w:spacing w:val="0"/>
      <w:lang w:val="hu-HU" w:eastAsia="hu-HU"/>
    </w:rPr>
  </w:style>
  <w:style w:type="paragraph" w:customStyle="1" w:styleId="Text1">
    <w:name w:val="Text 1"/>
    <w:basedOn w:val="Norml"/>
    <w:rsid w:val="008D5C57"/>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rsid w:val="008D5C57"/>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rsid w:val="008D5C57"/>
    <w:pPr>
      <w:numPr>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rsid w:val="008D5C57"/>
    <w:pPr>
      <w:numPr>
        <w:ilvl w:val="1"/>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rsid w:val="008D5C57"/>
    <w:pPr>
      <w:numPr>
        <w:ilvl w:val="2"/>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rsid w:val="008D5C57"/>
    <w:pPr>
      <w:numPr>
        <w:ilvl w:val="3"/>
        <w:numId w:val="28"/>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rsid w:val="008D5C57"/>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rsid w:val="008D5C57"/>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8D5C57"/>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rsid w:val="008D5C57"/>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8D5C57"/>
  </w:style>
  <w:style w:type="paragraph" w:customStyle="1" w:styleId="Bekezds">
    <w:name w:val="Bekezdés"/>
    <w:uiPriority w:val="99"/>
    <w:rsid w:val="008D5C57"/>
    <w:pPr>
      <w:autoSpaceDE w:val="0"/>
      <w:autoSpaceDN w:val="0"/>
      <w:adjustRightInd w:val="0"/>
      <w:ind w:firstLine="202"/>
    </w:pPr>
    <w:rPr>
      <w:sz w:val="24"/>
      <w:szCs w:val="24"/>
    </w:rPr>
  </w:style>
  <w:style w:type="paragraph" w:customStyle="1" w:styleId="Bekezds2">
    <w:name w:val="Bekezdés2"/>
    <w:uiPriority w:val="99"/>
    <w:rsid w:val="008D5C57"/>
    <w:pPr>
      <w:autoSpaceDE w:val="0"/>
      <w:autoSpaceDN w:val="0"/>
      <w:adjustRightInd w:val="0"/>
      <w:ind w:left="204" w:firstLine="204"/>
    </w:pPr>
    <w:rPr>
      <w:sz w:val="24"/>
      <w:szCs w:val="24"/>
    </w:rPr>
  </w:style>
  <w:style w:type="paragraph" w:customStyle="1" w:styleId="Bekezds3">
    <w:name w:val="Bekezdés3"/>
    <w:uiPriority w:val="99"/>
    <w:rsid w:val="008D5C57"/>
    <w:pPr>
      <w:autoSpaceDE w:val="0"/>
      <w:autoSpaceDN w:val="0"/>
      <w:adjustRightInd w:val="0"/>
      <w:ind w:left="408" w:firstLine="204"/>
    </w:pPr>
    <w:rPr>
      <w:sz w:val="24"/>
      <w:szCs w:val="24"/>
    </w:rPr>
  </w:style>
  <w:style w:type="paragraph" w:customStyle="1" w:styleId="Bekezds4">
    <w:name w:val="Bekezdés4"/>
    <w:uiPriority w:val="99"/>
    <w:rsid w:val="008D5C57"/>
    <w:pPr>
      <w:autoSpaceDE w:val="0"/>
      <w:autoSpaceDN w:val="0"/>
      <w:adjustRightInd w:val="0"/>
      <w:ind w:left="613" w:firstLine="204"/>
    </w:pPr>
    <w:rPr>
      <w:sz w:val="24"/>
      <w:szCs w:val="24"/>
    </w:rPr>
  </w:style>
  <w:style w:type="paragraph" w:customStyle="1" w:styleId="DltCm">
    <w:name w:val="DôltCím"/>
    <w:uiPriority w:val="99"/>
    <w:rsid w:val="008D5C57"/>
    <w:pPr>
      <w:autoSpaceDE w:val="0"/>
      <w:autoSpaceDN w:val="0"/>
      <w:adjustRightInd w:val="0"/>
      <w:spacing w:before="480" w:after="240"/>
      <w:jc w:val="center"/>
    </w:pPr>
    <w:rPr>
      <w:i/>
      <w:iCs/>
      <w:sz w:val="24"/>
      <w:szCs w:val="24"/>
    </w:rPr>
  </w:style>
  <w:style w:type="paragraph" w:customStyle="1" w:styleId="FejezetCm">
    <w:name w:val="FejezetCím"/>
    <w:uiPriority w:val="99"/>
    <w:rsid w:val="008D5C57"/>
    <w:pPr>
      <w:autoSpaceDE w:val="0"/>
      <w:autoSpaceDN w:val="0"/>
      <w:adjustRightInd w:val="0"/>
      <w:spacing w:before="480" w:after="240"/>
      <w:jc w:val="center"/>
    </w:pPr>
    <w:rPr>
      <w:b/>
      <w:bCs/>
      <w:i/>
      <w:iCs/>
      <w:sz w:val="24"/>
      <w:szCs w:val="24"/>
    </w:rPr>
  </w:style>
  <w:style w:type="paragraph" w:customStyle="1" w:styleId="FCm">
    <w:name w:val="FôCím"/>
    <w:uiPriority w:val="99"/>
    <w:rsid w:val="008D5C57"/>
    <w:pPr>
      <w:autoSpaceDE w:val="0"/>
      <w:autoSpaceDN w:val="0"/>
      <w:adjustRightInd w:val="0"/>
      <w:spacing w:before="480" w:after="240"/>
      <w:jc w:val="center"/>
    </w:pPr>
    <w:rPr>
      <w:b/>
      <w:bCs/>
      <w:sz w:val="28"/>
      <w:szCs w:val="28"/>
    </w:rPr>
  </w:style>
  <w:style w:type="paragraph" w:customStyle="1" w:styleId="Kikezds">
    <w:name w:val="Kikezdés"/>
    <w:uiPriority w:val="99"/>
    <w:rsid w:val="008D5C57"/>
    <w:pPr>
      <w:autoSpaceDE w:val="0"/>
      <w:autoSpaceDN w:val="0"/>
      <w:adjustRightInd w:val="0"/>
      <w:ind w:left="202" w:hanging="202"/>
    </w:pPr>
    <w:rPr>
      <w:sz w:val="24"/>
      <w:szCs w:val="24"/>
    </w:rPr>
  </w:style>
  <w:style w:type="paragraph" w:customStyle="1" w:styleId="Kikezds2">
    <w:name w:val="Kikezdés2"/>
    <w:uiPriority w:val="99"/>
    <w:rsid w:val="008D5C57"/>
    <w:pPr>
      <w:autoSpaceDE w:val="0"/>
      <w:autoSpaceDN w:val="0"/>
      <w:adjustRightInd w:val="0"/>
      <w:ind w:left="408" w:hanging="202"/>
    </w:pPr>
    <w:rPr>
      <w:sz w:val="24"/>
      <w:szCs w:val="24"/>
    </w:rPr>
  </w:style>
  <w:style w:type="paragraph" w:customStyle="1" w:styleId="Kikezds3">
    <w:name w:val="Kikezdés3"/>
    <w:uiPriority w:val="99"/>
    <w:rsid w:val="008D5C57"/>
    <w:pPr>
      <w:autoSpaceDE w:val="0"/>
      <w:autoSpaceDN w:val="0"/>
      <w:adjustRightInd w:val="0"/>
      <w:ind w:left="613" w:hanging="202"/>
    </w:pPr>
    <w:rPr>
      <w:sz w:val="24"/>
      <w:szCs w:val="24"/>
    </w:rPr>
  </w:style>
  <w:style w:type="paragraph" w:customStyle="1" w:styleId="Kikezds4">
    <w:name w:val="Kikezdés4"/>
    <w:uiPriority w:val="99"/>
    <w:rsid w:val="008D5C57"/>
    <w:pPr>
      <w:autoSpaceDE w:val="0"/>
      <w:autoSpaceDN w:val="0"/>
      <w:adjustRightInd w:val="0"/>
      <w:ind w:left="817" w:hanging="202"/>
    </w:pPr>
    <w:rPr>
      <w:sz w:val="24"/>
      <w:szCs w:val="24"/>
    </w:rPr>
  </w:style>
  <w:style w:type="paragraph" w:customStyle="1" w:styleId="kzp">
    <w:name w:val="közép"/>
    <w:uiPriority w:val="99"/>
    <w:rsid w:val="008D5C57"/>
    <w:pPr>
      <w:autoSpaceDE w:val="0"/>
      <w:autoSpaceDN w:val="0"/>
      <w:adjustRightInd w:val="0"/>
      <w:spacing w:before="240" w:after="240"/>
      <w:jc w:val="center"/>
    </w:pPr>
    <w:rPr>
      <w:i/>
      <w:iCs/>
      <w:sz w:val="24"/>
      <w:szCs w:val="24"/>
    </w:rPr>
  </w:style>
  <w:style w:type="paragraph" w:customStyle="1" w:styleId="MellkletCm">
    <w:name w:val="MellékletCím"/>
    <w:uiPriority w:val="99"/>
    <w:rsid w:val="008D5C57"/>
    <w:pPr>
      <w:autoSpaceDE w:val="0"/>
      <w:autoSpaceDN w:val="0"/>
      <w:adjustRightInd w:val="0"/>
      <w:spacing w:before="480" w:after="240"/>
    </w:pPr>
    <w:rPr>
      <w:i/>
      <w:iCs/>
      <w:sz w:val="24"/>
      <w:szCs w:val="24"/>
      <w:u w:val="single"/>
    </w:rPr>
  </w:style>
  <w:style w:type="paragraph" w:customStyle="1" w:styleId="NormlCm">
    <w:name w:val="NormálCím"/>
    <w:uiPriority w:val="99"/>
    <w:rsid w:val="008D5C57"/>
    <w:pPr>
      <w:autoSpaceDE w:val="0"/>
      <w:autoSpaceDN w:val="0"/>
      <w:adjustRightInd w:val="0"/>
      <w:spacing w:before="480" w:after="240"/>
      <w:jc w:val="center"/>
    </w:pPr>
    <w:rPr>
      <w:sz w:val="24"/>
      <w:szCs w:val="24"/>
    </w:rPr>
  </w:style>
  <w:style w:type="paragraph" w:customStyle="1" w:styleId="VastagCm">
    <w:name w:val="VastagCím"/>
    <w:uiPriority w:val="99"/>
    <w:rsid w:val="008D5C57"/>
    <w:pPr>
      <w:autoSpaceDE w:val="0"/>
      <w:autoSpaceDN w:val="0"/>
      <w:adjustRightInd w:val="0"/>
      <w:spacing w:before="480" w:after="240"/>
      <w:jc w:val="center"/>
    </w:pPr>
    <w:rPr>
      <w:b/>
      <w:bCs/>
      <w:sz w:val="24"/>
      <w:szCs w:val="24"/>
    </w:rPr>
  </w:style>
  <w:style w:type="paragraph" w:customStyle="1" w:styleId="vonal">
    <w:name w:val="vonal"/>
    <w:uiPriority w:val="99"/>
    <w:rsid w:val="008D5C57"/>
    <w:pPr>
      <w:autoSpaceDE w:val="0"/>
      <w:autoSpaceDN w:val="0"/>
      <w:adjustRightInd w:val="0"/>
      <w:jc w:val="center"/>
    </w:pPr>
    <w:rPr>
      <w:sz w:val="24"/>
      <w:szCs w:val="24"/>
    </w:rPr>
  </w:style>
  <w:style w:type="paragraph" w:customStyle="1" w:styleId="Cmsor11">
    <w:name w:val="Címsor 11"/>
    <w:basedOn w:val="Norml"/>
    <w:next w:val="Norml"/>
    <w:qFormat/>
    <w:rsid w:val="00842E1F"/>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uiPriority w:val="99"/>
    <w:semiHidden/>
    <w:rsid w:val="00842E1F"/>
    <w:rPr>
      <w:rFonts w:ascii="Lucida Grande" w:hAnsi="Lucida Grande"/>
      <w:sz w:val="18"/>
      <w:szCs w:val="18"/>
    </w:rPr>
  </w:style>
  <w:style w:type="paragraph" w:customStyle="1" w:styleId="Alcm1">
    <w:name w:val="Alcím1"/>
    <w:basedOn w:val="Norml"/>
    <w:next w:val="Norml"/>
    <w:uiPriority w:val="11"/>
    <w:qFormat/>
    <w:rsid w:val="00842E1F"/>
    <w:pPr>
      <w:numPr>
        <w:ilvl w:val="1"/>
      </w:numPr>
      <w:suppressAutoHyphens w:val="0"/>
      <w:spacing w:after="200" w:line="276" w:lineRule="auto"/>
    </w:pPr>
    <w:rPr>
      <w:rFonts w:ascii="Times New Roman" w:hAnsi="Times New Roman" w:cs="Times New Roman"/>
      <w:i/>
      <w:iCs/>
      <w:color w:val="DDDDDD"/>
      <w:spacing w:val="15"/>
      <w:lang w:eastAsia="en-US"/>
    </w:rPr>
  </w:style>
  <w:style w:type="character" w:customStyle="1" w:styleId="Char8">
    <w:name w:val="Char8"/>
    <w:rsid w:val="00842E1F"/>
    <w:rPr>
      <w:sz w:val="24"/>
      <w:szCs w:val="24"/>
      <w:lang w:val="hu-HU" w:eastAsia="hu-HU" w:bidi="ar-SA"/>
    </w:rPr>
  </w:style>
  <w:style w:type="character" w:customStyle="1" w:styleId="rub2Char">
    <w:name w:val="rub2 Char"/>
    <w:link w:val="rub20"/>
    <w:rsid w:val="00842E1F"/>
    <w:rPr>
      <w:rFonts w:ascii="&amp;#39" w:hAnsi="&amp;#39"/>
      <w:smallCaps/>
      <w:sz w:val="24"/>
      <w:szCs w:val="24"/>
    </w:rPr>
  </w:style>
  <w:style w:type="paragraph" w:customStyle="1" w:styleId="alcm10">
    <w:name w:val="alcím.1."/>
    <w:basedOn w:val="Norml"/>
    <w:next w:val="Norml"/>
    <w:rsid w:val="00842E1F"/>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842E1F"/>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semiHidden/>
    <w:rsid w:val="00842E1F"/>
    <w:pPr>
      <w:suppressAutoHyphens w:val="0"/>
    </w:pPr>
    <w:rPr>
      <w:rFonts w:ascii="Tahoma" w:hAnsi="Tahoma" w:cs="Tahoma"/>
      <w:sz w:val="16"/>
      <w:szCs w:val="16"/>
      <w:lang w:val="en-GB" w:eastAsia="en-GB"/>
    </w:rPr>
  </w:style>
  <w:style w:type="paragraph" w:customStyle="1" w:styleId="Schedule1">
    <w:name w:val="Schedule 1"/>
    <w:basedOn w:val="Norml"/>
    <w:rsid w:val="00842E1F"/>
    <w:pPr>
      <w:suppressAutoHyphens w:val="0"/>
      <w:autoSpaceDE w:val="0"/>
      <w:autoSpaceDN w:val="0"/>
      <w:adjustRightInd w:val="0"/>
      <w:spacing w:after="140" w:line="290" w:lineRule="auto"/>
      <w:ind w:left="2520" w:hanging="360"/>
      <w:jc w:val="both"/>
      <w:outlineLvl w:val="0"/>
    </w:pPr>
    <w:rPr>
      <w:kern w:val="20"/>
      <w:sz w:val="20"/>
      <w:szCs w:val="20"/>
      <w:lang w:eastAsia="hu-HU"/>
    </w:rPr>
  </w:style>
  <w:style w:type="paragraph" w:customStyle="1" w:styleId="Nincstrkz11">
    <w:name w:val="Nincs térköz11"/>
    <w:qFormat/>
    <w:rsid w:val="00842E1F"/>
    <w:rPr>
      <w:rFonts w:ascii="Calibri" w:eastAsia="Calibri" w:hAnsi="Calibri"/>
      <w:sz w:val="22"/>
      <w:szCs w:val="22"/>
      <w:lang w:eastAsia="en-US"/>
    </w:rPr>
  </w:style>
  <w:style w:type="character" w:styleId="Knyvcme">
    <w:name w:val="Book Title"/>
    <w:qFormat/>
    <w:rsid w:val="00842E1F"/>
    <w:rPr>
      <w:b/>
      <w:bCs/>
      <w:smallCaps/>
      <w:spacing w:val="5"/>
    </w:rPr>
  </w:style>
  <w:style w:type="character" w:customStyle="1" w:styleId="Cmsor1Char1">
    <w:name w:val="Címsor 1 Char1"/>
    <w:uiPriority w:val="9"/>
    <w:rsid w:val="00842E1F"/>
    <w:rPr>
      <w:rFonts w:ascii="Cambria" w:eastAsia="Times New Roman" w:hAnsi="Cambria" w:cs="Times New Roman"/>
      <w:b/>
      <w:bCs/>
      <w:color w:val="365F91"/>
      <w:sz w:val="28"/>
      <w:szCs w:val="28"/>
    </w:rPr>
  </w:style>
  <w:style w:type="character" w:customStyle="1" w:styleId="AlcmChar1">
    <w:name w:val="Alcím Char1"/>
    <w:uiPriority w:val="11"/>
    <w:rsid w:val="00842E1F"/>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l"/>
    <w:uiPriority w:val="99"/>
    <w:rsid w:val="00842E1F"/>
    <w:pPr>
      <w:suppressAutoHyphens w:val="0"/>
      <w:spacing w:after="200" w:line="276" w:lineRule="auto"/>
      <w:ind w:left="720"/>
    </w:pPr>
    <w:rPr>
      <w:rFonts w:ascii="Calibri" w:hAnsi="Calibri" w:cs="Calibri"/>
      <w:sz w:val="22"/>
      <w:szCs w:val="22"/>
      <w:lang w:val="en-US" w:eastAsia="en-US"/>
    </w:rPr>
  </w:style>
  <w:style w:type="character" w:customStyle="1" w:styleId="st1">
    <w:name w:val="st1"/>
    <w:rsid w:val="00842E1F"/>
  </w:style>
  <w:style w:type="paragraph" w:customStyle="1" w:styleId="tigrseq">
    <w:name w:val="tigrseq"/>
    <w:basedOn w:val="Norml"/>
    <w:rsid w:val="00842E1F"/>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842E1F"/>
  </w:style>
  <w:style w:type="character" w:customStyle="1" w:styleId="timark">
    <w:name w:val="timark"/>
    <w:rsid w:val="00842E1F"/>
  </w:style>
  <w:style w:type="paragraph" w:customStyle="1" w:styleId="addr">
    <w:name w:val="addr"/>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rsid w:val="00842E1F"/>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842E1F"/>
  </w:style>
  <w:style w:type="character" w:customStyle="1" w:styleId="cpvcode">
    <w:name w:val="cpvcode"/>
    <w:rsid w:val="00842E1F"/>
  </w:style>
  <w:style w:type="paragraph" w:customStyle="1" w:styleId="txcpv">
    <w:name w:val="txcpv"/>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rsid w:val="00842E1F"/>
    <w:pPr>
      <w:suppressAutoHyphens w:val="0"/>
      <w:spacing w:before="100" w:beforeAutospacing="1" w:after="100" w:afterAutospacing="1"/>
    </w:pPr>
    <w:rPr>
      <w:rFonts w:ascii="Times New Roman" w:hAnsi="Times New Roman" w:cs="Times New Roman"/>
      <w:lang w:eastAsia="hu-HU"/>
    </w:rPr>
  </w:style>
  <w:style w:type="numbering" w:customStyle="1" w:styleId="Nemlista5">
    <w:name w:val="Nem lista5"/>
    <w:next w:val="Nemlista"/>
    <w:uiPriority w:val="99"/>
    <w:semiHidden/>
    <w:unhideWhenUsed/>
    <w:rsid w:val="00842E1F"/>
  </w:style>
  <w:style w:type="character" w:customStyle="1" w:styleId="szoveg01short">
    <w:name w:val="szoveg01short"/>
    <w:rsid w:val="00842E1F"/>
  </w:style>
  <w:style w:type="numbering" w:customStyle="1" w:styleId="Nemlista6">
    <w:name w:val="Nem lista6"/>
    <w:next w:val="Nemlista"/>
    <w:uiPriority w:val="99"/>
    <w:semiHidden/>
    <w:unhideWhenUsed/>
    <w:rsid w:val="00842E1F"/>
  </w:style>
  <w:style w:type="paragraph" w:styleId="Felsorols3">
    <w:name w:val="List Bullet 3"/>
    <w:basedOn w:val="Norml"/>
    <w:autoRedefine/>
    <w:rsid w:val="00842E1F"/>
    <w:pPr>
      <w:tabs>
        <w:tab w:val="num" w:pos="72"/>
      </w:tabs>
      <w:suppressAutoHyphens w:val="0"/>
      <w:ind w:left="72"/>
      <w:jc w:val="both"/>
    </w:pPr>
    <w:rPr>
      <w:rFonts w:ascii="Times New Roman" w:eastAsia="Calibri" w:hAnsi="Times New Roman" w:cs="Times New Roman"/>
      <w:sz w:val="28"/>
      <w:szCs w:val="28"/>
      <w:lang w:eastAsia="hu-HU"/>
    </w:rPr>
  </w:style>
  <w:style w:type="paragraph" w:customStyle="1" w:styleId="Norml11">
    <w:name w:val="Normál11"/>
    <w:basedOn w:val="Norml"/>
    <w:rsid w:val="00842E1F"/>
    <w:pPr>
      <w:widowControl w:val="0"/>
      <w:suppressAutoHyphens w:val="0"/>
      <w:ind w:left="1276" w:hanging="1276"/>
    </w:pPr>
    <w:rPr>
      <w:rFonts w:ascii="Times New Roman" w:hAnsi="Times New Roman" w:cs="Times New Roman"/>
      <w:szCs w:val="20"/>
      <w:lang w:eastAsia="hu-HU"/>
    </w:rPr>
  </w:style>
  <w:style w:type="paragraph" w:customStyle="1" w:styleId="aszov">
    <w:name w:val="aszov"/>
    <w:basedOn w:val="Norml"/>
    <w:rsid w:val="00842E1F"/>
    <w:pPr>
      <w:widowControl w:val="0"/>
      <w:tabs>
        <w:tab w:val="left" w:pos="1701"/>
      </w:tabs>
      <w:suppressAutoHyphens w:val="0"/>
      <w:jc w:val="both"/>
    </w:pPr>
    <w:rPr>
      <w:rFonts w:ascii="H-Gourmand" w:hAnsi="H-Gourmand" w:cs="Times New Roman"/>
      <w:b/>
      <w:szCs w:val="20"/>
      <w:lang w:eastAsia="hu-HU"/>
    </w:rPr>
  </w:style>
  <w:style w:type="paragraph" w:customStyle="1" w:styleId="Dokumentumtrkp1">
    <w:name w:val="Dokumentumtérkép1"/>
    <w:basedOn w:val="Norml"/>
    <w:rsid w:val="00842E1F"/>
    <w:pPr>
      <w:widowControl w:val="0"/>
      <w:shd w:val="clear" w:color="auto" w:fill="000080"/>
      <w:suppressAutoHyphens w:val="0"/>
    </w:pPr>
    <w:rPr>
      <w:rFonts w:ascii="Tahoma" w:hAnsi="Tahoma" w:cs="Times New Roman"/>
      <w:szCs w:val="20"/>
      <w:lang w:eastAsia="hu-HU"/>
    </w:rPr>
  </w:style>
  <w:style w:type="character" w:styleId="Sorszma">
    <w:name w:val="line number"/>
    <w:rsid w:val="00842E1F"/>
  </w:style>
  <w:style w:type="paragraph" w:customStyle="1" w:styleId="Feladat">
    <w:name w:val="Feladat"/>
    <w:basedOn w:val="Norml"/>
    <w:rsid w:val="00842E1F"/>
    <w:pPr>
      <w:suppressAutoHyphens w:val="0"/>
      <w:spacing w:before="60" w:after="60"/>
      <w:jc w:val="both"/>
    </w:pPr>
    <w:rPr>
      <w:rFonts w:cs="Times New Roman"/>
      <w:szCs w:val="20"/>
      <w:lang w:eastAsia="hu-HU"/>
    </w:rPr>
  </w:style>
  <w:style w:type="paragraph" w:customStyle="1" w:styleId="Krds">
    <w:name w:val="Kérdés"/>
    <w:basedOn w:val="Norml"/>
    <w:rsid w:val="00842E1F"/>
    <w:pPr>
      <w:numPr>
        <w:numId w:val="36"/>
      </w:numPr>
      <w:suppressAutoHyphens w:val="0"/>
      <w:jc w:val="both"/>
    </w:pPr>
    <w:rPr>
      <w:rFonts w:ascii="Times New Roman" w:hAnsi="Times New Roman" w:cs="Times New Roman"/>
      <w:i/>
      <w:szCs w:val="20"/>
      <w:lang w:eastAsia="hu-HU"/>
    </w:rPr>
  </w:style>
  <w:style w:type="paragraph" w:styleId="Felsorols4">
    <w:name w:val="List Bullet 4"/>
    <w:basedOn w:val="Norml"/>
    <w:autoRedefine/>
    <w:rsid w:val="00842E1F"/>
    <w:pPr>
      <w:numPr>
        <w:numId w:val="35"/>
      </w:numPr>
      <w:tabs>
        <w:tab w:val="clear" w:pos="1209"/>
        <w:tab w:val="num" w:pos="360"/>
      </w:tabs>
      <w:suppressAutoHyphens w:val="0"/>
      <w:ind w:left="360"/>
      <w:jc w:val="both"/>
    </w:pPr>
    <w:rPr>
      <w:rFonts w:ascii="Times New Roman" w:hAnsi="Times New Roman" w:cs="Times New Roman"/>
      <w:szCs w:val="20"/>
      <w:lang w:eastAsia="hu-HU"/>
    </w:rPr>
  </w:style>
  <w:style w:type="paragraph" w:customStyle="1" w:styleId="Szvegtrzs221">
    <w:name w:val="Szövegtörzs 221"/>
    <w:basedOn w:val="Norml"/>
    <w:rsid w:val="00842E1F"/>
    <w:pPr>
      <w:suppressAutoHyphens w:val="0"/>
      <w:ind w:left="227" w:hanging="227"/>
      <w:jc w:val="both"/>
    </w:pPr>
    <w:rPr>
      <w:rFonts w:ascii="Times New Roman" w:hAnsi="Times New Roman" w:cs="Times New Roman"/>
      <w:szCs w:val="20"/>
      <w:lang w:eastAsia="hu-HU"/>
    </w:rPr>
  </w:style>
  <w:style w:type="paragraph" w:customStyle="1" w:styleId="bek1">
    <w:name w:val="bek1"/>
    <w:basedOn w:val="Norml"/>
    <w:autoRedefine/>
    <w:rsid w:val="00842E1F"/>
    <w:pPr>
      <w:numPr>
        <w:numId w:val="34"/>
      </w:numPr>
      <w:suppressAutoHyphens w:val="0"/>
      <w:spacing w:before="240"/>
      <w:jc w:val="both"/>
    </w:pPr>
    <w:rPr>
      <w:rFonts w:ascii="Times New Roman" w:hAnsi="Times New Roman" w:cs="Times New Roman"/>
      <w:b/>
      <w:snapToGrid w:val="0"/>
      <w:szCs w:val="20"/>
      <w:lang w:eastAsia="hu-HU"/>
    </w:rPr>
  </w:style>
  <w:style w:type="paragraph" w:customStyle="1" w:styleId="szveg1">
    <w:name w:val="szöveg1"/>
    <w:basedOn w:val="Norml"/>
    <w:autoRedefine/>
    <w:rsid w:val="00842E1F"/>
    <w:pPr>
      <w:widowControl w:val="0"/>
      <w:suppressAutoHyphens w:val="0"/>
      <w:ind w:left="709" w:hanging="709"/>
      <w:jc w:val="both"/>
    </w:pPr>
    <w:rPr>
      <w:rFonts w:ascii="Times New Roman" w:hAnsi="Times New Roman" w:cs="Times New Roman"/>
      <w:b/>
      <w:bCs/>
      <w:szCs w:val="20"/>
      <w:lang w:eastAsia="hu-HU"/>
    </w:rPr>
  </w:style>
  <w:style w:type="paragraph" w:customStyle="1" w:styleId="mkfpNorml">
    <w:name w:val="mkfpNormál"/>
    <w:rsid w:val="00842E1F"/>
    <w:pPr>
      <w:numPr>
        <w:numId w:val="37"/>
      </w:numPr>
      <w:autoSpaceDE w:val="0"/>
      <w:autoSpaceDN w:val="0"/>
      <w:ind w:left="0" w:firstLine="0"/>
      <w:jc w:val="both"/>
    </w:pPr>
    <w:rPr>
      <w:sz w:val="24"/>
      <w:szCs w:val="24"/>
    </w:rPr>
  </w:style>
  <w:style w:type="paragraph" w:customStyle="1" w:styleId="Rub4">
    <w:name w:val="Rub4"/>
    <w:basedOn w:val="Norml"/>
    <w:next w:val="Norml"/>
    <w:rsid w:val="00842E1F"/>
    <w:pPr>
      <w:tabs>
        <w:tab w:val="left" w:pos="709"/>
      </w:tabs>
      <w:suppressAutoHyphens w:val="0"/>
    </w:pPr>
    <w:rPr>
      <w:rFonts w:ascii="Times New Roman" w:hAnsi="Times New Roman" w:cs="Times New Roman"/>
      <w:b/>
      <w:i/>
      <w:sz w:val="20"/>
      <w:szCs w:val="20"/>
      <w:lang w:val="en-GB" w:eastAsia="hu-HU"/>
    </w:rPr>
  </w:style>
  <w:style w:type="paragraph" w:customStyle="1" w:styleId="NORMAL">
    <w:name w:val="NORMAL£"/>
    <w:basedOn w:val="Rub3"/>
    <w:rsid w:val="00842E1F"/>
    <w:pPr>
      <w:suppressAutoHyphens w:val="0"/>
      <w:ind w:left="705" w:hanging="705"/>
    </w:pPr>
    <w:rPr>
      <w:i w:val="0"/>
      <w:lang w:val="en-GB" w:eastAsia="hu-HU"/>
    </w:rPr>
  </w:style>
  <w:style w:type="paragraph" w:customStyle="1" w:styleId="Cmsor4Okean4">
    <w:name w:val="Címsor 4.Okean4"/>
    <w:basedOn w:val="Norml"/>
    <w:next w:val="Norml"/>
    <w:rsid w:val="00842E1F"/>
    <w:pPr>
      <w:keepNext/>
      <w:suppressAutoHyphens w:val="0"/>
      <w:spacing w:before="120" w:after="120"/>
      <w:ind w:right="71"/>
      <w:outlineLvl w:val="3"/>
    </w:pPr>
    <w:rPr>
      <w:rFonts w:cs="Times New Roman"/>
      <w:b/>
      <w:sz w:val="20"/>
      <w:szCs w:val="20"/>
      <w:lang w:eastAsia="hu-HU"/>
    </w:rPr>
  </w:style>
  <w:style w:type="paragraph" w:customStyle="1" w:styleId="normaltableau">
    <w:name w:val="normal_tableau"/>
    <w:basedOn w:val="Norml"/>
    <w:rsid w:val="00842E1F"/>
    <w:pPr>
      <w:suppressAutoHyphens w:val="0"/>
      <w:spacing w:before="120" w:after="120"/>
      <w:jc w:val="both"/>
    </w:pPr>
    <w:rPr>
      <w:rFonts w:ascii="Optima" w:hAnsi="Optima" w:cs="Times New Roman"/>
      <w:sz w:val="22"/>
      <w:szCs w:val="22"/>
      <w:lang w:val="en-GB" w:eastAsia="hu-HU"/>
    </w:rPr>
  </w:style>
  <w:style w:type="paragraph" w:styleId="Szmozottlista3">
    <w:name w:val="List Number 3"/>
    <w:basedOn w:val="Norml"/>
    <w:rsid w:val="00842E1F"/>
    <w:pPr>
      <w:numPr>
        <w:numId w:val="38"/>
      </w:numPr>
      <w:suppressAutoHyphens w:val="0"/>
    </w:pPr>
    <w:rPr>
      <w:rFonts w:ascii="Times New Roman" w:hAnsi="Times New Roman" w:cs="Times New Roman"/>
      <w:sz w:val="20"/>
      <w:szCs w:val="20"/>
      <w:lang w:eastAsia="hu-HU"/>
    </w:rPr>
  </w:style>
  <w:style w:type="paragraph" w:customStyle="1" w:styleId="N">
    <w:name w:val="ÉN"/>
    <w:basedOn w:val="Norml"/>
    <w:rsid w:val="00842E1F"/>
    <w:pPr>
      <w:suppressAutoHyphens w:val="0"/>
      <w:jc w:val="both"/>
    </w:pPr>
    <w:rPr>
      <w:rFonts w:ascii="Times New Roman" w:hAnsi="Times New Roman" w:cs="Times New Roman"/>
      <w:sz w:val="26"/>
      <w:lang w:eastAsia="hu-HU"/>
    </w:rPr>
  </w:style>
  <w:style w:type="paragraph" w:customStyle="1" w:styleId="xl23">
    <w:name w:val="xl23"/>
    <w:basedOn w:val="Norml"/>
    <w:rsid w:val="00842E1F"/>
    <w:pPr>
      <w:suppressAutoHyphens w:val="0"/>
      <w:spacing w:before="100" w:beforeAutospacing="1" w:after="100" w:afterAutospacing="1"/>
      <w:jc w:val="center"/>
      <w:textAlignment w:val="center"/>
    </w:pPr>
    <w:rPr>
      <w:rFonts w:ascii="Arial Unicode MS" w:hAnsi="Arial Unicode MS" w:cs="Times New Roman"/>
      <w:lang w:eastAsia="hu-HU"/>
    </w:rPr>
  </w:style>
  <w:style w:type="paragraph" w:customStyle="1" w:styleId="NormalCentered">
    <w:name w:val="Normal Centered"/>
    <w:basedOn w:val="Norml"/>
    <w:rsid w:val="00842E1F"/>
    <w:pPr>
      <w:suppressAutoHyphens w:val="0"/>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842E1F"/>
    <w:pPr>
      <w:suppressAutoHyphens w:val="0"/>
      <w:spacing w:before="120" w:after="120"/>
      <w:jc w:val="center"/>
    </w:pPr>
    <w:rPr>
      <w:rFonts w:ascii="Times New Roman" w:hAnsi="Times New Roman" w:cs="Times New Roman"/>
      <w:b/>
      <w:szCs w:val="20"/>
      <w:u w:val="single"/>
      <w:lang w:val="en-GB" w:eastAsia="en-GB"/>
    </w:rPr>
  </w:style>
  <w:style w:type="character" w:customStyle="1" w:styleId="Rub2Char0">
    <w:name w:val="Rub2 Char"/>
    <w:rsid w:val="00842E1F"/>
    <w:rPr>
      <w:smallCaps/>
      <w:lang w:val="en-GB" w:eastAsia="en-GB" w:bidi="ar-SA"/>
    </w:rPr>
  </w:style>
  <w:style w:type="paragraph" w:customStyle="1" w:styleId="Listaszerbekezds2">
    <w:name w:val="Listaszerű bekezdés2"/>
    <w:basedOn w:val="Norml"/>
    <w:rsid w:val="00842E1F"/>
    <w:pPr>
      <w:suppressAutoHyphens w:val="0"/>
      <w:spacing w:after="200" w:line="276" w:lineRule="auto"/>
      <w:ind w:left="720"/>
    </w:pPr>
    <w:rPr>
      <w:rFonts w:ascii="Calibri" w:hAnsi="Calibri" w:cs="Times New Roman"/>
      <w:sz w:val="22"/>
      <w:szCs w:val="22"/>
      <w:lang w:eastAsia="en-US"/>
    </w:rPr>
  </w:style>
  <w:style w:type="paragraph" w:customStyle="1" w:styleId="xl24">
    <w:name w:val="xl24"/>
    <w:basedOn w:val="Norml"/>
    <w:rsid w:val="00842E1F"/>
    <w:pPr>
      <w:suppressAutoHyphens w:val="0"/>
      <w:spacing w:before="100" w:beforeAutospacing="1" w:after="100" w:afterAutospacing="1"/>
      <w:jc w:val="center"/>
      <w:textAlignment w:val="center"/>
    </w:pPr>
    <w:rPr>
      <w:rFonts w:cs="Times New Roman"/>
      <w:b/>
      <w:bCs/>
      <w:lang w:eastAsia="hu-HU"/>
    </w:rPr>
  </w:style>
  <w:style w:type="paragraph" w:customStyle="1" w:styleId="xl25">
    <w:name w:val="xl25"/>
    <w:basedOn w:val="Norml"/>
    <w:rsid w:val="00842E1F"/>
    <w:pPr>
      <w:shd w:val="clear" w:color="auto" w:fill="FFFFFF"/>
      <w:suppressAutoHyphens w:val="0"/>
      <w:spacing w:before="100" w:beforeAutospacing="1" w:after="100" w:afterAutospacing="1"/>
    </w:pPr>
    <w:rPr>
      <w:rFonts w:ascii="Times New Roman" w:hAnsi="Times New Roman" w:cs="Times New Roman"/>
      <w:lang w:eastAsia="hu-HU"/>
    </w:rPr>
  </w:style>
  <w:style w:type="paragraph" w:customStyle="1" w:styleId="xl26">
    <w:name w:val="xl26"/>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eastAsia="hu-HU"/>
    </w:rPr>
  </w:style>
  <w:style w:type="paragraph" w:customStyle="1" w:styleId="xl27">
    <w:name w:val="xl27"/>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28">
    <w:name w:val="xl28"/>
    <w:basedOn w:val="Norml"/>
    <w:rsid w:val="00842E1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paragraph" w:customStyle="1" w:styleId="xl29">
    <w:name w:val="xl29"/>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0">
    <w:name w:val="xl30"/>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31">
    <w:name w:val="xl31"/>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2">
    <w:name w:val="xl32"/>
    <w:basedOn w:val="Norml"/>
    <w:rsid w:val="00842E1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character" w:customStyle="1" w:styleId="st">
    <w:name w:val="st"/>
    <w:basedOn w:val="Bekezdsalapbettpusa"/>
    <w:rsid w:val="0057274A"/>
  </w:style>
  <w:style w:type="paragraph" w:customStyle="1" w:styleId="body">
    <w:name w:val="body"/>
    <w:basedOn w:val="Norml"/>
    <w:rsid w:val="00A94DF9"/>
    <w:pPr>
      <w:suppressAutoHyphens w:val="0"/>
      <w:spacing w:before="100" w:beforeAutospacing="1" w:after="100" w:afterAutospacing="1"/>
    </w:pPr>
    <w:rPr>
      <w:rFonts w:ascii="Times New Roman" w:eastAsiaTheme="minorHAnsi" w:hAnsi="Times New Roman" w:cs="Times New Roman"/>
      <w:lang w:eastAsia="hu-HU"/>
    </w:rPr>
  </w:style>
  <w:style w:type="table" w:customStyle="1" w:styleId="TableNormal">
    <w:name w:val="Table Normal"/>
    <w:uiPriority w:val="99"/>
    <w:semiHidden/>
    <w:rsid w:val="00A94DF9"/>
    <w:tblPr>
      <w:tblCellMar>
        <w:top w:w="0" w:type="dxa"/>
        <w:left w:w="108" w:type="dxa"/>
        <w:bottom w:w="0" w:type="dxa"/>
        <w:right w:w="108" w:type="dxa"/>
      </w:tblCellMar>
    </w:tblPr>
  </w:style>
  <w:style w:type="numbering" w:customStyle="1" w:styleId="WWOutlineListStyle">
    <w:name w:val="WW_OutlineListStyle"/>
    <w:basedOn w:val="Nemlista"/>
    <w:rsid w:val="00FB4A3E"/>
    <w:pPr>
      <w:numPr>
        <w:numId w:val="54"/>
      </w:numPr>
    </w:pPr>
  </w:style>
  <w:style w:type="paragraph" w:customStyle="1" w:styleId="2szint">
    <w:name w:val="2szint"/>
    <w:basedOn w:val="Tartalomjegyzkcmsora"/>
    <w:link w:val="2szintChar"/>
    <w:qFormat/>
    <w:rsid w:val="002F069F"/>
    <w:pPr>
      <w:jc w:val="both"/>
    </w:pPr>
    <w:rPr>
      <w:rFonts w:ascii="Garamond" w:hAnsi="Garamond"/>
      <w:sz w:val="24"/>
    </w:rPr>
  </w:style>
  <w:style w:type="paragraph" w:customStyle="1" w:styleId="Stlus2">
    <w:name w:val="Stílus2"/>
    <w:basedOn w:val="2szint"/>
    <w:link w:val="Stlus2Char"/>
    <w:qFormat/>
    <w:rsid w:val="002F069F"/>
    <w:pPr>
      <w:outlineLvl w:val="1"/>
    </w:pPr>
    <w:rPr>
      <w:u w:val="single"/>
    </w:rPr>
  </w:style>
  <w:style w:type="character" w:customStyle="1" w:styleId="Cmsor1Char2">
    <w:name w:val="Címsor 1 Char2"/>
    <w:aliases w:val="Heading 1 Char Char2,Okean1 Char"/>
    <w:basedOn w:val="Bekezdsalapbettpusa"/>
    <w:link w:val="Cmsor1"/>
    <w:rsid w:val="002F069F"/>
    <w:rPr>
      <w:b/>
      <w:bCs/>
      <w:kern w:val="1"/>
      <w:sz w:val="28"/>
      <w:szCs w:val="28"/>
      <w:lang w:val="en-GB" w:eastAsia="ar-SA"/>
    </w:rPr>
  </w:style>
  <w:style w:type="character" w:customStyle="1" w:styleId="TartalomjegyzkcmsoraChar">
    <w:name w:val="Tartalomjegyzék címsora Char"/>
    <w:basedOn w:val="Cmsor1Char2"/>
    <w:link w:val="Tartalomjegyzkcmsora"/>
    <w:uiPriority w:val="39"/>
    <w:rsid w:val="002F069F"/>
    <w:rPr>
      <w:rFonts w:ascii="Cambria" w:hAnsi="Cambria"/>
      <w:b/>
      <w:bCs/>
      <w:kern w:val="32"/>
      <w:sz w:val="32"/>
      <w:szCs w:val="32"/>
      <w:lang w:val="en-GB" w:eastAsia="ar-SA"/>
    </w:rPr>
  </w:style>
  <w:style w:type="character" w:customStyle="1" w:styleId="2szintChar">
    <w:name w:val="2szint Char"/>
    <w:basedOn w:val="TartalomjegyzkcmsoraChar"/>
    <w:link w:val="2szint"/>
    <w:rsid w:val="002F069F"/>
    <w:rPr>
      <w:rFonts w:ascii="Garamond" w:hAnsi="Garamond"/>
      <w:b/>
      <w:bCs/>
      <w:kern w:val="32"/>
      <w:sz w:val="24"/>
      <w:szCs w:val="32"/>
      <w:lang w:val="en-GB" w:eastAsia="ar-SA"/>
    </w:rPr>
  </w:style>
  <w:style w:type="paragraph" w:customStyle="1" w:styleId="Stlus3">
    <w:name w:val="Stílus3"/>
    <w:basedOn w:val="2szint"/>
    <w:link w:val="Stlus3Char"/>
    <w:qFormat/>
    <w:rsid w:val="002F069F"/>
    <w:pPr>
      <w:spacing w:before="0"/>
    </w:pPr>
  </w:style>
  <w:style w:type="character" w:customStyle="1" w:styleId="Stlus2Char">
    <w:name w:val="Stílus2 Char"/>
    <w:basedOn w:val="2szintChar"/>
    <w:link w:val="Stlus2"/>
    <w:rsid w:val="002F069F"/>
    <w:rPr>
      <w:rFonts w:ascii="Garamond" w:hAnsi="Garamond"/>
      <w:b/>
      <w:bCs/>
      <w:kern w:val="32"/>
      <w:sz w:val="24"/>
      <w:szCs w:val="32"/>
      <w:u w:val="single"/>
      <w:lang w:val="en-GB" w:eastAsia="ar-SA"/>
    </w:rPr>
  </w:style>
  <w:style w:type="character" w:customStyle="1" w:styleId="Stlus3Char">
    <w:name w:val="Stílus3 Char"/>
    <w:basedOn w:val="2szintChar"/>
    <w:link w:val="Stlus3"/>
    <w:rsid w:val="002F069F"/>
    <w:rPr>
      <w:rFonts w:ascii="Garamond" w:hAnsi="Garamond"/>
      <w:b/>
      <w:bCs/>
      <w:kern w:val="32"/>
      <w:sz w:val="24"/>
      <w:szCs w:val="32"/>
      <w:lang w:val="en-GB" w:eastAsia="ar-SA"/>
    </w:rPr>
  </w:style>
  <w:style w:type="character" w:customStyle="1" w:styleId="LbjegyzetszvegChar2">
    <w:name w:val="Lábjegyzetszöveg Char2"/>
    <w:aliases w:val="Lábjegyzetszöveg Char1 Char Char,Lábjegyzetszöveg Char Char Char Char,Footnote Char Char Char Char, Char1 Char Char Char Char,Footnote Char1 Char Char, Char1 Char1 Char Char,Footnote Char Char, Char1 Char Char1"/>
    <w:basedOn w:val="Bekezdsalapbettpusa"/>
    <w:link w:val="Lbjegyzetszveg"/>
    <w:uiPriority w:val="99"/>
    <w:locked/>
    <w:rsid w:val="007C37A8"/>
    <w:rPr>
      <w:rFonts w:ascii="Arial" w:hAnsi="Arial"/>
      <w:lang w:val="x-none" w:eastAsia="ar-SA"/>
    </w:rPr>
  </w:style>
  <w:style w:type="paragraph" w:customStyle="1" w:styleId="Cmsor71">
    <w:name w:val="Címsor 71"/>
    <w:basedOn w:val="Standard"/>
    <w:next w:val="Textbody"/>
    <w:rsid w:val="00485E24"/>
    <w:pPr>
      <w:keepNext/>
      <w:keepLines/>
      <w:widowControl/>
      <w:overflowPunct/>
      <w:autoSpaceDE/>
      <w:autoSpaceDN w:val="0"/>
      <w:spacing w:before="200"/>
      <w:jc w:val="both"/>
      <w:outlineLvl w:val="6"/>
    </w:pPr>
    <w:rPr>
      <w:rFonts w:ascii="Cambria" w:eastAsia="Calibri" w:hAnsi="Cambria" w:cs="F"/>
      <w:i/>
      <w:iCs/>
      <w:color w:val="404040"/>
      <w:kern w:val="3"/>
      <w:szCs w:val="24"/>
      <w:lang w:eastAsia="en-US"/>
    </w:rPr>
  </w:style>
  <w:style w:type="paragraph" w:customStyle="1" w:styleId="Listaszerbekezds3">
    <w:name w:val="Listaszerű bekezdés3"/>
    <w:basedOn w:val="Norml"/>
    <w:qFormat/>
    <w:rsid w:val="00E54AFE"/>
    <w:pPr>
      <w:suppressAutoHyphens w:val="0"/>
      <w:ind w:left="708"/>
    </w:pPr>
    <w:rPr>
      <w:rFonts w:ascii="Times New Roman" w:hAnsi="Times New Roman"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28">
      <w:bodyDiv w:val="1"/>
      <w:marLeft w:val="0"/>
      <w:marRight w:val="0"/>
      <w:marTop w:val="0"/>
      <w:marBottom w:val="0"/>
      <w:divBdr>
        <w:top w:val="none" w:sz="0" w:space="0" w:color="auto"/>
        <w:left w:val="none" w:sz="0" w:space="0" w:color="auto"/>
        <w:bottom w:val="none" w:sz="0" w:space="0" w:color="auto"/>
        <w:right w:val="none" w:sz="0" w:space="0" w:color="auto"/>
      </w:divBdr>
    </w:div>
    <w:div w:id="62875493">
      <w:bodyDiv w:val="1"/>
      <w:marLeft w:val="0"/>
      <w:marRight w:val="0"/>
      <w:marTop w:val="0"/>
      <w:marBottom w:val="0"/>
      <w:divBdr>
        <w:top w:val="none" w:sz="0" w:space="0" w:color="auto"/>
        <w:left w:val="none" w:sz="0" w:space="0" w:color="auto"/>
        <w:bottom w:val="none" w:sz="0" w:space="0" w:color="auto"/>
        <w:right w:val="none" w:sz="0" w:space="0" w:color="auto"/>
      </w:divBdr>
    </w:div>
    <w:div w:id="73547794">
      <w:bodyDiv w:val="1"/>
      <w:marLeft w:val="0"/>
      <w:marRight w:val="0"/>
      <w:marTop w:val="0"/>
      <w:marBottom w:val="0"/>
      <w:divBdr>
        <w:top w:val="none" w:sz="0" w:space="0" w:color="auto"/>
        <w:left w:val="none" w:sz="0" w:space="0" w:color="auto"/>
        <w:bottom w:val="none" w:sz="0" w:space="0" w:color="auto"/>
        <w:right w:val="none" w:sz="0" w:space="0" w:color="auto"/>
      </w:divBdr>
    </w:div>
    <w:div w:id="132675723">
      <w:bodyDiv w:val="1"/>
      <w:marLeft w:val="0"/>
      <w:marRight w:val="0"/>
      <w:marTop w:val="0"/>
      <w:marBottom w:val="0"/>
      <w:divBdr>
        <w:top w:val="none" w:sz="0" w:space="0" w:color="auto"/>
        <w:left w:val="none" w:sz="0" w:space="0" w:color="auto"/>
        <w:bottom w:val="none" w:sz="0" w:space="0" w:color="auto"/>
        <w:right w:val="none" w:sz="0" w:space="0" w:color="auto"/>
      </w:divBdr>
    </w:div>
    <w:div w:id="252473801">
      <w:bodyDiv w:val="1"/>
      <w:marLeft w:val="0"/>
      <w:marRight w:val="0"/>
      <w:marTop w:val="0"/>
      <w:marBottom w:val="0"/>
      <w:divBdr>
        <w:top w:val="none" w:sz="0" w:space="0" w:color="auto"/>
        <w:left w:val="none" w:sz="0" w:space="0" w:color="auto"/>
        <w:bottom w:val="none" w:sz="0" w:space="0" w:color="auto"/>
        <w:right w:val="none" w:sz="0" w:space="0" w:color="auto"/>
      </w:divBdr>
    </w:div>
    <w:div w:id="258609752">
      <w:bodyDiv w:val="1"/>
      <w:marLeft w:val="0"/>
      <w:marRight w:val="0"/>
      <w:marTop w:val="0"/>
      <w:marBottom w:val="0"/>
      <w:divBdr>
        <w:top w:val="none" w:sz="0" w:space="0" w:color="auto"/>
        <w:left w:val="none" w:sz="0" w:space="0" w:color="auto"/>
        <w:bottom w:val="none" w:sz="0" w:space="0" w:color="auto"/>
        <w:right w:val="none" w:sz="0" w:space="0" w:color="auto"/>
      </w:divBdr>
    </w:div>
    <w:div w:id="262569642">
      <w:bodyDiv w:val="1"/>
      <w:marLeft w:val="0"/>
      <w:marRight w:val="0"/>
      <w:marTop w:val="0"/>
      <w:marBottom w:val="0"/>
      <w:divBdr>
        <w:top w:val="none" w:sz="0" w:space="0" w:color="auto"/>
        <w:left w:val="none" w:sz="0" w:space="0" w:color="auto"/>
        <w:bottom w:val="none" w:sz="0" w:space="0" w:color="auto"/>
        <w:right w:val="none" w:sz="0" w:space="0" w:color="auto"/>
      </w:divBdr>
    </w:div>
    <w:div w:id="284195464">
      <w:bodyDiv w:val="1"/>
      <w:marLeft w:val="0"/>
      <w:marRight w:val="0"/>
      <w:marTop w:val="0"/>
      <w:marBottom w:val="0"/>
      <w:divBdr>
        <w:top w:val="none" w:sz="0" w:space="0" w:color="auto"/>
        <w:left w:val="none" w:sz="0" w:space="0" w:color="auto"/>
        <w:bottom w:val="none" w:sz="0" w:space="0" w:color="auto"/>
        <w:right w:val="none" w:sz="0" w:space="0" w:color="auto"/>
      </w:divBdr>
    </w:div>
    <w:div w:id="596135223">
      <w:bodyDiv w:val="1"/>
      <w:marLeft w:val="0"/>
      <w:marRight w:val="0"/>
      <w:marTop w:val="0"/>
      <w:marBottom w:val="0"/>
      <w:divBdr>
        <w:top w:val="none" w:sz="0" w:space="0" w:color="auto"/>
        <w:left w:val="none" w:sz="0" w:space="0" w:color="auto"/>
        <w:bottom w:val="none" w:sz="0" w:space="0" w:color="auto"/>
        <w:right w:val="none" w:sz="0" w:space="0" w:color="auto"/>
      </w:divBdr>
    </w:div>
    <w:div w:id="601575597">
      <w:bodyDiv w:val="1"/>
      <w:marLeft w:val="0"/>
      <w:marRight w:val="0"/>
      <w:marTop w:val="0"/>
      <w:marBottom w:val="0"/>
      <w:divBdr>
        <w:top w:val="none" w:sz="0" w:space="0" w:color="auto"/>
        <w:left w:val="none" w:sz="0" w:space="0" w:color="auto"/>
        <w:bottom w:val="none" w:sz="0" w:space="0" w:color="auto"/>
        <w:right w:val="none" w:sz="0" w:space="0" w:color="auto"/>
      </w:divBdr>
    </w:div>
    <w:div w:id="805321481">
      <w:bodyDiv w:val="1"/>
      <w:marLeft w:val="0"/>
      <w:marRight w:val="0"/>
      <w:marTop w:val="0"/>
      <w:marBottom w:val="0"/>
      <w:divBdr>
        <w:top w:val="none" w:sz="0" w:space="0" w:color="auto"/>
        <w:left w:val="none" w:sz="0" w:space="0" w:color="auto"/>
        <w:bottom w:val="none" w:sz="0" w:space="0" w:color="auto"/>
        <w:right w:val="none" w:sz="0" w:space="0" w:color="auto"/>
      </w:divBdr>
    </w:div>
    <w:div w:id="869609567">
      <w:bodyDiv w:val="1"/>
      <w:marLeft w:val="0"/>
      <w:marRight w:val="0"/>
      <w:marTop w:val="0"/>
      <w:marBottom w:val="0"/>
      <w:divBdr>
        <w:top w:val="none" w:sz="0" w:space="0" w:color="auto"/>
        <w:left w:val="none" w:sz="0" w:space="0" w:color="auto"/>
        <w:bottom w:val="none" w:sz="0" w:space="0" w:color="auto"/>
        <w:right w:val="none" w:sz="0" w:space="0" w:color="auto"/>
      </w:divBdr>
    </w:div>
    <w:div w:id="891117820">
      <w:bodyDiv w:val="1"/>
      <w:marLeft w:val="0"/>
      <w:marRight w:val="0"/>
      <w:marTop w:val="0"/>
      <w:marBottom w:val="0"/>
      <w:divBdr>
        <w:top w:val="none" w:sz="0" w:space="0" w:color="auto"/>
        <w:left w:val="none" w:sz="0" w:space="0" w:color="auto"/>
        <w:bottom w:val="none" w:sz="0" w:space="0" w:color="auto"/>
        <w:right w:val="none" w:sz="0" w:space="0" w:color="auto"/>
      </w:divBdr>
    </w:div>
    <w:div w:id="894198992">
      <w:bodyDiv w:val="1"/>
      <w:marLeft w:val="0"/>
      <w:marRight w:val="0"/>
      <w:marTop w:val="0"/>
      <w:marBottom w:val="0"/>
      <w:divBdr>
        <w:top w:val="none" w:sz="0" w:space="0" w:color="auto"/>
        <w:left w:val="none" w:sz="0" w:space="0" w:color="auto"/>
        <w:bottom w:val="none" w:sz="0" w:space="0" w:color="auto"/>
        <w:right w:val="none" w:sz="0" w:space="0" w:color="auto"/>
      </w:divBdr>
    </w:div>
    <w:div w:id="907157078">
      <w:bodyDiv w:val="1"/>
      <w:marLeft w:val="0"/>
      <w:marRight w:val="0"/>
      <w:marTop w:val="0"/>
      <w:marBottom w:val="0"/>
      <w:divBdr>
        <w:top w:val="none" w:sz="0" w:space="0" w:color="auto"/>
        <w:left w:val="none" w:sz="0" w:space="0" w:color="auto"/>
        <w:bottom w:val="none" w:sz="0" w:space="0" w:color="auto"/>
        <w:right w:val="none" w:sz="0" w:space="0" w:color="auto"/>
      </w:divBdr>
    </w:div>
    <w:div w:id="967467812">
      <w:bodyDiv w:val="1"/>
      <w:marLeft w:val="0"/>
      <w:marRight w:val="0"/>
      <w:marTop w:val="0"/>
      <w:marBottom w:val="0"/>
      <w:divBdr>
        <w:top w:val="none" w:sz="0" w:space="0" w:color="auto"/>
        <w:left w:val="none" w:sz="0" w:space="0" w:color="auto"/>
        <w:bottom w:val="none" w:sz="0" w:space="0" w:color="auto"/>
        <w:right w:val="none" w:sz="0" w:space="0" w:color="auto"/>
      </w:divBdr>
    </w:div>
    <w:div w:id="1366370674">
      <w:bodyDiv w:val="1"/>
      <w:marLeft w:val="0"/>
      <w:marRight w:val="0"/>
      <w:marTop w:val="0"/>
      <w:marBottom w:val="0"/>
      <w:divBdr>
        <w:top w:val="none" w:sz="0" w:space="0" w:color="auto"/>
        <w:left w:val="none" w:sz="0" w:space="0" w:color="auto"/>
        <w:bottom w:val="none" w:sz="0" w:space="0" w:color="auto"/>
        <w:right w:val="none" w:sz="0" w:space="0" w:color="auto"/>
      </w:divBdr>
    </w:div>
    <w:div w:id="1419251062">
      <w:bodyDiv w:val="1"/>
      <w:marLeft w:val="0"/>
      <w:marRight w:val="0"/>
      <w:marTop w:val="0"/>
      <w:marBottom w:val="0"/>
      <w:divBdr>
        <w:top w:val="none" w:sz="0" w:space="0" w:color="auto"/>
        <w:left w:val="none" w:sz="0" w:space="0" w:color="auto"/>
        <w:bottom w:val="none" w:sz="0" w:space="0" w:color="auto"/>
        <w:right w:val="none" w:sz="0" w:space="0" w:color="auto"/>
      </w:divBdr>
    </w:div>
    <w:div w:id="1464536798">
      <w:bodyDiv w:val="1"/>
      <w:marLeft w:val="0"/>
      <w:marRight w:val="0"/>
      <w:marTop w:val="0"/>
      <w:marBottom w:val="0"/>
      <w:divBdr>
        <w:top w:val="none" w:sz="0" w:space="0" w:color="auto"/>
        <w:left w:val="none" w:sz="0" w:space="0" w:color="auto"/>
        <w:bottom w:val="none" w:sz="0" w:space="0" w:color="auto"/>
        <w:right w:val="none" w:sz="0" w:space="0" w:color="auto"/>
      </w:divBdr>
    </w:div>
    <w:div w:id="1659071546">
      <w:bodyDiv w:val="1"/>
      <w:marLeft w:val="0"/>
      <w:marRight w:val="0"/>
      <w:marTop w:val="0"/>
      <w:marBottom w:val="0"/>
      <w:divBdr>
        <w:top w:val="none" w:sz="0" w:space="0" w:color="auto"/>
        <w:left w:val="none" w:sz="0" w:space="0" w:color="auto"/>
        <w:bottom w:val="none" w:sz="0" w:space="0" w:color="auto"/>
        <w:right w:val="none" w:sz="0" w:space="0" w:color="auto"/>
      </w:divBdr>
    </w:div>
    <w:div w:id="1714619367">
      <w:bodyDiv w:val="1"/>
      <w:marLeft w:val="0"/>
      <w:marRight w:val="0"/>
      <w:marTop w:val="0"/>
      <w:marBottom w:val="0"/>
      <w:divBdr>
        <w:top w:val="none" w:sz="0" w:space="0" w:color="auto"/>
        <w:left w:val="none" w:sz="0" w:space="0" w:color="auto"/>
        <w:bottom w:val="none" w:sz="0" w:space="0" w:color="auto"/>
        <w:right w:val="none" w:sz="0" w:space="0" w:color="auto"/>
      </w:divBdr>
    </w:div>
    <w:div w:id="1728409502">
      <w:bodyDiv w:val="1"/>
      <w:marLeft w:val="0"/>
      <w:marRight w:val="0"/>
      <w:marTop w:val="0"/>
      <w:marBottom w:val="0"/>
      <w:divBdr>
        <w:top w:val="none" w:sz="0" w:space="0" w:color="auto"/>
        <w:left w:val="none" w:sz="0" w:space="0" w:color="auto"/>
        <w:bottom w:val="none" w:sz="0" w:space="0" w:color="auto"/>
        <w:right w:val="none" w:sz="0" w:space="0" w:color="auto"/>
      </w:divBdr>
    </w:div>
    <w:div w:id="1759598355">
      <w:bodyDiv w:val="1"/>
      <w:marLeft w:val="0"/>
      <w:marRight w:val="0"/>
      <w:marTop w:val="0"/>
      <w:marBottom w:val="0"/>
      <w:divBdr>
        <w:top w:val="none" w:sz="0" w:space="0" w:color="auto"/>
        <w:left w:val="none" w:sz="0" w:space="0" w:color="auto"/>
        <w:bottom w:val="none" w:sz="0" w:space="0" w:color="auto"/>
        <w:right w:val="none" w:sz="0" w:space="0" w:color="auto"/>
      </w:divBdr>
    </w:div>
    <w:div w:id="1769085141">
      <w:bodyDiv w:val="1"/>
      <w:marLeft w:val="0"/>
      <w:marRight w:val="0"/>
      <w:marTop w:val="0"/>
      <w:marBottom w:val="0"/>
      <w:divBdr>
        <w:top w:val="none" w:sz="0" w:space="0" w:color="auto"/>
        <w:left w:val="none" w:sz="0" w:space="0" w:color="auto"/>
        <w:bottom w:val="none" w:sz="0" w:space="0" w:color="auto"/>
        <w:right w:val="none" w:sz="0" w:space="0" w:color="auto"/>
      </w:divBdr>
    </w:div>
    <w:div w:id="1783763626">
      <w:bodyDiv w:val="1"/>
      <w:marLeft w:val="0"/>
      <w:marRight w:val="0"/>
      <w:marTop w:val="0"/>
      <w:marBottom w:val="0"/>
      <w:divBdr>
        <w:top w:val="none" w:sz="0" w:space="0" w:color="auto"/>
        <w:left w:val="none" w:sz="0" w:space="0" w:color="auto"/>
        <w:bottom w:val="none" w:sz="0" w:space="0" w:color="auto"/>
        <w:right w:val="none" w:sz="0" w:space="0" w:color="auto"/>
      </w:divBdr>
    </w:div>
    <w:div w:id="1942907372">
      <w:bodyDiv w:val="1"/>
      <w:marLeft w:val="0"/>
      <w:marRight w:val="0"/>
      <w:marTop w:val="0"/>
      <w:marBottom w:val="0"/>
      <w:divBdr>
        <w:top w:val="none" w:sz="0" w:space="0" w:color="auto"/>
        <w:left w:val="none" w:sz="0" w:space="0" w:color="auto"/>
        <w:bottom w:val="none" w:sz="0" w:space="0" w:color="auto"/>
        <w:right w:val="none" w:sz="0" w:space="0" w:color="auto"/>
      </w:divBdr>
    </w:div>
    <w:div w:id="1960723589">
      <w:bodyDiv w:val="1"/>
      <w:marLeft w:val="0"/>
      <w:marRight w:val="0"/>
      <w:marTop w:val="0"/>
      <w:marBottom w:val="0"/>
      <w:divBdr>
        <w:top w:val="none" w:sz="0" w:space="0" w:color="auto"/>
        <w:left w:val="none" w:sz="0" w:space="0" w:color="auto"/>
        <w:bottom w:val="none" w:sz="0" w:space="0" w:color="auto"/>
        <w:right w:val="none" w:sz="0" w:space="0" w:color="auto"/>
      </w:divBdr>
    </w:div>
    <w:div w:id="1967926926">
      <w:bodyDiv w:val="1"/>
      <w:marLeft w:val="0"/>
      <w:marRight w:val="0"/>
      <w:marTop w:val="0"/>
      <w:marBottom w:val="0"/>
      <w:divBdr>
        <w:top w:val="none" w:sz="0" w:space="0" w:color="auto"/>
        <w:left w:val="none" w:sz="0" w:space="0" w:color="auto"/>
        <w:bottom w:val="none" w:sz="0" w:space="0" w:color="auto"/>
        <w:right w:val="none" w:sz="0" w:space="0" w:color="auto"/>
      </w:divBdr>
    </w:div>
    <w:div w:id="2028826293">
      <w:bodyDiv w:val="1"/>
      <w:marLeft w:val="0"/>
      <w:marRight w:val="0"/>
      <w:marTop w:val="0"/>
      <w:marBottom w:val="0"/>
      <w:divBdr>
        <w:top w:val="none" w:sz="0" w:space="0" w:color="auto"/>
        <w:left w:val="none" w:sz="0" w:space="0" w:color="auto"/>
        <w:bottom w:val="none" w:sz="0" w:space="0" w:color="auto"/>
        <w:right w:val="none" w:sz="0" w:space="0" w:color="auto"/>
      </w:divBdr>
    </w:div>
    <w:div w:id="2049986201">
      <w:bodyDiv w:val="1"/>
      <w:marLeft w:val="0"/>
      <w:marRight w:val="0"/>
      <w:marTop w:val="0"/>
      <w:marBottom w:val="0"/>
      <w:divBdr>
        <w:top w:val="none" w:sz="0" w:space="0" w:color="auto"/>
        <w:left w:val="none" w:sz="0" w:space="0" w:color="auto"/>
        <w:bottom w:val="none" w:sz="0" w:space="0" w:color="auto"/>
        <w:right w:val="none" w:sz="0" w:space="0" w:color="auto"/>
      </w:divBdr>
    </w:div>
    <w:div w:id="20535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nkafelugy-info@ngm.gov.hu" TargetMode="External"/><Relationship Id="rId18" Type="http://schemas.openxmlformats.org/officeDocument/2006/relationships/hyperlink" Target="mailto:ugyfelszolgalat@emmi.gov.hu" TargetMode="External"/><Relationship Id="rId26" Type="http://schemas.openxmlformats.org/officeDocument/2006/relationships/hyperlink" Target="http://eur-lex.europa.eu/legal-content/HU/TXT/?uri=CELEX:32016R0007"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zentes.dora@pte.hu" TargetMode="External"/><Relationship Id="rId17" Type="http://schemas.openxmlformats.org/officeDocument/2006/relationships/hyperlink" Target="mailto:titkarsag@omfi.hu"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itkarsag@ddvizig.hu"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zbeszerzes@pte.hu" TargetMode="External"/><Relationship Id="rId24" Type="http://schemas.openxmlformats.org/officeDocument/2006/relationships/footer" Target="footer2.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kornyezetvedelem@baranya.gov.hu"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mailto:czeininger.mariann@pte.hu" TargetMode="External"/><Relationship Id="rId19" Type="http://schemas.openxmlformats.org/officeDocument/2006/relationships/image" Target="media/image2.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csecsei.henrietta@pte.hu" TargetMode="External"/><Relationship Id="rId14" Type="http://schemas.openxmlformats.org/officeDocument/2006/relationships/hyperlink" Target="mailto:baranya-kh-mmszsz-mu@ommf.gov.hu"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C68C-50CC-4F5B-8B90-B638DFE0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24448</Words>
  <Characters>168693</Characters>
  <Application>Microsoft Office Word</Application>
  <DocSecurity>0</DocSecurity>
  <Lines>1405</Lines>
  <Paragraphs>385</Paragraphs>
  <ScaleCrop>false</ScaleCrop>
  <HeadingPairs>
    <vt:vector size="2" baseType="variant">
      <vt:variant>
        <vt:lpstr>Cím</vt:lpstr>
      </vt:variant>
      <vt:variant>
        <vt:i4>1</vt:i4>
      </vt:variant>
    </vt:vector>
  </HeadingPairs>
  <TitlesOfParts>
    <vt:vector size="1" baseType="lpstr">
      <vt:lpstr>AJÁNLATKÉRÉSI DOKUMENTÁCIÓ</vt:lpstr>
    </vt:vector>
  </TitlesOfParts>
  <Company>Hewlett-Packard</Company>
  <LinksUpToDate>false</LinksUpToDate>
  <CharactersWithSpaces>192756</CharactersWithSpaces>
  <SharedDoc>false</SharedDoc>
  <HLinks>
    <vt:vector size="54" baseType="variant">
      <vt:variant>
        <vt:i4>2162726</vt:i4>
      </vt:variant>
      <vt:variant>
        <vt:i4>36</vt:i4>
      </vt:variant>
      <vt:variant>
        <vt:i4>0</vt:i4>
      </vt:variant>
      <vt:variant>
        <vt:i4>5</vt:i4>
      </vt:variant>
      <vt:variant>
        <vt:lpwstr>http://eur-lex.europa.eu/legal-content/HU/TXT/?uri=CELEX:32016R0007</vt:lpwstr>
      </vt:variant>
      <vt:variant>
        <vt:lpwstr/>
      </vt:variant>
      <vt:variant>
        <vt:i4>7995404</vt:i4>
      </vt:variant>
      <vt:variant>
        <vt:i4>21</vt:i4>
      </vt:variant>
      <vt:variant>
        <vt:i4>0</vt:i4>
      </vt:variant>
      <vt:variant>
        <vt:i4>5</vt:i4>
      </vt:variant>
      <vt:variant>
        <vt:lpwstr>mailto:ugyfelszolgalat@emmi.gov.hu</vt:lpwstr>
      </vt:variant>
      <vt:variant>
        <vt:lpwstr/>
      </vt:variant>
      <vt:variant>
        <vt:i4>4522103</vt:i4>
      </vt:variant>
      <vt:variant>
        <vt:i4>18</vt:i4>
      </vt:variant>
      <vt:variant>
        <vt:i4>0</vt:i4>
      </vt:variant>
      <vt:variant>
        <vt:i4>5</vt:i4>
      </vt:variant>
      <vt:variant>
        <vt:lpwstr>mailto:titkarsag@omfi.hu</vt:lpwstr>
      </vt:variant>
      <vt:variant>
        <vt:lpwstr/>
      </vt:variant>
      <vt:variant>
        <vt:i4>7340113</vt:i4>
      </vt:variant>
      <vt:variant>
        <vt:i4>15</vt:i4>
      </vt:variant>
      <vt:variant>
        <vt:i4>0</vt:i4>
      </vt:variant>
      <vt:variant>
        <vt:i4>5</vt:i4>
      </vt:variant>
      <vt:variant>
        <vt:lpwstr>mailto:titkarsag@ddvizig.hu</vt:lpwstr>
      </vt:variant>
      <vt:variant>
        <vt:lpwstr/>
      </vt:variant>
      <vt:variant>
        <vt:i4>4849726</vt:i4>
      </vt:variant>
      <vt:variant>
        <vt:i4>12</vt:i4>
      </vt:variant>
      <vt:variant>
        <vt:i4>0</vt:i4>
      </vt:variant>
      <vt:variant>
        <vt:i4>5</vt:i4>
      </vt:variant>
      <vt:variant>
        <vt:lpwstr>mailto:kornyezetvedelem@baranya.gov.hu</vt:lpwstr>
      </vt:variant>
      <vt:variant>
        <vt:lpwstr/>
      </vt:variant>
      <vt:variant>
        <vt:i4>589870</vt:i4>
      </vt:variant>
      <vt:variant>
        <vt:i4>9</vt:i4>
      </vt:variant>
      <vt:variant>
        <vt:i4>0</vt:i4>
      </vt:variant>
      <vt:variant>
        <vt:i4>5</vt:i4>
      </vt:variant>
      <vt:variant>
        <vt:lpwstr>mailto:baranya-kh-mmszsz-mu@ommf.gov.hu</vt:lpwstr>
      </vt:variant>
      <vt:variant>
        <vt:lpwstr/>
      </vt:variant>
      <vt:variant>
        <vt:i4>5963887</vt:i4>
      </vt:variant>
      <vt:variant>
        <vt:i4>6</vt:i4>
      </vt:variant>
      <vt:variant>
        <vt:i4>0</vt:i4>
      </vt:variant>
      <vt:variant>
        <vt:i4>5</vt:i4>
      </vt:variant>
      <vt:variant>
        <vt:lpwstr>mailto:munkafelugy-info@ngm.gov.hu</vt:lpwstr>
      </vt:variant>
      <vt:variant>
        <vt:lpwstr/>
      </vt:variant>
      <vt:variant>
        <vt:i4>786545</vt:i4>
      </vt:variant>
      <vt:variant>
        <vt:i4>3</vt:i4>
      </vt:variant>
      <vt:variant>
        <vt:i4>0</vt:i4>
      </vt:variant>
      <vt:variant>
        <vt:i4>5</vt:i4>
      </vt:variant>
      <vt:variant>
        <vt:lpwstr>mailto:onk.kozbesz@gmail.com</vt:lpwstr>
      </vt:variant>
      <vt:variant>
        <vt:lpwstr/>
      </vt:variant>
      <vt:variant>
        <vt:i4>7405575</vt:i4>
      </vt:variant>
      <vt:variant>
        <vt:i4>0</vt:i4>
      </vt:variant>
      <vt:variant>
        <vt:i4>0</vt:i4>
      </vt:variant>
      <vt:variant>
        <vt:i4>5</vt:i4>
      </vt:variant>
      <vt:variant>
        <vt:lpwstr>mailto:kozbeszerzes.pte@pvfzrt.hu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AJÁNLATKÉRÉSI DOKUMENTÁCIÓ</dc:title>
  <dc:subject/>
  <dc:creator>Jogász</dc:creator>
  <cp:keywords/>
  <dc:description/>
  <cp:lastModifiedBy>Biróné dr. Czeininger Mariann</cp:lastModifiedBy>
  <cp:revision>2</cp:revision>
  <cp:lastPrinted>2017-08-17T08:29:00Z</cp:lastPrinted>
  <dcterms:created xsi:type="dcterms:W3CDTF">2017-08-24T11:04:00Z</dcterms:created>
  <dcterms:modified xsi:type="dcterms:W3CDTF">2017-08-24T11:04:00Z</dcterms:modified>
</cp:coreProperties>
</file>