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3DB8" w:rsidRDefault="00AC6416" w:rsidP="003B488B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5C3192" w:rsidRPr="00A10504">
        <w:rPr>
          <w:rFonts w:cstheme="minorHAnsi"/>
          <w:bCs/>
          <w:sz w:val="28"/>
          <w:szCs w:val="28"/>
        </w:rPr>
        <w:t>Pécsi Tudományegyetem</w:t>
      </w:r>
      <w:r w:rsidR="007A0A12">
        <w:rPr>
          <w:rFonts w:cstheme="minorHAnsi"/>
          <w:bCs/>
          <w:sz w:val="28"/>
          <w:szCs w:val="28"/>
        </w:rPr>
        <w:t>,</w:t>
      </w:r>
      <w:r w:rsidR="005C3192" w:rsidRPr="00A10504">
        <w:rPr>
          <w:rFonts w:cstheme="minorHAnsi"/>
          <w:bCs/>
          <w:sz w:val="28"/>
          <w:szCs w:val="28"/>
        </w:rPr>
        <w:t xml:space="preserve"> </w:t>
      </w:r>
      <w:r w:rsidR="007A0A12">
        <w:rPr>
          <w:rFonts w:cstheme="minorHAnsi"/>
          <w:bCs/>
          <w:sz w:val="28"/>
          <w:szCs w:val="28"/>
        </w:rPr>
        <w:t xml:space="preserve">Szociális és </w:t>
      </w:r>
      <w:r w:rsidR="00CB752C">
        <w:rPr>
          <w:rFonts w:cstheme="minorHAnsi"/>
          <w:bCs/>
          <w:sz w:val="28"/>
          <w:szCs w:val="28"/>
        </w:rPr>
        <w:t>Egészség</w:t>
      </w:r>
      <w:r w:rsidR="007A0A12">
        <w:rPr>
          <w:rFonts w:cstheme="minorHAnsi"/>
          <w:bCs/>
          <w:sz w:val="28"/>
          <w:szCs w:val="28"/>
        </w:rPr>
        <w:t>ügyi Szakgimnázium és szakközépiskola</w:t>
      </w:r>
    </w:p>
    <w:p w:rsidR="003B7458" w:rsidRDefault="002651D8" w:rsidP="003B488B">
      <w:pPr>
        <w:jc w:val="center"/>
        <w:rPr>
          <w:sz w:val="28"/>
          <w:szCs w:val="28"/>
        </w:rPr>
      </w:pPr>
      <w:r>
        <w:rPr>
          <w:sz w:val="28"/>
          <w:szCs w:val="28"/>
        </w:rPr>
        <w:t>Higiéniás helyiségek</w:t>
      </w:r>
      <w:r w:rsidR="00823C57">
        <w:rPr>
          <w:sz w:val="28"/>
          <w:szCs w:val="28"/>
        </w:rPr>
        <w:t xml:space="preserve"> </w:t>
      </w:r>
      <w:r w:rsidR="00872DE1">
        <w:rPr>
          <w:sz w:val="28"/>
          <w:szCs w:val="28"/>
        </w:rPr>
        <w:t>felújítása</w:t>
      </w:r>
      <w:r w:rsidR="00AC6416">
        <w:rPr>
          <w:sz w:val="28"/>
          <w:szCs w:val="28"/>
        </w:rPr>
        <w:t xml:space="preserve"> </w:t>
      </w:r>
      <w:bookmarkStart w:id="0" w:name="_GoBack"/>
      <w:bookmarkEnd w:id="0"/>
    </w:p>
    <w:p w:rsidR="00D701EC" w:rsidRPr="003B488B" w:rsidRDefault="00D701EC" w:rsidP="003B488B">
      <w:pPr>
        <w:jc w:val="center"/>
        <w:rPr>
          <w:sz w:val="28"/>
          <w:szCs w:val="28"/>
        </w:rPr>
      </w:pPr>
    </w:p>
    <w:p w:rsidR="00AC6416" w:rsidRPr="00F47D4F" w:rsidRDefault="00BD4711" w:rsidP="00CB752C">
      <w:pPr>
        <w:jc w:val="center"/>
      </w:pPr>
      <w:r w:rsidRPr="00CB752C">
        <w:rPr>
          <w:rFonts w:cstheme="minorHAnsi"/>
          <w:bCs/>
        </w:rPr>
        <w:t>A</w:t>
      </w:r>
      <w:r w:rsidR="00AC6416" w:rsidRPr="00CB752C">
        <w:rPr>
          <w:rFonts w:cstheme="minorHAnsi"/>
          <w:bCs/>
        </w:rPr>
        <w:t xml:space="preserve"> </w:t>
      </w:r>
      <w:r w:rsidR="005C3192" w:rsidRPr="001F44EE">
        <w:rPr>
          <w:rFonts w:cstheme="minorHAnsi"/>
          <w:bCs/>
        </w:rPr>
        <w:t xml:space="preserve">Pécsi Tudományegyetem </w:t>
      </w:r>
      <w:r w:rsidR="007A0A12">
        <w:rPr>
          <w:rFonts w:cstheme="minorHAnsi"/>
          <w:bCs/>
        </w:rPr>
        <w:t>SZESZI, Pécs</w:t>
      </w:r>
      <w:r w:rsidR="00823C57">
        <w:rPr>
          <w:rFonts w:cstheme="minorHAnsi"/>
          <w:bCs/>
        </w:rPr>
        <w:t xml:space="preserve"> </w:t>
      </w:r>
      <w:r w:rsidR="007A0A12">
        <w:rPr>
          <w:rFonts w:cstheme="minorHAnsi"/>
          <w:bCs/>
        </w:rPr>
        <w:t>Berek u. 15</w:t>
      </w:r>
      <w:r w:rsidR="00CB752C">
        <w:rPr>
          <w:rFonts w:cstheme="minorHAnsi"/>
          <w:bCs/>
        </w:rPr>
        <w:t>. számú oktatási</w:t>
      </w:r>
      <w:r w:rsidR="00AC6416" w:rsidRPr="00CB752C">
        <w:rPr>
          <w:rFonts w:cstheme="minorHAnsi"/>
          <w:bCs/>
        </w:rPr>
        <w:t xml:space="preserve"> épület</w:t>
      </w:r>
      <w:r w:rsidR="00CB752C">
        <w:rPr>
          <w:rFonts w:cstheme="minorHAnsi"/>
          <w:bCs/>
        </w:rPr>
        <w:t>é</w:t>
      </w:r>
      <w:r w:rsidR="00823C57">
        <w:rPr>
          <w:rFonts w:cstheme="minorHAnsi"/>
          <w:bCs/>
        </w:rPr>
        <w:t>ben,</w:t>
      </w:r>
      <w:r w:rsidR="007A0A12">
        <w:rPr>
          <w:rFonts w:cstheme="minorHAnsi"/>
          <w:bCs/>
        </w:rPr>
        <w:t xml:space="preserve"> „</w:t>
      </w:r>
      <w:r w:rsidR="002651D8">
        <w:rPr>
          <w:rFonts w:cstheme="minorHAnsi"/>
          <w:bCs/>
        </w:rPr>
        <w:t>Higiéniás helyisége</w:t>
      </w:r>
      <w:r w:rsidR="00FE1C0C">
        <w:rPr>
          <w:rFonts w:cstheme="minorHAnsi"/>
          <w:bCs/>
        </w:rPr>
        <w:t>k</w:t>
      </w:r>
      <w:r w:rsidR="002651D8">
        <w:rPr>
          <w:rFonts w:cstheme="minorHAnsi"/>
          <w:bCs/>
        </w:rPr>
        <w:t xml:space="preserve"> felújítása</w:t>
      </w:r>
      <w:r w:rsidR="007A0A12">
        <w:rPr>
          <w:rFonts w:cstheme="minorHAnsi"/>
          <w:bCs/>
        </w:rPr>
        <w:t>”</w:t>
      </w:r>
      <w:r w:rsidR="00F47D4F" w:rsidRPr="00CB752C">
        <w:rPr>
          <w:rFonts w:cstheme="minorHAnsi"/>
          <w:bCs/>
        </w:rPr>
        <w:t xml:space="preserve"> munkálatait</w:t>
      </w:r>
      <w:r w:rsidR="0068703D" w:rsidRPr="00CB752C">
        <w:rPr>
          <w:rFonts w:cstheme="minorHAnsi"/>
          <w:bCs/>
        </w:rPr>
        <w:t xml:space="preserve"> pályázati forrás felhasználásával kívánja megoldani</w:t>
      </w:r>
      <w:r w:rsidR="002660D6">
        <w:rPr>
          <w:rFonts w:cstheme="minorHAnsi"/>
          <w:bCs/>
        </w:rPr>
        <w:t xml:space="preserve"> a</w:t>
      </w:r>
      <w:r w:rsidR="00AC6416" w:rsidRPr="00CB752C">
        <w:rPr>
          <w:rFonts w:cstheme="minorHAnsi"/>
          <w:bCs/>
        </w:rPr>
        <w:t xml:space="preserve"> megadott műszaki</w:t>
      </w:r>
      <w:r w:rsidR="00AC6416" w:rsidRPr="00F47D4F">
        <w:t xml:space="preserve"> tartalom és feltételek mellett</w:t>
      </w:r>
    </w:p>
    <w:p w:rsidR="003B488B" w:rsidRPr="00B70DA0" w:rsidRDefault="003B488B" w:rsidP="00B70DA0">
      <w:pPr>
        <w:jc w:val="both"/>
        <w:rPr>
          <w:rFonts w:cstheme="minorHAnsi"/>
        </w:rPr>
      </w:pPr>
    </w:p>
    <w:p w:rsidR="00B70DA0" w:rsidRPr="00B70DA0" w:rsidRDefault="00B70DA0" w:rsidP="00B70DA0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 w:rsidRPr="00B70DA0">
        <w:rPr>
          <w:rFonts w:cstheme="minorHAnsi"/>
        </w:rPr>
        <w:t>A jelenlegi állapot ismertetése:</w:t>
      </w:r>
    </w:p>
    <w:p w:rsidR="004B3CB5" w:rsidRDefault="002651D8" w:rsidP="00CB752C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>Higiéniás helyiségek az elmúlt években nem kerültek felújításra. Helyiségek, berendezések elavultak, rendszeres dugulások vannak, felújításuk nagyon indokolt.</w:t>
      </w:r>
      <w:r w:rsidR="00507316">
        <w:rPr>
          <w:rFonts w:cstheme="minorHAnsi"/>
        </w:rPr>
        <w:t xml:space="preserve"> Tusolók egy része fel lett újítva, de a vízszigetelési gondnok (leázások) miatt, mindkét vizesblokkot fel kell újítani.</w:t>
      </w:r>
    </w:p>
    <w:p w:rsidR="002651D8" w:rsidRDefault="002651D8" w:rsidP="00CB752C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</w:p>
    <w:p w:rsidR="002651D8" w:rsidRDefault="00156905" w:rsidP="00156905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>Feladat:</w:t>
      </w:r>
    </w:p>
    <w:p w:rsidR="002651D8" w:rsidRDefault="002651D8" w:rsidP="002651D8">
      <w:pPr>
        <w:autoSpaceDE w:val="0"/>
        <w:autoSpaceDN w:val="0"/>
        <w:adjustRightInd w:val="0"/>
        <w:spacing w:line="240" w:lineRule="auto"/>
        <w:ind w:firstLine="708"/>
        <w:jc w:val="both"/>
        <w:rPr>
          <w:rFonts w:cstheme="minorHAnsi"/>
        </w:rPr>
      </w:pPr>
      <w:r>
        <w:rPr>
          <w:rFonts w:cstheme="minorHAnsi"/>
        </w:rPr>
        <w:t xml:space="preserve">Helyiségek teljeskörű felújítása </w:t>
      </w:r>
    </w:p>
    <w:p w:rsidR="00156905" w:rsidRDefault="002651D8" w:rsidP="002651D8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ind w:left="1276"/>
        <w:jc w:val="both"/>
        <w:rPr>
          <w:rFonts w:cstheme="minorHAnsi"/>
        </w:rPr>
      </w:pPr>
      <w:r w:rsidRPr="002651D8">
        <w:rPr>
          <w:rFonts w:cstheme="minorHAnsi"/>
        </w:rPr>
        <w:t>földszinten</w:t>
      </w:r>
      <w:r w:rsidR="00156905" w:rsidRPr="002651D8">
        <w:rPr>
          <w:rFonts w:cstheme="minorHAnsi"/>
        </w:rPr>
        <w:t xml:space="preserve"> (BEIS</w:t>
      </w:r>
      <w:r w:rsidRPr="002651D8">
        <w:rPr>
          <w:rFonts w:cstheme="minorHAnsi"/>
        </w:rPr>
        <w:t>F009-011</w:t>
      </w:r>
      <w:r>
        <w:rPr>
          <w:rFonts w:cstheme="minorHAnsi"/>
        </w:rPr>
        <w:t>, BEISF042-043</w:t>
      </w:r>
      <w:r w:rsidRPr="002651D8">
        <w:rPr>
          <w:rFonts w:cstheme="minorHAnsi"/>
        </w:rPr>
        <w:t>)</w:t>
      </w:r>
    </w:p>
    <w:p w:rsidR="002651D8" w:rsidRDefault="002651D8" w:rsidP="002651D8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ind w:left="1276"/>
        <w:jc w:val="both"/>
        <w:rPr>
          <w:rFonts w:cstheme="minorHAnsi"/>
        </w:rPr>
      </w:pPr>
      <w:r>
        <w:rPr>
          <w:rFonts w:cstheme="minorHAnsi"/>
        </w:rPr>
        <w:t>I. emeleten (BEIS 1008-13, BEIS1028-1034)</w:t>
      </w:r>
    </w:p>
    <w:p w:rsidR="002651D8" w:rsidRDefault="002651D8" w:rsidP="002651D8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ind w:left="1276"/>
        <w:jc w:val="both"/>
        <w:rPr>
          <w:rFonts w:cstheme="minorHAnsi"/>
        </w:rPr>
      </w:pPr>
      <w:r>
        <w:rPr>
          <w:rFonts w:cstheme="minorHAnsi"/>
        </w:rPr>
        <w:t>II. emeleten (BEIS201</w:t>
      </w:r>
      <w:r w:rsidR="00184B69">
        <w:rPr>
          <w:rFonts w:cstheme="minorHAnsi"/>
        </w:rPr>
        <w:t>2-014</w:t>
      </w:r>
      <w:r>
        <w:rPr>
          <w:rFonts w:cstheme="minorHAnsi"/>
        </w:rPr>
        <w:t>)</w:t>
      </w:r>
    </w:p>
    <w:p w:rsidR="002651D8" w:rsidRPr="002651D8" w:rsidRDefault="002651D8" w:rsidP="002651D8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ind w:left="1276"/>
        <w:jc w:val="both"/>
        <w:rPr>
          <w:rFonts w:cstheme="minorHAnsi"/>
        </w:rPr>
      </w:pPr>
      <w:r>
        <w:rPr>
          <w:rFonts w:cstheme="minorHAnsi"/>
        </w:rPr>
        <w:t>földszinten mozgássérült WC kialakítása (BEISF040)</w:t>
      </w:r>
    </w:p>
    <w:p w:rsidR="00156905" w:rsidRDefault="00156905" w:rsidP="00156905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</w:p>
    <w:p w:rsidR="00B566D3" w:rsidRPr="00B566D3" w:rsidRDefault="002651D8" w:rsidP="00B566D3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 xml:space="preserve">teljes </w:t>
      </w:r>
      <w:r w:rsidR="00B566D3">
        <w:rPr>
          <w:rFonts w:cstheme="minorHAnsi"/>
        </w:rPr>
        <w:t>padló</w:t>
      </w:r>
      <w:r>
        <w:rPr>
          <w:rFonts w:cstheme="minorHAnsi"/>
        </w:rPr>
        <w:t>burkolat csere</w:t>
      </w:r>
    </w:p>
    <w:p w:rsidR="00156905" w:rsidRDefault="00B566D3" w:rsidP="00172811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>falburkolat csere</w:t>
      </w:r>
    </w:p>
    <w:p w:rsidR="00B566D3" w:rsidRDefault="00B566D3" w:rsidP="00B566D3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>tisztasági festés</w:t>
      </w:r>
    </w:p>
    <w:p w:rsidR="00156905" w:rsidRDefault="00B566D3" w:rsidP="00B566D3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>meglevő ajtók felújítása</w:t>
      </w:r>
    </w:p>
    <w:p w:rsidR="00B566D3" w:rsidRDefault="00B566D3" w:rsidP="00B566D3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>villamos berendezések cseréje</w:t>
      </w:r>
    </w:p>
    <w:p w:rsidR="00B566D3" w:rsidRDefault="00B566D3" w:rsidP="00B566D3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>berendezési tárgyak cseréje</w:t>
      </w:r>
    </w:p>
    <w:p w:rsidR="007A0A12" w:rsidRDefault="00B566D3" w:rsidP="00172811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>gépészeti vezetékek cseréje</w:t>
      </w:r>
    </w:p>
    <w:p w:rsidR="00DF6980" w:rsidRDefault="00DF6980" w:rsidP="00DF6980">
      <w:pPr>
        <w:pStyle w:val="Listaszerbekezds"/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</w:p>
    <w:p w:rsidR="00D112B2" w:rsidRPr="00156905" w:rsidRDefault="00D112B2" w:rsidP="00B52CBA">
      <w:pPr>
        <w:pStyle w:val="Listaszerbekezds"/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</w:p>
    <w:p w:rsidR="00B566D3" w:rsidRDefault="00B566D3">
      <w:pPr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FD7244" w:rsidRDefault="00FD7244" w:rsidP="00B566D3">
      <w:pPr>
        <w:jc w:val="center"/>
        <w:rPr>
          <w:color w:val="000000" w:themeColor="text1"/>
        </w:rPr>
      </w:pPr>
    </w:p>
    <w:p w:rsidR="00B566D3" w:rsidRDefault="00B566D3" w:rsidP="00823C57">
      <w:pPr>
        <w:rPr>
          <w:color w:val="000000" w:themeColor="text1"/>
        </w:rPr>
      </w:pPr>
    </w:p>
    <w:p w:rsidR="00B566D3" w:rsidRDefault="00B566D3" w:rsidP="00B566D3">
      <w:pPr>
        <w:ind w:left="709"/>
        <w:rPr>
          <w:noProof/>
          <w:color w:val="000000" w:themeColor="text1"/>
          <w:lang w:eastAsia="hu-HU"/>
        </w:rPr>
      </w:pPr>
      <w:r>
        <w:rPr>
          <w:noProof/>
          <w:color w:val="000000" w:themeColor="text1"/>
          <w:lang w:eastAsia="hu-HU"/>
        </w:rPr>
        <w:drawing>
          <wp:inline distT="0" distB="0" distL="0" distR="0">
            <wp:extent cx="2426400" cy="4320000"/>
            <wp:effectExtent l="0" t="0" r="0" b="444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171002_0853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000000" w:themeColor="text1"/>
          <w:lang w:eastAsia="hu-HU"/>
        </w:rPr>
        <w:t xml:space="preserve">  </w:t>
      </w:r>
      <w:r>
        <w:rPr>
          <w:noProof/>
          <w:color w:val="000000" w:themeColor="text1"/>
          <w:lang w:eastAsia="hu-HU"/>
        </w:rPr>
        <w:drawing>
          <wp:inline distT="0" distB="0" distL="0" distR="0">
            <wp:extent cx="2426400" cy="4320000"/>
            <wp:effectExtent l="0" t="0" r="0" b="444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171002_08555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6D3" w:rsidRDefault="00B566D3" w:rsidP="00823C57">
      <w:pPr>
        <w:rPr>
          <w:noProof/>
          <w:color w:val="000000" w:themeColor="text1"/>
          <w:lang w:eastAsia="hu-HU"/>
        </w:rPr>
      </w:pPr>
    </w:p>
    <w:p w:rsidR="00B566D3" w:rsidRDefault="00B566D3" w:rsidP="00B566D3">
      <w:pPr>
        <w:ind w:left="709"/>
        <w:rPr>
          <w:noProof/>
          <w:color w:val="000000" w:themeColor="text1"/>
          <w:lang w:eastAsia="hu-HU"/>
        </w:rPr>
      </w:pPr>
      <w:r>
        <w:rPr>
          <w:noProof/>
          <w:color w:val="000000" w:themeColor="text1"/>
          <w:lang w:eastAsia="hu-HU"/>
        </w:rPr>
        <w:drawing>
          <wp:inline distT="0" distB="0" distL="0" distR="0">
            <wp:extent cx="2426400" cy="4320000"/>
            <wp:effectExtent l="0" t="0" r="0" b="444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0171002_08575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000000" w:themeColor="text1"/>
          <w:lang w:eastAsia="hu-HU"/>
        </w:rPr>
        <w:t xml:space="preserve">  </w:t>
      </w:r>
      <w:r>
        <w:rPr>
          <w:noProof/>
          <w:color w:val="000000" w:themeColor="text1"/>
          <w:lang w:eastAsia="hu-HU"/>
        </w:rPr>
        <w:drawing>
          <wp:inline distT="0" distB="0" distL="0" distR="0">
            <wp:extent cx="2426400" cy="4320000"/>
            <wp:effectExtent l="0" t="0" r="0" b="444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171002_0858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6D3" w:rsidRDefault="00B566D3" w:rsidP="00B566D3">
      <w:pPr>
        <w:ind w:left="709"/>
        <w:rPr>
          <w:noProof/>
          <w:color w:val="000000" w:themeColor="text1"/>
          <w:lang w:eastAsia="hu-HU"/>
        </w:rPr>
      </w:pPr>
      <w:r>
        <w:rPr>
          <w:noProof/>
          <w:color w:val="000000" w:themeColor="text1"/>
          <w:lang w:eastAsia="hu-HU"/>
        </w:rPr>
        <w:lastRenderedPageBreak/>
        <w:drawing>
          <wp:inline distT="0" distB="0" distL="0" distR="0">
            <wp:extent cx="2426400" cy="4320000"/>
            <wp:effectExtent l="0" t="0" r="0" b="4445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20171002_08581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000000" w:themeColor="text1"/>
          <w:lang w:eastAsia="hu-HU"/>
        </w:rPr>
        <w:t xml:space="preserve">  </w:t>
      </w:r>
      <w:r>
        <w:rPr>
          <w:noProof/>
          <w:color w:val="000000" w:themeColor="text1"/>
          <w:lang w:eastAsia="hu-HU"/>
        </w:rPr>
        <w:drawing>
          <wp:inline distT="0" distB="0" distL="0" distR="0">
            <wp:extent cx="2426400" cy="4320000"/>
            <wp:effectExtent l="0" t="0" r="0" b="444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_20171002_09241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316" w:rsidRDefault="00507316" w:rsidP="00B566D3">
      <w:pPr>
        <w:ind w:left="709"/>
        <w:rPr>
          <w:noProof/>
          <w:color w:val="000000" w:themeColor="text1"/>
          <w:lang w:eastAsia="hu-HU"/>
        </w:rPr>
      </w:pPr>
    </w:p>
    <w:p w:rsidR="00E15F92" w:rsidRDefault="00B566D3" w:rsidP="00507316">
      <w:pPr>
        <w:ind w:left="709"/>
        <w:rPr>
          <w:noProof/>
          <w:color w:val="000000" w:themeColor="text1"/>
          <w:lang w:eastAsia="hu-HU"/>
        </w:rPr>
      </w:pPr>
      <w:r>
        <w:rPr>
          <w:noProof/>
          <w:color w:val="000000" w:themeColor="text1"/>
          <w:lang w:eastAsia="hu-HU"/>
        </w:rPr>
        <w:drawing>
          <wp:inline distT="0" distB="0" distL="0" distR="0">
            <wp:extent cx="2426400" cy="4320000"/>
            <wp:effectExtent l="0" t="0" r="0" b="444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_20171002_09242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7316">
        <w:rPr>
          <w:noProof/>
          <w:color w:val="000000" w:themeColor="text1"/>
          <w:lang w:eastAsia="hu-HU"/>
        </w:rPr>
        <w:t xml:space="preserve">  </w:t>
      </w:r>
      <w:r w:rsidR="00507316">
        <w:rPr>
          <w:noProof/>
          <w:color w:val="000000" w:themeColor="text1"/>
          <w:lang w:eastAsia="hu-HU"/>
        </w:rPr>
        <w:drawing>
          <wp:inline distT="0" distB="0" distL="0" distR="0">
            <wp:extent cx="2426400" cy="4320000"/>
            <wp:effectExtent l="0" t="0" r="0" b="444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G_20171002_09304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5F92" w:rsidSect="002660D6">
      <w:pgSz w:w="11906" w:h="16838"/>
      <w:pgMar w:top="993" w:right="1133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81EC6" w:rsidRDefault="00781EC6" w:rsidP="00635B69">
      <w:pPr>
        <w:spacing w:line="240" w:lineRule="auto"/>
      </w:pPr>
      <w:r>
        <w:separator/>
      </w:r>
    </w:p>
  </w:endnote>
  <w:endnote w:type="continuationSeparator" w:id="0">
    <w:p w:rsidR="00781EC6" w:rsidRDefault="00781EC6" w:rsidP="00635B6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81EC6" w:rsidRDefault="00781EC6" w:rsidP="00635B69">
      <w:pPr>
        <w:spacing w:line="240" w:lineRule="auto"/>
      </w:pPr>
      <w:r>
        <w:separator/>
      </w:r>
    </w:p>
  </w:footnote>
  <w:footnote w:type="continuationSeparator" w:id="0">
    <w:p w:rsidR="00781EC6" w:rsidRDefault="00781EC6" w:rsidP="00635B6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434682"/>
    <w:multiLevelType w:val="hybridMultilevel"/>
    <w:tmpl w:val="2398FCB2"/>
    <w:lvl w:ilvl="0" w:tplc="A3E062A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CA53F8"/>
    <w:multiLevelType w:val="hybridMultilevel"/>
    <w:tmpl w:val="53E0327C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D135567"/>
    <w:multiLevelType w:val="hybridMultilevel"/>
    <w:tmpl w:val="FFA4E0EC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E3F742E"/>
    <w:multiLevelType w:val="hybridMultilevel"/>
    <w:tmpl w:val="E86E7016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65AE0DD2"/>
    <w:multiLevelType w:val="hybridMultilevel"/>
    <w:tmpl w:val="AD7628D0"/>
    <w:lvl w:ilvl="0" w:tplc="97484BD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477785"/>
    <w:multiLevelType w:val="hybridMultilevel"/>
    <w:tmpl w:val="0FF0E4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B1C3424"/>
    <w:multiLevelType w:val="hybridMultilevel"/>
    <w:tmpl w:val="E9A29A1A"/>
    <w:lvl w:ilvl="0" w:tplc="DC74E0F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6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488B"/>
    <w:rsid w:val="00007D92"/>
    <w:rsid w:val="0003378F"/>
    <w:rsid w:val="000B5B12"/>
    <w:rsid w:val="000C7CBA"/>
    <w:rsid w:val="000E7D6B"/>
    <w:rsid w:val="001271EA"/>
    <w:rsid w:val="00132E74"/>
    <w:rsid w:val="0013746F"/>
    <w:rsid w:val="00152D7B"/>
    <w:rsid w:val="00155987"/>
    <w:rsid w:val="00156905"/>
    <w:rsid w:val="00157019"/>
    <w:rsid w:val="00172811"/>
    <w:rsid w:val="00184A81"/>
    <w:rsid w:val="00184B69"/>
    <w:rsid w:val="00193E1C"/>
    <w:rsid w:val="0022766F"/>
    <w:rsid w:val="00254B35"/>
    <w:rsid w:val="002651D8"/>
    <w:rsid w:val="002660D6"/>
    <w:rsid w:val="00271442"/>
    <w:rsid w:val="003346F1"/>
    <w:rsid w:val="00373390"/>
    <w:rsid w:val="003B488B"/>
    <w:rsid w:val="003B7458"/>
    <w:rsid w:val="003D1534"/>
    <w:rsid w:val="003E21F6"/>
    <w:rsid w:val="003E32B8"/>
    <w:rsid w:val="003E5C18"/>
    <w:rsid w:val="003F1B02"/>
    <w:rsid w:val="00420BBA"/>
    <w:rsid w:val="0043058A"/>
    <w:rsid w:val="00434591"/>
    <w:rsid w:val="0046629E"/>
    <w:rsid w:val="00484F03"/>
    <w:rsid w:val="00485448"/>
    <w:rsid w:val="004B3CB5"/>
    <w:rsid w:val="00507316"/>
    <w:rsid w:val="005261F2"/>
    <w:rsid w:val="005C3192"/>
    <w:rsid w:val="00617477"/>
    <w:rsid w:val="0063549B"/>
    <w:rsid w:val="00635B69"/>
    <w:rsid w:val="006416C3"/>
    <w:rsid w:val="0068703D"/>
    <w:rsid w:val="006C2889"/>
    <w:rsid w:val="006E3299"/>
    <w:rsid w:val="006F3EAC"/>
    <w:rsid w:val="007055B7"/>
    <w:rsid w:val="00705A62"/>
    <w:rsid w:val="007061DE"/>
    <w:rsid w:val="00755571"/>
    <w:rsid w:val="00781EC6"/>
    <w:rsid w:val="007A0A12"/>
    <w:rsid w:val="007D0A96"/>
    <w:rsid w:val="007F00AA"/>
    <w:rsid w:val="00823C57"/>
    <w:rsid w:val="00872DE1"/>
    <w:rsid w:val="0087607C"/>
    <w:rsid w:val="008832F2"/>
    <w:rsid w:val="008B3AB7"/>
    <w:rsid w:val="008C3FF3"/>
    <w:rsid w:val="008E2251"/>
    <w:rsid w:val="008E7246"/>
    <w:rsid w:val="008F1248"/>
    <w:rsid w:val="00925C8C"/>
    <w:rsid w:val="0093141C"/>
    <w:rsid w:val="00932DF8"/>
    <w:rsid w:val="00995C96"/>
    <w:rsid w:val="009E0A25"/>
    <w:rsid w:val="009F7648"/>
    <w:rsid w:val="00A0166D"/>
    <w:rsid w:val="00A655AC"/>
    <w:rsid w:val="00A70E18"/>
    <w:rsid w:val="00A84FF0"/>
    <w:rsid w:val="00A85A6F"/>
    <w:rsid w:val="00AB73CA"/>
    <w:rsid w:val="00AC6416"/>
    <w:rsid w:val="00AF6C55"/>
    <w:rsid w:val="00B1017F"/>
    <w:rsid w:val="00B15D59"/>
    <w:rsid w:val="00B25F26"/>
    <w:rsid w:val="00B30B7B"/>
    <w:rsid w:val="00B32631"/>
    <w:rsid w:val="00B52CBA"/>
    <w:rsid w:val="00B566D3"/>
    <w:rsid w:val="00B64CAF"/>
    <w:rsid w:val="00B70DA0"/>
    <w:rsid w:val="00B73DB8"/>
    <w:rsid w:val="00BD4711"/>
    <w:rsid w:val="00C25AD8"/>
    <w:rsid w:val="00C5428B"/>
    <w:rsid w:val="00C57917"/>
    <w:rsid w:val="00CB72B3"/>
    <w:rsid w:val="00CB752C"/>
    <w:rsid w:val="00D112B2"/>
    <w:rsid w:val="00D701EC"/>
    <w:rsid w:val="00D72069"/>
    <w:rsid w:val="00D92DB8"/>
    <w:rsid w:val="00DA04D8"/>
    <w:rsid w:val="00DA1626"/>
    <w:rsid w:val="00DC02EC"/>
    <w:rsid w:val="00DC185C"/>
    <w:rsid w:val="00DD57DF"/>
    <w:rsid w:val="00DF6980"/>
    <w:rsid w:val="00E15F92"/>
    <w:rsid w:val="00E254C0"/>
    <w:rsid w:val="00E313C4"/>
    <w:rsid w:val="00E4485E"/>
    <w:rsid w:val="00E75508"/>
    <w:rsid w:val="00E83AA1"/>
    <w:rsid w:val="00EA30AA"/>
    <w:rsid w:val="00EC6D38"/>
    <w:rsid w:val="00EE6086"/>
    <w:rsid w:val="00EE7E27"/>
    <w:rsid w:val="00EF6B23"/>
    <w:rsid w:val="00EF75FE"/>
    <w:rsid w:val="00F47D4F"/>
    <w:rsid w:val="00F6103B"/>
    <w:rsid w:val="00F94A87"/>
    <w:rsid w:val="00FD7244"/>
    <w:rsid w:val="00FE133E"/>
    <w:rsid w:val="00FE1C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48A7CD8-BC06-4268-A0B9-2B989DA821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3B488B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DA04D8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8E225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E2251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635B69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35B69"/>
  </w:style>
  <w:style w:type="paragraph" w:styleId="llb">
    <w:name w:val="footer"/>
    <w:basedOn w:val="Norml"/>
    <w:link w:val="llbChar"/>
    <w:uiPriority w:val="99"/>
    <w:unhideWhenUsed/>
    <w:rsid w:val="00635B69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35B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984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134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PTE</Company>
  <LinksUpToDate>false</LinksUpToDate>
  <CharactersWithSpaces>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Vass Tamás</dc:creator>
  <cp:keywords/>
  <dc:description/>
  <cp:lastModifiedBy>Morvai Lehel</cp:lastModifiedBy>
  <cp:revision>7</cp:revision>
  <cp:lastPrinted>2017-10-12T11:58:00Z</cp:lastPrinted>
  <dcterms:created xsi:type="dcterms:W3CDTF">2017-10-15T12:52:00Z</dcterms:created>
  <dcterms:modified xsi:type="dcterms:W3CDTF">2017-12-12T17:11:00Z</dcterms:modified>
</cp:coreProperties>
</file>