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33" w:rsidRPr="00756309" w:rsidRDefault="00541633" w:rsidP="00541633">
      <w:pPr>
        <w:pStyle w:val="Cmsor1"/>
        <w:spacing w:before="120"/>
        <w:jc w:val="right"/>
        <w:rPr>
          <w:sz w:val="24"/>
          <w:szCs w:val="24"/>
        </w:rPr>
      </w:pPr>
      <w:bookmarkStart w:id="0" w:name="_Toc431977712"/>
      <w:r w:rsidRPr="00756309">
        <w:rPr>
          <w:sz w:val="24"/>
          <w:szCs w:val="24"/>
        </w:rPr>
        <w:t>7. mellé</w:t>
      </w:r>
      <w:r w:rsidRPr="00756309">
        <w:rPr>
          <w:spacing w:val="-1"/>
          <w:sz w:val="24"/>
          <w:szCs w:val="24"/>
        </w:rPr>
        <w:t>k</w:t>
      </w:r>
      <w:r w:rsidRPr="00756309">
        <w:rPr>
          <w:sz w:val="24"/>
          <w:szCs w:val="24"/>
        </w:rPr>
        <w:t>let</w:t>
      </w:r>
      <w:bookmarkEnd w:id="0"/>
    </w:p>
    <w:p w:rsidR="00541633" w:rsidRPr="00756309" w:rsidRDefault="00541633" w:rsidP="00541633">
      <w:pPr>
        <w:pStyle w:val="Cmsor1"/>
        <w:spacing w:before="120"/>
        <w:rPr>
          <w:bCs/>
          <w:sz w:val="24"/>
          <w:szCs w:val="24"/>
        </w:rPr>
      </w:pPr>
      <w:bookmarkStart w:id="1" w:name="_Toc431977713"/>
      <w:r w:rsidRPr="00756309">
        <w:rPr>
          <w:bCs/>
          <w:sz w:val="24"/>
          <w:szCs w:val="24"/>
        </w:rPr>
        <w:t>ENGEDÉLY ALKALOMS</w:t>
      </w:r>
      <w:r w:rsidRPr="00756309">
        <w:rPr>
          <w:bCs/>
          <w:spacing w:val="-3"/>
          <w:sz w:val="24"/>
          <w:szCs w:val="24"/>
        </w:rPr>
        <w:t>Z</w:t>
      </w:r>
      <w:r w:rsidRPr="00756309">
        <w:rPr>
          <w:bCs/>
          <w:spacing w:val="1"/>
          <w:sz w:val="24"/>
          <w:szCs w:val="24"/>
        </w:rPr>
        <w:t>E</w:t>
      </w:r>
      <w:r w:rsidRPr="00756309">
        <w:rPr>
          <w:bCs/>
          <w:sz w:val="24"/>
          <w:szCs w:val="24"/>
        </w:rPr>
        <w:t>RŰ</w:t>
      </w:r>
      <w:r w:rsidRPr="00756309">
        <w:rPr>
          <w:bCs/>
          <w:spacing w:val="1"/>
          <w:sz w:val="24"/>
          <w:szCs w:val="24"/>
        </w:rPr>
        <w:t xml:space="preserve"> </w:t>
      </w:r>
      <w:r w:rsidRPr="00756309">
        <w:rPr>
          <w:bCs/>
          <w:sz w:val="24"/>
          <w:szCs w:val="24"/>
        </w:rPr>
        <w:t>T</w:t>
      </w:r>
      <w:r w:rsidRPr="00756309">
        <w:rPr>
          <w:bCs/>
          <w:spacing w:val="1"/>
          <w:sz w:val="24"/>
          <w:szCs w:val="24"/>
        </w:rPr>
        <w:t>Ű</w:t>
      </w:r>
      <w:r w:rsidRPr="00756309">
        <w:rPr>
          <w:bCs/>
          <w:sz w:val="24"/>
          <w:szCs w:val="24"/>
        </w:rPr>
        <w:t>ZVE</w:t>
      </w:r>
      <w:r w:rsidRPr="00756309">
        <w:rPr>
          <w:bCs/>
          <w:spacing w:val="2"/>
          <w:sz w:val="24"/>
          <w:szCs w:val="24"/>
        </w:rPr>
        <w:t>S</w:t>
      </w:r>
      <w:r w:rsidRPr="00756309">
        <w:rPr>
          <w:bCs/>
          <w:sz w:val="24"/>
          <w:szCs w:val="24"/>
        </w:rPr>
        <w:t>ZÉLYES TEVÉKENY</w:t>
      </w:r>
      <w:r w:rsidRPr="00756309">
        <w:rPr>
          <w:bCs/>
          <w:spacing w:val="1"/>
          <w:sz w:val="24"/>
          <w:szCs w:val="24"/>
        </w:rPr>
        <w:t>S</w:t>
      </w:r>
      <w:r w:rsidRPr="00756309">
        <w:rPr>
          <w:bCs/>
          <w:sz w:val="24"/>
          <w:szCs w:val="24"/>
        </w:rPr>
        <w:t>ÉG VÉ</w:t>
      </w:r>
      <w:r w:rsidRPr="00756309">
        <w:rPr>
          <w:bCs/>
          <w:spacing w:val="2"/>
          <w:sz w:val="24"/>
          <w:szCs w:val="24"/>
        </w:rPr>
        <w:t>G</w:t>
      </w:r>
      <w:r w:rsidRPr="00756309">
        <w:rPr>
          <w:bCs/>
          <w:spacing w:val="-2"/>
          <w:sz w:val="24"/>
          <w:szCs w:val="24"/>
        </w:rPr>
        <w:t>Z</w:t>
      </w:r>
      <w:r w:rsidRPr="00756309">
        <w:rPr>
          <w:bCs/>
          <w:sz w:val="24"/>
          <w:szCs w:val="24"/>
        </w:rPr>
        <w:t>É</w:t>
      </w:r>
      <w:r w:rsidRPr="00756309">
        <w:rPr>
          <w:bCs/>
          <w:spacing w:val="1"/>
          <w:sz w:val="24"/>
          <w:szCs w:val="24"/>
        </w:rPr>
        <w:t>S</w:t>
      </w:r>
      <w:r w:rsidRPr="00756309">
        <w:rPr>
          <w:bCs/>
          <w:sz w:val="24"/>
          <w:szCs w:val="24"/>
        </w:rPr>
        <w:t>ÉRE</w:t>
      </w:r>
      <w:bookmarkEnd w:id="1"/>
    </w:p>
    <w:p w:rsidR="00541633" w:rsidRPr="00756309" w:rsidRDefault="00541633" w:rsidP="00541633">
      <w:pPr>
        <w:widowControl w:val="0"/>
        <w:autoSpaceDE w:val="0"/>
        <w:autoSpaceDN w:val="0"/>
        <w:adjustRightInd w:val="0"/>
        <w:spacing w:before="240"/>
        <w:ind w:left="117" w:right="-20"/>
      </w:pPr>
      <w:r w:rsidRPr="00756309">
        <w:t>Munkát elrendelő</w:t>
      </w:r>
      <w:r w:rsidRPr="00756309">
        <w:rPr>
          <w:spacing w:val="-1"/>
        </w:rPr>
        <w:t xml:space="preserve"> </w:t>
      </w:r>
      <w:r w:rsidRPr="00756309">
        <w:t>szervezeti</w:t>
      </w:r>
      <w:r w:rsidRPr="00756309">
        <w:rPr>
          <w:spacing w:val="-1"/>
        </w:rPr>
        <w:t xml:space="preserve"> </w:t>
      </w:r>
      <w:r w:rsidRPr="00756309">
        <w:t xml:space="preserve">egység megnevezése: </w:t>
      </w:r>
      <w:r w:rsidRPr="00756309">
        <w:rPr>
          <w:spacing w:val="-16"/>
        </w:rPr>
        <w:t xml:space="preserve"> </w:t>
      </w:r>
      <w:r w:rsidRPr="00756309">
        <w:t>......................................</w:t>
      </w:r>
    </w:p>
    <w:p w:rsidR="00541633" w:rsidRPr="00756309" w:rsidRDefault="00541633" w:rsidP="00541633">
      <w:pPr>
        <w:widowControl w:val="0"/>
        <w:tabs>
          <w:tab w:val="left" w:pos="2840"/>
        </w:tabs>
        <w:autoSpaceDE w:val="0"/>
        <w:autoSpaceDN w:val="0"/>
        <w:adjustRightInd w:val="0"/>
        <w:ind w:left="117" w:right="-20"/>
        <w:rPr>
          <w:spacing w:val="-2"/>
        </w:rPr>
      </w:pPr>
      <w:r w:rsidRPr="00756309">
        <w:rPr>
          <w:b/>
          <w:bCs/>
          <w:u w:val="thick"/>
        </w:rPr>
        <w:t>A munkavé</w:t>
      </w:r>
      <w:r w:rsidRPr="00756309">
        <w:rPr>
          <w:b/>
          <w:bCs/>
          <w:spacing w:val="1"/>
          <w:u w:val="thick"/>
        </w:rPr>
        <w:t>g</w:t>
      </w:r>
      <w:r w:rsidRPr="00756309">
        <w:rPr>
          <w:b/>
          <w:bCs/>
          <w:spacing w:val="-2"/>
          <w:u w:val="thick"/>
        </w:rPr>
        <w:t>zés hely</w:t>
      </w:r>
      <w:r w:rsidRPr="00756309">
        <w:rPr>
          <w:b/>
          <w:bCs/>
          <w:spacing w:val="1"/>
          <w:u w:val="thick"/>
        </w:rPr>
        <w:t>e</w:t>
      </w:r>
      <w:r w:rsidRPr="00756309">
        <w:rPr>
          <w:spacing w:val="-2"/>
        </w:rPr>
        <w:t>:</w:t>
      </w:r>
      <w:r w:rsidRPr="00756309">
        <w:rPr>
          <w:spacing w:val="-2"/>
        </w:rPr>
        <w:tab/>
        <w:t>.....................................................................................................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821"/>
        <w:gridCol w:w="1896"/>
        <w:gridCol w:w="1085"/>
        <w:gridCol w:w="1097"/>
      </w:tblGrid>
      <w:tr w:rsidR="00541633" w:rsidRPr="00756309" w:rsidTr="00FF6D5A">
        <w:trPr>
          <w:trHeight w:hRule="exact" w:val="327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541633" w:rsidRPr="00756309" w:rsidRDefault="00541633" w:rsidP="00FF6D5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</w:pPr>
            <w:r w:rsidRPr="00756309">
              <w:rPr>
                <w:b/>
                <w:bCs/>
                <w:u w:val="thick"/>
              </w:rPr>
              <w:t>A munkavég</w:t>
            </w:r>
            <w:r w:rsidRPr="00756309">
              <w:rPr>
                <w:b/>
                <w:bCs/>
                <w:spacing w:val="-2"/>
                <w:u w:val="thick"/>
              </w:rPr>
              <w:t>z</w:t>
            </w:r>
            <w:r w:rsidRPr="00756309">
              <w:rPr>
                <w:b/>
                <w:bCs/>
                <w:u w:val="thick"/>
              </w:rPr>
              <w:t>és idej</w:t>
            </w:r>
            <w:r w:rsidRPr="00756309">
              <w:rPr>
                <w:b/>
                <w:bCs/>
                <w:spacing w:val="-1"/>
                <w:u w:val="thick"/>
              </w:rPr>
              <w:t>e</w:t>
            </w:r>
            <w:r w:rsidRPr="00756309">
              <w:t>: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1633" w:rsidRPr="00756309" w:rsidRDefault="00541633" w:rsidP="00FF6D5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4" w:right="-20"/>
            </w:pPr>
            <w:r w:rsidRPr="00756309">
              <w:t>év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41633" w:rsidRPr="00756309" w:rsidRDefault="00541633" w:rsidP="00FF6D5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06" w:right="-20"/>
            </w:pPr>
            <w:r w:rsidRPr="00756309">
              <w:t>hónap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541633" w:rsidRPr="00756309" w:rsidRDefault="00541633" w:rsidP="00FF6D5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03" w:right="-20"/>
            </w:pPr>
            <w:r w:rsidRPr="00756309">
              <w:t>nap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541633" w:rsidRPr="00756309" w:rsidRDefault="00541633" w:rsidP="00FF6D5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36" w:right="-35"/>
            </w:pPr>
            <w:r w:rsidRPr="00756309">
              <w:t>órától</w:t>
            </w:r>
          </w:p>
        </w:tc>
      </w:tr>
      <w:tr w:rsidR="00541633" w:rsidRPr="00756309" w:rsidTr="00FF6D5A">
        <w:trPr>
          <w:trHeight w:hRule="exact" w:val="327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541633" w:rsidRPr="00756309" w:rsidRDefault="00541633" w:rsidP="00FF6D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541633" w:rsidRPr="00756309" w:rsidRDefault="00541633" w:rsidP="00FF6D5A">
            <w:pPr>
              <w:widowControl w:val="0"/>
              <w:autoSpaceDE w:val="0"/>
              <w:autoSpaceDN w:val="0"/>
              <w:adjustRightInd w:val="0"/>
              <w:spacing w:before="51"/>
              <w:ind w:left="234" w:right="-20"/>
            </w:pPr>
            <w:r w:rsidRPr="00756309">
              <w:t>év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541633" w:rsidRPr="00756309" w:rsidRDefault="00541633" w:rsidP="00FF6D5A">
            <w:pPr>
              <w:widowControl w:val="0"/>
              <w:autoSpaceDE w:val="0"/>
              <w:autoSpaceDN w:val="0"/>
              <w:adjustRightInd w:val="0"/>
              <w:spacing w:before="51"/>
              <w:ind w:left="1107" w:right="-20"/>
            </w:pPr>
            <w:r w:rsidRPr="00756309">
              <w:t>hónap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541633" w:rsidRPr="00756309" w:rsidRDefault="00541633" w:rsidP="00FF6D5A">
            <w:pPr>
              <w:widowControl w:val="0"/>
              <w:autoSpaceDE w:val="0"/>
              <w:autoSpaceDN w:val="0"/>
              <w:adjustRightInd w:val="0"/>
              <w:spacing w:before="51"/>
              <w:ind w:left="203" w:right="-20"/>
            </w:pPr>
            <w:r w:rsidRPr="00756309">
              <w:t>nap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541633" w:rsidRPr="00756309" w:rsidRDefault="00541633" w:rsidP="00FF6D5A">
            <w:pPr>
              <w:widowControl w:val="0"/>
              <w:autoSpaceDE w:val="0"/>
              <w:autoSpaceDN w:val="0"/>
              <w:adjustRightInd w:val="0"/>
              <w:spacing w:before="51"/>
              <w:ind w:left="536" w:right="-20"/>
            </w:pPr>
            <w:r w:rsidRPr="00756309">
              <w:t>óráig</w:t>
            </w:r>
          </w:p>
        </w:tc>
      </w:tr>
    </w:tbl>
    <w:p w:rsidR="00541633" w:rsidRPr="00756309" w:rsidRDefault="00541633" w:rsidP="00541633">
      <w:pPr>
        <w:widowControl w:val="0"/>
        <w:tabs>
          <w:tab w:val="left" w:pos="2840"/>
        </w:tabs>
        <w:autoSpaceDE w:val="0"/>
        <w:autoSpaceDN w:val="0"/>
        <w:adjustRightInd w:val="0"/>
        <w:spacing w:before="240" w:line="240" w:lineRule="exact"/>
        <w:ind w:left="117" w:right="-20"/>
      </w:pPr>
      <w:r w:rsidRPr="00756309">
        <w:rPr>
          <w:b/>
          <w:bCs/>
        </w:rPr>
        <w:t>A munkát vé</w:t>
      </w:r>
      <w:r w:rsidRPr="00756309">
        <w:rPr>
          <w:b/>
          <w:bCs/>
          <w:spacing w:val="1"/>
        </w:rPr>
        <w:t>g</w:t>
      </w:r>
      <w:r w:rsidRPr="00756309">
        <w:rPr>
          <w:b/>
          <w:bCs/>
          <w:spacing w:val="-1"/>
        </w:rPr>
        <w:t>z</w:t>
      </w:r>
      <w:r w:rsidRPr="00756309">
        <w:rPr>
          <w:b/>
          <w:bCs/>
        </w:rPr>
        <w:t>ők</w:t>
      </w:r>
      <w:r w:rsidRPr="00756309">
        <w:rPr>
          <w:b/>
          <w:bCs/>
          <w:spacing w:val="1"/>
        </w:rPr>
        <w:t xml:space="preserve"> </w:t>
      </w:r>
      <w:r w:rsidRPr="00756309">
        <w:t>neve(i):</w:t>
      </w:r>
      <w:r w:rsidRPr="00756309">
        <w:tab/>
        <w:t>.....................................................................................................</w:t>
      </w:r>
    </w:p>
    <w:p w:rsidR="00541633" w:rsidRPr="00756309" w:rsidRDefault="00541633" w:rsidP="00541633">
      <w:pPr>
        <w:widowControl w:val="0"/>
        <w:tabs>
          <w:tab w:val="left" w:pos="2840"/>
        </w:tabs>
        <w:autoSpaceDE w:val="0"/>
        <w:autoSpaceDN w:val="0"/>
        <w:adjustRightInd w:val="0"/>
        <w:spacing w:line="364" w:lineRule="auto"/>
        <w:ind w:left="117" w:right="181" w:firstLine="1418"/>
        <w:jc w:val="both"/>
      </w:pPr>
      <w:r w:rsidRPr="00756309">
        <w:t>beosztása:</w:t>
      </w:r>
      <w:r w:rsidRPr="00756309">
        <w:tab/>
        <w:t>..................................................................................................... Tűzvédel</w:t>
      </w:r>
      <w:r w:rsidRPr="00756309">
        <w:rPr>
          <w:spacing w:val="-2"/>
        </w:rPr>
        <w:t>m</w:t>
      </w:r>
      <w:r w:rsidRPr="00756309">
        <w:t>i szakvizsga bizonyítvány szá</w:t>
      </w:r>
      <w:r w:rsidRPr="00756309">
        <w:rPr>
          <w:spacing w:val="-2"/>
        </w:rPr>
        <w:t>m</w:t>
      </w:r>
      <w:r w:rsidRPr="00756309">
        <w:t>a*:</w:t>
      </w:r>
    </w:p>
    <w:p w:rsidR="00541633" w:rsidRPr="00756309" w:rsidRDefault="00541633" w:rsidP="00541633">
      <w:pPr>
        <w:widowControl w:val="0"/>
        <w:tabs>
          <w:tab w:val="left" w:pos="3960"/>
        </w:tabs>
        <w:autoSpaceDE w:val="0"/>
        <w:autoSpaceDN w:val="0"/>
        <w:adjustRightInd w:val="0"/>
        <w:ind w:left="117" w:right="-20"/>
        <w:jc w:val="both"/>
      </w:pPr>
      <w:r w:rsidRPr="00756309">
        <w:t>Az engedél</w:t>
      </w:r>
      <w:r w:rsidRPr="00756309">
        <w:rPr>
          <w:spacing w:val="-1"/>
        </w:rPr>
        <w:t>y</w:t>
      </w:r>
      <w:r w:rsidRPr="00756309">
        <w:t>ezett tevé</w:t>
      </w:r>
      <w:r w:rsidRPr="00756309">
        <w:rPr>
          <w:spacing w:val="-1"/>
        </w:rPr>
        <w:t>ke</w:t>
      </w:r>
      <w:r w:rsidRPr="00756309">
        <w:t>nység leírása:</w:t>
      </w:r>
      <w:r w:rsidRPr="00756309">
        <w:tab/>
        <w:t>..................................................................................</w:t>
      </w:r>
    </w:p>
    <w:p w:rsidR="00541633" w:rsidRPr="00756309" w:rsidRDefault="00541633" w:rsidP="00541633">
      <w:pPr>
        <w:widowControl w:val="0"/>
        <w:autoSpaceDE w:val="0"/>
        <w:autoSpaceDN w:val="0"/>
        <w:adjustRightInd w:val="0"/>
        <w:ind w:left="140" w:right="-20"/>
        <w:jc w:val="both"/>
      </w:pPr>
      <w:r w:rsidRPr="00756309">
        <w:t>..................................................................................................................................................</w:t>
      </w:r>
    </w:p>
    <w:p w:rsidR="00541633" w:rsidRPr="00756309" w:rsidRDefault="00541633" w:rsidP="00541633">
      <w:pPr>
        <w:widowControl w:val="0"/>
        <w:autoSpaceDE w:val="0"/>
        <w:autoSpaceDN w:val="0"/>
        <w:adjustRightInd w:val="0"/>
        <w:spacing w:before="240"/>
        <w:ind w:left="117" w:right="-20"/>
        <w:jc w:val="both"/>
      </w:pPr>
      <w:r w:rsidRPr="00756309">
        <w:t xml:space="preserve">A </w:t>
      </w:r>
      <w:r w:rsidRPr="00756309">
        <w:rPr>
          <w:spacing w:val="-2"/>
        </w:rPr>
        <w:t>m</w:t>
      </w:r>
      <w:r w:rsidRPr="00756309">
        <w:t xml:space="preserve">unka </w:t>
      </w:r>
      <w:r w:rsidRPr="00756309">
        <w:rPr>
          <w:spacing w:val="1"/>
        </w:rPr>
        <w:t>t</w:t>
      </w:r>
      <w:r w:rsidRPr="00756309">
        <w:t>űzveszélyes környezetben</w:t>
      </w:r>
      <w:r w:rsidRPr="00756309">
        <w:rPr>
          <w:spacing w:val="-2"/>
        </w:rPr>
        <w:t xml:space="preserve"> </w:t>
      </w:r>
      <w:r w:rsidRPr="00756309">
        <w:t>történik (aláhúzandó)?</w:t>
      </w:r>
    </w:p>
    <w:p w:rsidR="00541633" w:rsidRPr="00756309" w:rsidRDefault="00541633" w:rsidP="00541633">
      <w:pPr>
        <w:widowControl w:val="0"/>
        <w:autoSpaceDE w:val="0"/>
        <w:autoSpaceDN w:val="0"/>
        <w:adjustRightInd w:val="0"/>
        <w:spacing w:before="240"/>
        <w:ind w:left="117" w:right="-20"/>
        <w:jc w:val="both"/>
      </w:pPr>
      <w:r w:rsidRPr="00756309">
        <w:rPr>
          <w:b/>
          <w:bCs/>
        </w:rPr>
        <w:t>NEM</w:t>
      </w:r>
    </w:p>
    <w:p w:rsidR="00541633" w:rsidRPr="00756309" w:rsidRDefault="00541633" w:rsidP="00541633">
      <w:pPr>
        <w:widowControl w:val="0"/>
        <w:autoSpaceDE w:val="0"/>
        <w:autoSpaceDN w:val="0"/>
        <w:adjustRightInd w:val="0"/>
        <w:spacing w:line="270" w:lineRule="exact"/>
        <w:ind w:left="117" w:right="-142"/>
        <w:jc w:val="both"/>
      </w:pPr>
      <w:r w:rsidRPr="00756309">
        <w:rPr>
          <w:b/>
          <w:bCs/>
        </w:rPr>
        <w:t>IGEN, a felügyeletet bi</w:t>
      </w:r>
      <w:r w:rsidRPr="00756309">
        <w:rPr>
          <w:b/>
          <w:bCs/>
          <w:spacing w:val="-2"/>
        </w:rPr>
        <w:t>z</w:t>
      </w:r>
      <w:r w:rsidRPr="00756309">
        <w:rPr>
          <w:b/>
          <w:bCs/>
          <w:spacing w:val="1"/>
        </w:rPr>
        <w:t>t</w:t>
      </w:r>
      <w:r w:rsidRPr="00756309">
        <w:rPr>
          <w:b/>
          <w:bCs/>
        </w:rPr>
        <w:t xml:space="preserve">osító </w:t>
      </w:r>
      <w:r w:rsidRPr="00756309">
        <w:rPr>
          <w:b/>
          <w:bCs/>
          <w:spacing w:val="1"/>
        </w:rPr>
        <w:t>s</w:t>
      </w:r>
      <w:r w:rsidRPr="00756309">
        <w:rPr>
          <w:b/>
          <w:bCs/>
          <w:spacing w:val="-2"/>
        </w:rPr>
        <w:t>z</w:t>
      </w:r>
      <w:r w:rsidRPr="00756309">
        <w:rPr>
          <w:b/>
          <w:bCs/>
          <w:spacing w:val="2"/>
        </w:rPr>
        <w:t>e</w:t>
      </w:r>
      <w:r w:rsidRPr="00756309">
        <w:rPr>
          <w:b/>
          <w:bCs/>
          <w:spacing w:val="1"/>
        </w:rPr>
        <w:t>m</w:t>
      </w:r>
      <w:r w:rsidRPr="00756309">
        <w:rPr>
          <w:b/>
          <w:bCs/>
        </w:rPr>
        <w:t xml:space="preserve">ély (ek) </w:t>
      </w:r>
      <w:r w:rsidRPr="00756309">
        <w:t>neve, beosztása, feladata:</w:t>
      </w:r>
      <w:r w:rsidRPr="00756309">
        <w:rPr>
          <w:spacing w:val="-28"/>
        </w:rPr>
        <w:t xml:space="preserve"> </w:t>
      </w:r>
      <w:r w:rsidRPr="00756309">
        <w:t>.................................</w:t>
      </w:r>
      <w:r w:rsidRPr="00756309">
        <w:rPr>
          <w:spacing w:val="-25"/>
        </w:rPr>
        <w:t xml:space="preserve"> </w:t>
      </w:r>
      <w:r w:rsidRPr="00756309">
        <w:t>…</w:t>
      </w:r>
    </w:p>
    <w:p w:rsidR="00541633" w:rsidRPr="00756309" w:rsidRDefault="00541633" w:rsidP="00541633">
      <w:pPr>
        <w:widowControl w:val="0"/>
        <w:autoSpaceDE w:val="0"/>
        <w:autoSpaceDN w:val="0"/>
        <w:adjustRightInd w:val="0"/>
        <w:ind w:left="140" w:right="-140"/>
        <w:jc w:val="both"/>
      </w:pPr>
      <w:r w:rsidRPr="00756309">
        <w:t>..................................................................................................................................................</w:t>
      </w:r>
      <w:r w:rsidRPr="00756309">
        <w:rPr>
          <w:spacing w:val="-25"/>
        </w:rPr>
        <w:t xml:space="preserve"> </w:t>
      </w:r>
      <w:r w:rsidRPr="00756309">
        <w:t>…</w:t>
      </w:r>
    </w:p>
    <w:p w:rsidR="00541633" w:rsidRPr="00756309" w:rsidRDefault="00541633" w:rsidP="00541633">
      <w:pPr>
        <w:widowControl w:val="0"/>
        <w:autoSpaceDE w:val="0"/>
        <w:autoSpaceDN w:val="0"/>
        <w:adjustRightInd w:val="0"/>
        <w:spacing w:before="240"/>
        <w:ind w:right="-164"/>
        <w:jc w:val="both"/>
      </w:pPr>
      <w:r w:rsidRPr="00756309">
        <w:t>Az</w:t>
      </w:r>
      <w:r w:rsidRPr="00756309">
        <w:rPr>
          <w:spacing w:val="17"/>
        </w:rPr>
        <w:t xml:space="preserve"> </w:t>
      </w:r>
      <w:r w:rsidRPr="00756309">
        <w:t>alkalo</w:t>
      </w:r>
      <w:r w:rsidRPr="00756309">
        <w:rPr>
          <w:spacing w:val="-2"/>
        </w:rPr>
        <w:t>m</w:t>
      </w:r>
      <w:r w:rsidRPr="00756309">
        <w:rPr>
          <w:spacing w:val="1"/>
        </w:rPr>
        <w:t>s</w:t>
      </w:r>
      <w:r w:rsidRPr="00756309">
        <w:t>zerű</w:t>
      </w:r>
      <w:r w:rsidRPr="00756309">
        <w:rPr>
          <w:spacing w:val="17"/>
        </w:rPr>
        <w:t xml:space="preserve"> </w:t>
      </w:r>
      <w:r w:rsidRPr="00756309">
        <w:t>tűzveszélyes</w:t>
      </w:r>
      <w:r w:rsidRPr="00756309">
        <w:rPr>
          <w:spacing w:val="17"/>
        </w:rPr>
        <w:t xml:space="preserve"> </w:t>
      </w:r>
      <w:r w:rsidRPr="00756309">
        <w:t>tevékenységet</w:t>
      </w:r>
      <w:r w:rsidRPr="00756309">
        <w:rPr>
          <w:spacing w:val="17"/>
        </w:rPr>
        <w:t xml:space="preserve"> </w:t>
      </w:r>
      <w:r w:rsidRPr="00756309">
        <w:t>a vonatkozó jogszabályi előírás szerint, vala</w:t>
      </w:r>
      <w:r w:rsidRPr="00756309">
        <w:rPr>
          <w:spacing w:val="-2"/>
        </w:rPr>
        <w:t>m</w:t>
      </w:r>
      <w:r w:rsidRPr="00756309">
        <w:rPr>
          <w:spacing w:val="1"/>
        </w:rPr>
        <w:t>i</w:t>
      </w:r>
      <w:r w:rsidRPr="00756309">
        <w:t>nt</w:t>
      </w:r>
      <w:r w:rsidRPr="00756309">
        <w:rPr>
          <w:spacing w:val="17"/>
        </w:rPr>
        <w:t xml:space="preserve"> </w:t>
      </w:r>
      <w:r w:rsidRPr="00756309">
        <w:rPr>
          <w:spacing w:val="17"/>
        </w:rPr>
        <w:br/>
      </w:r>
      <w:r w:rsidRPr="00756309">
        <w:t>a</w:t>
      </w:r>
      <w:r w:rsidRPr="00756309">
        <w:rPr>
          <w:spacing w:val="17"/>
        </w:rPr>
        <w:t xml:space="preserve"> </w:t>
      </w:r>
      <w:r w:rsidRPr="00756309">
        <w:t>…….</w:t>
      </w:r>
      <w:r w:rsidRPr="00756309">
        <w:rPr>
          <w:spacing w:val="17"/>
        </w:rPr>
        <w:t xml:space="preserve"> </w:t>
      </w:r>
      <w:r w:rsidRPr="00756309">
        <w:t>év</w:t>
      </w:r>
      <w:r w:rsidRPr="00756309">
        <w:rPr>
          <w:spacing w:val="17"/>
        </w:rPr>
        <w:t xml:space="preserve"> …..</w:t>
      </w:r>
      <w:r w:rsidRPr="00756309">
        <w:t>……….…</w:t>
      </w:r>
      <w:r w:rsidRPr="00756309">
        <w:rPr>
          <w:spacing w:val="17"/>
        </w:rPr>
        <w:t xml:space="preserve"> </w:t>
      </w:r>
      <w:r w:rsidRPr="00756309">
        <w:t>hónap …....napon</w:t>
      </w:r>
      <w:r w:rsidRPr="00756309">
        <w:rPr>
          <w:spacing w:val="27"/>
        </w:rPr>
        <w:t xml:space="preserve"> </w:t>
      </w:r>
      <w:r w:rsidRPr="00756309">
        <w:t>megtartott</w:t>
      </w:r>
      <w:r w:rsidRPr="00756309">
        <w:rPr>
          <w:spacing w:val="27"/>
        </w:rPr>
        <w:t xml:space="preserve"> </w:t>
      </w:r>
      <w:r w:rsidRPr="00756309">
        <w:t>helyszíni</w:t>
      </w:r>
      <w:r w:rsidRPr="00756309">
        <w:rPr>
          <w:spacing w:val="27"/>
        </w:rPr>
        <w:t xml:space="preserve"> </w:t>
      </w:r>
      <w:r w:rsidRPr="00756309">
        <w:t>fel</w:t>
      </w:r>
      <w:r w:rsidRPr="00756309">
        <w:rPr>
          <w:spacing w:val="-2"/>
        </w:rPr>
        <w:t>m</w:t>
      </w:r>
      <w:r w:rsidRPr="00756309">
        <w:t>érés</w:t>
      </w:r>
      <w:r w:rsidRPr="00756309">
        <w:rPr>
          <w:spacing w:val="25"/>
        </w:rPr>
        <w:t xml:space="preserve"> </w:t>
      </w:r>
      <w:r w:rsidRPr="00756309">
        <w:t>alapján</w:t>
      </w:r>
      <w:r w:rsidRPr="00756309">
        <w:rPr>
          <w:spacing w:val="26"/>
        </w:rPr>
        <w:t xml:space="preserve"> </w:t>
      </w:r>
      <w:r w:rsidRPr="00756309">
        <w:t>a</w:t>
      </w:r>
      <w:r w:rsidRPr="00756309">
        <w:rPr>
          <w:spacing w:val="26"/>
        </w:rPr>
        <w:t xml:space="preserve"> </w:t>
      </w:r>
      <w:r w:rsidRPr="00756309">
        <w:t>nyo</w:t>
      </w:r>
      <w:r w:rsidRPr="00756309">
        <w:rPr>
          <w:spacing w:val="-2"/>
        </w:rPr>
        <w:t>m</w:t>
      </w:r>
      <w:r w:rsidRPr="00756309">
        <w:rPr>
          <w:spacing w:val="1"/>
        </w:rPr>
        <w:t>t</w:t>
      </w:r>
      <w:r w:rsidRPr="00756309">
        <w:t>atvány</w:t>
      </w:r>
      <w:r w:rsidRPr="00756309">
        <w:rPr>
          <w:spacing w:val="26"/>
        </w:rPr>
        <w:t xml:space="preserve"> </w:t>
      </w:r>
      <w:r w:rsidRPr="00756309">
        <w:t>részét képező</w:t>
      </w:r>
      <w:r w:rsidRPr="00756309">
        <w:rPr>
          <w:spacing w:val="26"/>
        </w:rPr>
        <w:t xml:space="preserve"> </w:t>
      </w:r>
      <w:r w:rsidRPr="00756309">
        <w:t>általános,</w:t>
      </w:r>
      <w:r w:rsidRPr="00756309">
        <w:rPr>
          <w:spacing w:val="26"/>
        </w:rPr>
        <w:t xml:space="preserve"> </w:t>
      </w:r>
      <w:r w:rsidRPr="00756309">
        <w:t>és az aláb</w:t>
      </w:r>
      <w:r w:rsidRPr="00756309">
        <w:rPr>
          <w:spacing w:val="-1"/>
        </w:rPr>
        <w:t>b</w:t>
      </w:r>
      <w:r w:rsidRPr="00756309">
        <w:t>i eseti előírások végrehajtása, il</w:t>
      </w:r>
      <w:r w:rsidRPr="00756309">
        <w:rPr>
          <w:spacing w:val="-2"/>
        </w:rPr>
        <w:t>l</w:t>
      </w:r>
      <w:r w:rsidRPr="00756309">
        <w:t>etve b</w:t>
      </w:r>
      <w:r w:rsidRPr="00756309">
        <w:rPr>
          <w:spacing w:val="-1"/>
        </w:rPr>
        <w:t>e</w:t>
      </w:r>
      <w:r w:rsidRPr="00756309">
        <w:t>t</w:t>
      </w:r>
      <w:r w:rsidRPr="00756309">
        <w:rPr>
          <w:spacing w:val="-1"/>
        </w:rPr>
        <w:t>a</w:t>
      </w:r>
      <w:r w:rsidRPr="00756309">
        <w:t xml:space="preserve">rtása </w:t>
      </w:r>
      <w:r w:rsidRPr="00756309">
        <w:rPr>
          <w:spacing w:val="-2"/>
        </w:rPr>
        <w:t>m</w:t>
      </w:r>
      <w:r w:rsidRPr="00756309">
        <w:t>ell</w:t>
      </w:r>
      <w:r w:rsidRPr="00756309">
        <w:rPr>
          <w:spacing w:val="-1"/>
        </w:rPr>
        <w:t>e</w:t>
      </w:r>
      <w:r w:rsidRPr="00756309">
        <w:t>tt</w:t>
      </w:r>
      <w:r w:rsidRPr="00756309">
        <w:rPr>
          <w:spacing w:val="-1"/>
        </w:rPr>
        <w:t xml:space="preserve"> </w:t>
      </w:r>
      <w:r w:rsidRPr="00756309">
        <w:t>szabad végezni:</w:t>
      </w:r>
    </w:p>
    <w:p w:rsidR="00541633" w:rsidRPr="00756309" w:rsidRDefault="00541633" w:rsidP="00541633">
      <w:pPr>
        <w:widowControl w:val="0"/>
        <w:autoSpaceDE w:val="0"/>
        <w:autoSpaceDN w:val="0"/>
        <w:adjustRightInd w:val="0"/>
        <w:ind w:left="140" w:right="-20"/>
        <w:jc w:val="both"/>
      </w:pPr>
      <w:r w:rsidRPr="00756309">
        <w:t>..................................................................................................................................................</w:t>
      </w:r>
    </w:p>
    <w:p w:rsidR="00541633" w:rsidRPr="00756309" w:rsidRDefault="00541633" w:rsidP="00541633">
      <w:pPr>
        <w:widowControl w:val="0"/>
        <w:autoSpaceDE w:val="0"/>
        <w:autoSpaceDN w:val="0"/>
        <w:adjustRightInd w:val="0"/>
        <w:ind w:left="140" w:right="-20"/>
        <w:jc w:val="both"/>
      </w:pPr>
      <w:r w:rsidRPr="00756309">
        <w:t>..................................................................................................................................................</w:t>
      </w:r>
    </w:p>
    <w:p w:rsidR="00541633" w:rsidRPr="00756309" w:rsidRDefault="00541633" w:rsidP="00541633">
      <w:pPr>
        <w:pStyle w:val="Default"/>
      </w:pPr>
    </w:p>
    <w:p w:rsidR="00541633" w:rsidRPr="00756309" w:rsidRDefault="00541633" w:rsidP="00541633">
      <w:pPr>
        <w:pStyle w:val="Default"/>
      </w:pPr>
      <w:r w:rsidRPr="00756309">
        <w:t xml:space="preserve">A biztonságos munkavégzés érdekében a munkavégzés során .... méteres környezetben az alábbi védelemről kell gondoskodni: </w:t>
      </w:r>
    </w:p>
    <w:p w:rsidR="00541633" w:rsidRPr="00756309" w:rsidRDefault="00541633" w:rsidP="00541633">
      <w:pPr>
        <w:pStyle w:val="Default"/>
      </w:pPr>
      <w:r w:rsidRPr="00756309">
        <w:t xml:space="preserve">Az éghető anyagokat eltávolítani </w:t>
      </w:r>
    </w:p>
    <w:p w:rsidR="00541633" w:rsidRPr="00756309" w:rsidRDefault="00541633" w:rsidP="00541633">
      <w:pPr>
        <w:pStyle w:val="Default"/>
      </w:pPr>
      <w:r w:rsidRPr="00756309">
        <w:t xml:space="preserve">Gyúlékony padozat védelméről gondoskodni </w:t>
      </w:r>
    </w:p>
    <w:p w:rsidR="00541633" w:rsidRPr="00756309" w:rsidRDefault="00541633" w:rsidP="00541633">
      <w:pPr>
        <w:pStyle w:val="Default"/>
      </w:pPr>
      <w:r w:rsidRPr="00756309">
        <w:t xml:space="preserve">Az el nem távolítható anyagokat nem éghető, megfelelő hőszigetelő anyaggal letakarni </w:t>
      </w:r>
    </w:p>
    <w:p w:rsidR="00541633" w:rsidRPr="00756309" w:rsidRDefault="00541633" w:rsidP="00541633">
      <w:pPr>
        <w:pStyle w:val="Default"/>
      </w:pPr>
      <w:r w:rsidRPr="00756309">
        <w:t xml:space="preserve">A szinteken az áttöréseket leellenőrizni </w:t>
      </w:r>
    </w:p>
    <w:p w:rsidR="00541633" w:rsidRPr="00756309" w:rsidRDefault="00541633" w:rsidP="00541633">
      <w:pPr>
        <w:pStyle w:val="Default"/>
      </w:pPr>
      <w:r w:rsidRPr="00756309">
        <w:t xml:space="preserve">A fali és padlónyílásokat, áttöréseket lefedni </w:t>
      </w:r>
    </w:p>
    <w:p w:rsidR="00541633" w:rsidRPr="00756309" w:rsidRDefault="00541633" w:rsidP="00541633">
      <w:pPr>
        <w:pStyle w:val="Default"/>
      </w:pPr>
      <w:r w:rsidRPr="00756309">
        <w:t xml:space="preserve">A munkaterületet tűzálló paravánnal lekeríteni </w:t>
      </w:r>
    </w:p>
    <w:p w:rsidR="00541633" w:rsidRPr="00756309" w:rsidRDefault="00541633" w:rsidP="00541633">
      <w:pPr>
        <w:pStyle w:val="Default"/>
      </w:pPr>
      <w:r w:rsidRPr="00756309">
        <w:t xml:space="preserve">A fal vagy mennyezet ellentétes oldalán lévő éghető anyagot eltávolítani, védelméről gondoskodni </w:t>
      </w:r>
    </w:p>
    <w:p w:rsidR="00541633" w:rsidRPr="00756309" w:rsidRDefault="00541633" w:rsidP="005416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56309">
        <w:rPr>
          <w:rFonts w:eastAsiaTheme="minorHAnsi"/>
          <w:color w:val="000000"/>
          <w:lang w:eastAsia="en-US"/>
        </w:rPr>
        <w:t xml:space="preserve">Alaptevékenység korlátozása </w:t>
      </w:r>
    </w:p>
    <w:p w:rsidR="00541633" w:rsidRPr="00756309" w:rsidRDefault="00541633" w:rsidP="005416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56309">
        <w:rPr>
          <w:rFonts w:eastAsiaTheme="minorHAnsi"/>
          <w:color w:val="000000"/>
          <w:lang w:eastAsia="en-US"/>
        </w:rPr>
        <w:t xml:space="preserve">A tűzveszélyes tevékenység figyelemmel kísérése a szomszédos helyiségekben </w:t>
      </w:r>
    </w:p>
    <w:p w:rsidR="00541633" w:rsidRPr="00756309" w:rsidRDefault="00541633" w:rsidP="005416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56309">
        <w:rPr>
          <w:rFonts w:eastAsiaTheme="minorHAnsi"/>
          <w:color w:val="000000"/>
          <w:lang w:eastAsia="en-US"/>
        </w:rPr>
        <w:t xml:space="preserve">A munkavégzés során felügyeletet kell biztosítani </w:t>
      </w:r>
    </w:p>
    <w:p w:rsidR="00541633" w:rsidRPr="00756309" w:rsidRDefault="00541633" w:rsidP="00541633">
      <w:pPr>
        <w:widowControl w:val="0"/>
        <w:autoSpaceDE w:val="0"/>
        <w:autoSpaceDN w:val="0"/>
        <w:adjustRightInd w:val="0"/>
        <w:spacing w:before="240" w:line="274" w:lineRule="exact"/>
        <w:ind w:right="-162"/>
        <w:jc w:val="both"/>
      </w:pPr>
    </w:p>
    <w:p w:rsidR="00541633" w:rsidRPr="00756309" w:rsidRDefault="00541633" w:rsidP="00541633">
      <w:pPr>
        <w:widowControl w:val="0"/>
        <w:autoSpaceDE w:val="0"/>
        <w:autoSpaceDN w:val="0"/>
        <w:adjustRightInd w:val="0"/>
        <w:spacing w:before="240" w:line="274" w:lineRule="exact"/>
        <w:ind w:right="-162"/>
        <w:jc w:val="both"/>
      </w:pPr>
    </w:p>
    <w:p w:rsidR="00541633" w:rsidRPr="00756309" w:rsidRDefault="00541633" w:rsidP="00541633">
      <w:pPr>
        <w:widowControl w:val="0"/>
        <w:tabs>
          <w:tab w:val="left" w:pos="5840"/>
          <w:tab w:val="left" w:pos="6340"/>
        </w:tabs>
        <w:autoSpaceDE w:val="0"/>
        <w:autoSpaceDN w:val="0"/>
        <w:adjustRightInd w:val="0"/>
        <w:spacing w:before="240"/>
        <w:ind w:right="142"/>
      </w:pPr>
      <w:r w:rsidRPr="00756309">
        <w:t>*Abban az esetben, ha a tevékenység végzéséhez szükséges a szakvizsga. A tűzvédelmi szakvizsgához kötött foglalkozási ágak a Szabályzat 1</w:t>
      </w:r>
      <w:r>
        <w:t>6</w:t>
      </w:r>
      <w:r w:rsidRPr="00756309">
        <w:t>.§. (2) bekezdésében találhatóak.</w:t>
      </w:r>
    </w:p>
    <w:p w:rsidR="00541633" w:rsidRPr="00756309" w:rsidRDefault="00541633" w:rsidP="005416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41633" w:rsidRPr="00756309" w:rsidRDefault="00541633" w:rsidP="005416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41633" w:rsidRPr="00756309" w:rsidRDefault="00541633" w:rsidP="005416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56309">
        <w:rPr>
          <w:rFonts w:eastAsiaTheme="minorHAnsi"/>
          <w:color w:val="000000"/>
          <w:lang w:eastAsia="en-US"/>
        </w:rPr>
        <w:lastRenderedPageBreak/>
        <w:t xml:space="preserve">A tűzveszélyes tevékenység befejezése utáni teendők: </w:t>
      </w:r>
    </w:p>
    <w:p w:rsidR="00541633" w:rsidRPr="00756309" w:rsidRDefault="00541633" w:rsidP="00541633">
      <w:pPr>
        <w:autoSpaceDE w:val="0"/>
        <w:autoSpaceDN w:val="0"/>
        <w:adjustRightInd w:val="0"/>
        <w:spacing w:after="249"/>
        <w:rPr>
          <w:rFonts w:eastAsiaTheme="minorHAnsi"/>
          <w:color w:val="000000"/>
          <w:lang w:eastAsia="en-US"/>
        </w:rPr>
      </w:pPr>
    </w:p>
    <w:p w:rsidR="00541633" w:rsidRPr="00756309" w:rsidRDefault="00541633" w:rsidP="00541633">
      <w:pPr>
        <w:autoSpaceDE w:val="0"/>
        <w:autoSpaceDN w:val="0"/>
        <w:adjustRightInd w:val="0"/>
        <w:spacing w:after="249"/>
        <w:rPr>
          <w:rFonts w:eastAsiaTheme="minorHAnsi"/>
          <w:color w:val="000000"/>
          <w:lang w:eastAsia="en-US"/>
        </w:rPr>
      </w:pPr>
      <w:r w:rsidRPr="00756309">
        <w:rPr>
          <w:rFonts w:eastAsiaTheme="minorHAnsi"/>
          <w:color w:val="000000"/>
          <w:lang w:eastAsia="en-US"/>
        </w:rPr>
        <w:t xml:space="preserve">A munka befejezésének jelentése az engedélyező felé </w:t>
      </w:r>
    </w:p>
    <w:p w:rsidR="00541633" w:rsidRPr="00756309" w:rsidRDefault="00541633" w:rsidP="005416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56309">
        <w:rPr>
          <w:rFonts w:eastAsiaTheme="minorHAnsi"/>
          <w:color w:val="000000"/>
          <w:lang w:eastAsia="en-US"/>
        </w:rPr>
        <w:t xml:space="preserve">A tűzveszélyes munka területének utóellenőrzése a munka befejezésekor és ...... óra múlva </w:t>
      </w:r>
    </w:p>
    <w:p w:rsidR="00541633" w:rsidRPr="00756309" w:rsidRDefault="00541633" w:rsidP="00541633">
      <w:pPr>
        <w:widowControl w:val="0"/>
        <w:tabs>
          <w:tab w:val="left" w:pos="5840"/>
          <w:tab w:val="left" w:pos="6340"/>
        </w:tabs>
        <w:autoSpaceDE w:val="0"/>
        <w:autoSpaceDN w:val="0"/>
        <w:adjustRightInd w:val="0"/>
        <w:spacing w:before="240"/>
        <w:ind w:right="142"/>
      </w:pPr>
    </w:p>
    <w:p w:rsidR="00541633" w:rsidRPr="00756309" w:rsidRDefault="00541633" w:rsidP="00541633">
      <w:pPr>
        <w:widowControl w:val="0"/>
        <w:autoSpaceDE w:val="0"/>
        <w:autoSpaceDN w:val="0"/>
        <w:adjustRightInd w:val="0"/>
        <w:spacing w:before="240" w:line="274" w:lineRule="exact"/>
        <w:ind w:right="-162"/>
        <w:jc w:val="both"/>
      </w:pPr>
      <w:r w:rsidRPr="00756309">
        <w:t xml:space="preserve">A </w:t>
      </w:r>
      <w:r w:rsidRPr="00756309">
        <w:rPr>
          <w:spacing w:val="-2"/>
        </w:rPr>
        <w:t>m</w:t>
      </w:r>
      <w:r w:rsidRPr="00756309">
        <w:t xml:space="preserve">unkavégzés helyén az alábbi </w:t>
      </w:r>
      <w:r w:rsidRPr="00756309">
        <w:rPr>
          <w:b/>
          <w:bCs/>
        </w:rPr>
        <w:t>tű</w:t>
      </w:r>
      <w:r w:rsidRPr="00756309">
        <w:rPr>
          <w:b/>
          <w:bCs/>
          <w:spacing w:val="-2"/>
        </w:rPr>
        <w:t>z</w:t>
      </w:r>
      <w:r w:rsidRPr="00756309">
        <w:rPr>
          <w:b/>
          <w:bCs/>
        </w:rPr>
        <w:t>oltó-fels</w:t>
      </w:r>
      <w:r w:rsidRPr="00756309">
        <w:rPr>
          <w:b/>
          <w:bCs/>
          <w:spacing w:val="-2"/>
        </w:rPr>
        <w:t>z</w:t>
      </w:r>
      <w:r w:rsidRPr="00756309">
        <w:rPr>
          <w:b/>
          <w:bCs/>
        </w:rPr>
        <w:t>ereléseket,</w:t>
      </w:r>
      <w:r w:rsidRPr="00756309">
        <w:rPr>
          <w:b/>
          <w:bCs/>
          <w:spacing w:val="3"/>
        </w:rPr>
        <w:t xml:space="preserve"> </w:t>
      </w:r>
      <w:r w:rsidRPr="00756309">
        <w:rPr>
          <w:b/>
          <w:bCs/>
        </w:rPr>
        <w:t>tű</w:t>
      </w:r>
      <w:r w:rsidRPr="00756309">
        <w:rPr>
          <w:b/>
          <w:bCs/>
          <w:spacing w:val="-2"/>
        </w:rPr>
        <w:t>z</w:t>
      </w:r>
      <w:r w:rsidRPr="00756309">
        <w:rPr>
          <w:b/>
          <w:bCs/>
        </w:rPr>
        <w:t>oltó</w:t>
      </w:r>
      <w:r w:rsidRPr="00756309">
        <w:rPr>
          <w:b/>
          <w:bCs/>
          <w:spacing w:val="4"/>
        </w:rPr>
        <w:t xml:space="preserve"> </w:t>
      </w:r>
      <w:r w:rsidRPr="00756309">
        <w:rPr>
          <w:b/>
          <w:bCs/>
        </w:rPr>
        <w:t>kés</w:t>
      </w:r>
      <w:r w:rsidRPr="00756309">
        <w:rPr>
          <w:b/>
          <w:bCs/>
          <w:spacing w:val="-2"/>
        </w:rPr>
        <w:t>z</w:t>
      </w:r>
      <w:r w:rsidRPr="00756309">
        <w:rPr>
          <w:b/>
          <w:bCs/>
        </w:rPr>
        <w:t xml:space="preserve">ülékeket </w:t>
      </w:r>
      <w:r w:rsidRPr="00756309">
        <w:t>kell készenlétbe</w:t>
      </w:r>
      <w:r w:rsidRPr="00756309">
        <w:rPr>
          <w:spacing w:val="-1"/>
        </w:rPr>
        <w:t xml:space="preserve"> </w:t>
      </w:r>
      <w:r w:rsidRPr="00756309">
        <w:t>helyez</w:t>
      </w:r>
      <w:r w:rsidRPr="00756309">
        <w:rPr>
          <w:spacing w:val="-1"/>
        </w:rPr>
        <w:t>n</w:t>
      </w:r>
      <w:r w:rsidRPr="00756309">
        <w:t>i:</w:t>
      </w:r>
    </w:p>
    <w:p w:rsidR="00541633" w:rsidRPr="00756309" w:rsidRDefault="00541633" w:rsidP="00541633">
      <w:pPr>
        <w:widowControl w:val="0"/>
        <w:autoSpaceDE w:val="0"/>
        <w:autoSpaceDN w:val="0"/>
        <w:adjustRightInd w:val="0"/>
        <w:spacing w:line="270" w:lineRule="exact"/>
        <w:ind w:left="140" w:right="-20"/>
        <w:jc w:val="both"/>
      </w:pPr>
      <w:r w:rsidRPr="00756309">
        <w:t>..................................................................................................................................................</w:t>
      </w:r>
    </w:p>
    <w:p w:rsidR="00541633" w:rsidRPr="00756309" w:rsidRDefault="00541633" w:rsidP="00541633">
      <w:pPr>
        <w:widowControl w:val="0"/>
        <w:autoSpaceDE w:val="0"/>
        <w:autoSpaceDN w:val="0"/>
        <w:adjustRightInd w:val="0"/>
        <w:spacing w:before="240"/>
        <w:ind w:left="140" w:right="-20"/>
        <w:jc w:val="both"/>
      </w:pPr>
      <w:r w:rsidRPr="00756309">
        <w:t>.....................................</w:t>
      </w:r>
      <w:r w:rsidRPr="00756309">
        <w:rPr>
          <w:spacing w:val="25"/>
        </w:rPr>
        <w:t xml:space="preserve"> </w:t>
      </w:r>
      <w:r w:rsidRPr="00756309">
        <w:rPr>
          <w:spacing w:val="-25"/>
        </w:rPr>
        <w:t xml:space="preserve"> </w:t>
      </w:r>
      <w:r w:rsidRPr="00756309">
        <w:t>......</w:t>
      </w:r>
      <w:r w:rsidRPr="00756309">
        <w:rPr>
          <w:spacing w:val="-24"/>
        </w:rPr>
        <w:t xml:space="preserve"> </w:t>
      </w:r>
      <w:r w:rsidRPr="00756309">
        <w:t>év</w:t>
      </w:r>
      <w:r w:rsidRPr="00756309">
        <w:rPr>
          <w:spacing w:val="-23"/>
        </w:rPr>
        <w:t xml:space="preserve"> </w:t>
      </w:r>
      <w:r w:rsidRPr="00756309">
        <w:t>............................</w:t>
      </w:r>
      <w:r w:rsidRPr="00756309">
        <w:rPr>
          <w:spacing w:val="-20"/>
        </w:rPr>
        <w:t xml:space="preserve"> </w:t>
      </w:r>
      <w:r w:rsidRPr="00756309">
        <w:t>hónap</w:t>
      </w:r>
      <w:r w:rsidRPr="00756309">
        <w:rPr>
          <w:spacing w:val="-26"/>
        </w:rPr>
        <w:t xml:space="preserve"> </w:t>
      </w:r>
      <w:r w:rsidRPr="00756309">
        <w:t>........</w:t>
      </w:r>
      <w:r w:rsidRPr="00756309">
        <w:rPr>
          <w:spacing w:val="-25"/>
        </w:rPr>
        <w:t xml:space="preserve"> </w:t>
      </w:r>
      <w:r w:rsidRPr="00756309">
        <w:t>nap</w:t>
      </w:r>
    </w:p>
    <w:p w:rsidR="00541633" w:rsidRPr="00756309" w:rsidRDefault="00541633" w:rsidP="00541633">
      <w:pPr>
        <w:widowControl w:val="0"/>
        <w:autoSpaceDE w:val="0"/>
        <w:autoSpaceDN w:val="0"/>
        <w:adjustRightInd w:val="0"/>
        <w:spacing w:before="360"/>
        <w:ind w:left="6214" w:right="301" w:hanging="374"/>
      </w:pPr>
      <w:r w:rsidRPr="00756309">
        <w:t>................................................... munkát elrendelő aláírá</w:t>
      </w:r>
      <w:r w:rsidRPr="00756309">
        <w:rPr>
          <w:spacing w:val="-1"/>
        </w:rPr>
        <w:t>s</w:t>
      </w:r>
      <w:r w:rsidRPr="00756309">
        <w:t>a</w:t>
      </w:r>
    </w:p>
    <w:p w:rsidR="00541633" w:rsidRPr="00756309" w:rsidRDefault="00541633" w:rsidP="00541633">
      <w:pPr>
        <w:widowControl w:val="0"/>
        <w:autoSpaceDE w:val="0"/>
        <w:autoSpaceDN w:val="0"/>
        <w:adjustRightInd w:val="0"/>
        <w:spacing w:before="1" w:line="100" w:lineRule="exact"/>
      </w:pPr>
    </w:p>
    <w:p w:rsidR="00541633" w:rsidRPr="00756309" w:rsidRDefault="00541633" w:rsidP="00541633">
      <w:pPr>
        <w:widowControl w:val="0"/>
        <w:autoSpaceDE w:val="0"/>
        <w:autoSpaceDN w:val="0"/>
        <w:adjustRightInd w:val="0"/>
        <w:ind w:left="117" w:right="-168"/>
      </w:pPr>
      <w:r w:rsidRPr="00756309">
        <w:t xml:space="preserve">A </w:t>
      </w:r>
      <w:r w:rsidRPr="00756309">
        <w:rPr>
          <w:spacing w:val="-1"/>
        </w:rPr>
        <w:t>f</w:t>
      </w:r>
      <w:r w:rsidRPr="00756309">
        <w:t>eltét</w:t>
      </w:r>
      <w:r w:rsidRPr="00756309">
        <w:rPr>
          <w:spacing w:val="-1"/>
        </w:rPr>
        <w:t>e</w:t>
      </w:r>
      <w:r w:rsidRPr="00756309">
        <w:t>l</w:t>
      </w:r>
      <w:r w:rsidRPr="00756309">
        <w:rPr>
          <w:spacing w:val="-1"/>
        </w:rPr>
        <w:t>e</w:t>
      </w:r>
      <w:r w:rsidRPr="00756309">
        <w:t>kben</w:t>
      </w:r>
      <w:r w:rsidRPr="00756309">
        <w:rPr>
          <w:spacing w:val="5"/>
        </w:rPr>
        <w:t xml:space="preserve"> </w:t>
      </w:r>
      <w:r w:rsidRPr="00756309">
        <w:rPr>
          <w:spacing w:val="-1"/>
        </w:rPr>
        <w:t>f</w:t>
      </w:r>
      <w:r w:rsidRPr="00756309">
        <w:t>elso</w:t>
      </w:r>
      <w:r w:rsidRPr="00756309">
        <w:rPr>
          <w:spacing w:val="-1"/>
        </w:rPr>
        <w:t>r</w:t>
      </w:r>
      <w:r w:rsidRPr="00756309">
        <w:t>olt</w:t>
      </w:r>
      <w:r w:rsidRPr="00756309">
        <w:rPr>
          <w:spacing w:val="5"/>
        </w:rPr>
        <w:t xml:space="preserve"> </w:t>
      </w:r>
      <w:r w:rsidRPr="00756309">
        <w:rPr>
          <w:spacing w:val="-1"/>
        </w:rPr>
        <w:t>e</w:t>
      </w:r>
      <w:r w:rsidRPr="00756309">
        <w:rPr>
          <w:spacing w:val="1"/>
        </w:rPr>
        <w:t>l</w:t>
      </w:r>
      <w:r w:rsidRPr="00756309">
        <w:t>őírásokat</w:t>
      </w:r>
      <w:r w:rsidRPr="00756309">
        <w:rPr>
          <w:spacing w:val="5"/>
        </w:rPr>
        <w:t xml:space="preserve"> </w:t>
      </w:r>
      <w:r w:rsidRPr="00756309">
        <w:t>az</w:t>
      </w:r>
      <w:r w:rsidRPr="00756309">
        <w:rPr>
          <w:spacing w:val="5"/>
        </w:rPr>
        <w:t xml:space="preserve"> </w:t>
      </w:r>
      <w:r w:rsidRPr="00756309">
        <w:t>alábbi</w:t>
      </w:r>
      <w:r w:rsidRPr="00756309">
        <w:rPr>
          <w:spacing w:val="5"/>
        </w:rPr>
        <w:t xml:space="preserve"> </w:t>
      </w:r>
      <w:r w:rsidRPr="00756309">
        <w:t>–a h</w:t>
      </w:r>
      <w:r w:rsidRPr="00756309">
        <w:rPr>
          <w:spacing w:val="-2"/>
        </w:rPr>
        <w:t>e</w:t>
      </w:r>
      <w:r w:rsidRPr="00756309">
        <w:t>lyi sajátosságoknak</w:t>
      </w:r>
      <w:r w:rsidRPr="00756309">
        <w:rPr>
          <w:spacing w:val="5"/>
        </w:rPr>
        <w:t xml:space="preserve"> </w:t>
      </w:r>
      <w:r w:rsidRPr="00756309">
        <w:rPr>
          <w:spacing w:val="-2"/>
        </w:rPr>
        <w:t>m</w:t>
      </w:r>
      <w:r w:rsidRPr="00756309">
        <w:rPr>
          <w:spacing w:val="1"/>
        </w:rPr>
        <w:t>e</w:t>
      </w:r>
      <w:r w:rsidRPr="00756309">
        <w:t>gfelelő tűzvédel</w:t>
      </w:r>
      <w:r w:rsidRPr="00756309">
        <w:rPr>
          <w:spacing w:val="-2"/>
        </w:rPr>
        <w:t>m</w:t>
      </w:r>
      <w:r w:rsidRPr="00756309">
        <w:t>i</w:t>
      </w:r>
      <w:r w:rsidRPr="00756309">
        <w:rPr>
          <w:spacing w:val="2"/>
        </w:rPr>
        <w:t xml:space="preserve"> </w:t>
      </w:r>
      <w:r w:rsidRPr="00756309">
        <w:t>e</w:t>
      </w:r>
      <w:r w:rsidRPr="00756309">
        <w:rPr>
          <w:spacing w:val="-1"/>
        </w:rPr>
        <w:t>l</w:t>
      </w:r>
      <w:r w:rsidRPr="00756309">
        <w:t>őírásokkal egészítem</w:t>
      </w:r>
      <w:r w:rsidRPr="00756309">
        <w:rPr>
          <w:spacing w:val="-2"/>
        </w:rPr>
        <w:t xml:space="preserve"> </w:t>
      </w:r>
      <w:r w:rsidRPr="00756309">
        <w:t xml:space="preserve">ki: (Ha a </w:t>
      </w:r>
      <w:r w:rsidRPr="00756309">
        <w:rPr>
          <w:spacing w:val="-2"/>
        </w:rPr>
        <w:t>m</w:t>
      </w:r>
      <w:r w:rsidRPr="00756309">
        <w:t>unkát kül</w:t>
      </w:r>
      <w:r w:rsidRPr="00756309">
        <w:rPr>
          <w:spacing w:val="-1"/>
        </w:rPr>
        <w:t>s</w:t>
      </w:r>
      <w:r w:rsidRPr="00756309">
        <w:t>ő szerv, vagy sze</w:t>
      </w:r>
      <w:r w:rsidRPr="00756309">
        <w:rPr>
          <w:spacing w:val="-2"/>
        </w:rPr>
        <w:t>m</w:t>
      </w:r>
      <w:r w:rsidRPr="00756309">
        <w:t>ély végzi.)</w:t>
      </w:r>
    </w:p>
    <w:p w:rsidR="00541633" w:rsidRPr="00756309" w:rsidRDefault="00541633" w:rsidP="00541633">
      <w:pPr>
        <w:widowControl w:val="0"/>
        <w:autoSpaceDE w:val="0"/>
        <w:autoSpaceDN w:val="0"/>
        <w:adjustRightInd w:val="0"/>
        <w:spacing w:before="240"/>
        <w:ind w:left="140" w:right="-20"/>
      </w:pPr>
      <w:r w:rsidRPr="00756309">
        <w:t>..................................................................................................................................................</w:t>
      </w:r>
    </w:p>
    <w:p w:rsidR="00541633" w:rsidRPr="00756309" w:rsidRDefault="00541633" w:rsidP="00541633">
      <w:pPr>
        <w:widowControl w:val="0"/>
        <w:autoSpaceDE w:val="0"/>
        <w:autoSpaceDN w:val="0"/>
        <w:adjustRightInd w:val="0"/>
        <w:spacing w:before="240"/>
        <w:ind w:left="140" w:right="-20"/>
      </w:pPr>
      <w:r w:rsidRPr="00756309">
        <w:t>.....................................</w:t>
      </w:r>
      <w:r w:rsidRPr="00756309">
        <w:rPr>
          <w:spacing w:val="25"/>
        </w:rPr>
        <w:t xml:space="preserve"> </w:t>
      </w:r>
      <w:r w:rsidRPr="00756309">
        <w:rPr>
          <w:spacing w:val="-25"/>
        </w:rPr>
        <w:t xml:space="preserve"> </w:t>
      </w:r>
      <w:r w:rsidRPr="00756309">
        <w:t>......</w:t>
      </w:r>
      <w:r w:rsidRPr="00756309">
        <w:rPr>
          <w:spacing w:val="-24"/>
        </w:rPr>
        <w:t xml:space="preserve"> </w:t>
      </w:r>
      <w:r w:rsidRPr="00756309">
        <w:t>év</w:t>
      </w:r>
      <w:r w:rsidRPr="00756309">
        <w:rPr>
          <w:spacing w:val="-23"/>
        </w:rPr>
        <w:t xml:space="preserve"> </w:t>
      </w:r>
      <w:r w:rsidRPr="00756309">
        <w:t>............................</w:t>
      </w:r>
      <w:r w:rsidRPr="00756309">
        <w:rPr>
          <w:spacing w:val="-20"/>
        </w:rPr>
        <w:t xml:space="preserve"> </w:t>
      </w:r>
      <w:r w:rsidRPr="00756309">
        <w:t>hónap</w:t>
      </w:r>
      <w:r w:rsidRPr="00756309">
        <w:rPr>
          <w:spacing w:val="-26"/>
        </w:rPr>
        <w:t xml:space="preserve"> </w:t>
      </w:r>
      <w:r w:rsidRPr="00756309">
        <w:t>........</w:t>
      </w:r>
      <w:r w:rsidRPr="00756309">
        <w:rPr>
          <w:spacing w:val="-25"/>
        </w:rPr>
        <w:t xml:space="preserve"> </w:t>
      </w:r>
      <w:r w:rsidRPr="00756309">
        <w:t>nap</w:t>
      </w:r>
    </w:p>
    <w:p w:rsidR="00541633" w:rsidRPr="00756309" w:rsidRDefault="00541633" w:rsidP="00541633">
      <w:pPr>
        <w:widowControl w:val="0"/>
        <w:autoSpaceDE w:val="0"/>
        <w:autoSpaceDN w:val="0"/>
        <w:adjustRightInd w:val="0"/>
        <w:spacing w:before="18" w:line="120" w:lineRule="exact"/>
      </w:pPr>
    </w:p>
    <w:p w:rsidR="00541633" w:rsidRPr="00756309" w:rsidRDefault="00541633" w:rsidP="00541633">
      <w:pPr>
        <w:widowControl w:val="0"/>
        <w:autoSpaceDE w:val="0"/>
        <w:autoSpaceDN w:val="0"/>
        <w:adjustRightInd w:val="0"/>
        <w:spacing w:before="600"/>
        <w:ind w:left="5840" w:right="-23"/>
      </w:pPr>
      <w:r w:rsidRPr="00756309">
        <w:t>...................................................</w:t>
      </w:r>
    </w:p>
    <w:p w:rsidR="00541633" w:rsidRPr="00756309" w:rsidRDefault="00541633" w:rsidP="00541633">
      <w:pPr>
        <w:widowControl w:val="0"/>
        <w:autoSpaceDE w:val="0"/>
        <w:autoSpaceDN w:val="0"/>
        <w:adjustRightInd w:val="0"/>
        <w:ind w:left="5787" w:right="-20"/>
      </w:pPr>
      <w:r w:rsidRPr="00756309">
        <w:t>a létesít</w:t>
      </w:r>
      <w:r w:rsidRPr="00756309">
        <w:rPr>
          <w:spacing w:val="-2"/>
        </w:rPr>
        <w:t>m</w:t>
      </w:r>
      <w:r w:rsidRPr="00756309">
        <w:t>ény vezet</w:t>
      </w:r>
      <w:r w:rsidRPr="00756309">
        <w:rPr>
          <w:spacing w:val="-1"/>
        </w:rPr>
        <w:t>ő</w:t>
      </w:r>
      <w:r w:rsidRPr="00756309">
        <w:t>je,</w:t>
      </w:r>
      <w:r w:rsidRPr="00756309">
        <w:rPr>
          <w:spacing w:val="-1"/>
        </w:rPr>
        <w:t xml:space="preserve"> </w:t>
      </w:r>
      <w:r w:rsidRPr="00756309">
        <w:rPr>
          <w:spacing w:val="-2"/>
        </w:rPr>
        <w:t>m</w:t>
      </w:r>
      <w:r w:rsidRPr="00756309">
        <w:t>egbízottja</w:t>
      </w:r>
    </w:p>
    <w:p w:rsidR="00541633" w:rsidRPr="00756309" w:rsidRDefault="00541633" w:rsidP="00541633">
      <w:pPr>
        <w:widowControl w:val="0"/>
        <w:autoSpaceDE w:val="0"/>
        <w:autoSpaceDN w:val="0"/>
        <w:adjustRightInd w:val="0"/>
        <w:spacing w:before="1" w:line="100" w:lineRule="exact"/>
      </w:pPr>
    </w:p>
    <w:p w:rsidR="00541633" w:rsidRPr="00756309" w:rsidRDefault="00541633" w:rsidP="00541633">
      <w:pPr>
        <w:widowControl w:val="0"/>
        <w:autoSpaceDE w:val="0"/>
        <w:autoSpaceDN w:val="0"/>
        <w:adjustRightInd w:val="0"/>
        <w:ind w:left="117" w:right="-161"/>
      </w:pPr>
      <w:r w:rsidRPr="00756309">
        <w:t>A</w:t>
      </w:r>
      <w:r w:rsidRPr="00756309">
        <w:rPr>
          <w:spacing w:val="-25"/>
        </w:rPr>
        <w:t xml:space="preserve"> </w:t>
      </w:r>
      <w:r w:rsidRPr="00756309">
        <w:rPr>
          <w:spacing w:val="-1"/>
        </w:rPr>
        <w:t>f</w:t>
      </w:r>
      <w:r w:rsidRPr="00756309">
        <w:t>eltét</w:t>
      </w:r>
      <w:r w:rsidRPr="00756309">
        <w:rPr>
          <w:spacing w:val="-1"/>
        </w:rPr>
        <w:t>e</w:t>
      </w:r>
      <w:r w:rsidRPr="00756309">
        <w:t>le</w:t>
      </w:r>
      <w:r w:rsidRPr="00756309">
        <w:rPr>
          <w:spacing w:val="-1"/>
        </w:rPr>
        <w:t>k</w:t>
      </w:r>
      <w:r w:rsidRPr="00756309">
        <w:t xml:space="preserve">ben </w:t>
      </w:r>
      <w:r w:rsidRPr="00756309">
        <w:rPr>
          <w:spacing w:val="-1"/>
        </w:rPr>
        <w:t>f</w:t>
      </w:r>
      <w:r w:rsidRPr="00756309">
        <w:t>elsor</w:t>
      </w:r>
      <w:r w:rsidRPr="00756309">
        <w:rPr>
          <w:spacing w:val="-1"/>
        </w:rPr>
        <w:t>ol</w:t>
      </w:r>
      <w:r w:rsidRPr="00756309">
        <w:t xml:space="preserve">t </w:t>
      </w:r>
      <w:r w:rsidRPr="00756309">
        <w:rPr>
          <w:spacing w:val="-1"/>
        </w:rPr>
        <w:t>e</w:t>
      </w:r>
      <w:r w:rsidRPr="00756309">
        <w:t>lőírásokat</w:t>
      </w:r>
      <w:r w:rsidRPr="00756309">
        <w:rPr>
          <w:spacing w:val="-25"/>
        </w:rPr>
        <w:t xml:space="preserve"> </w:t>
      </w:r>
      <w:r w:rsidRPr="00756309">
        <w:rPr>
          <w:b/>
          <w:bCs/>
        </w:rPr>
        <w:t>tudomásul</w:t>
      </w:r>
      <w:r w:rsidRPr="00756309">
        <w:rPr>
          <w:b/>
          <w:bCs/>
          <w:spacing w:val="-25"/>
        </w:rPr>
        <w:t xml:space="preserve"> </w:t>
      </w:r>
      <w:r w:rsidRPr="00756309">
        <w:rPr>
          <w:b/>
          <w:bCs/>
        </w:rPr>
        <w:t>ves</w:t>
      </w:r>
      <w:r w:rsidRPr="00756309">
        <w:rPr>
          <w:b/>
          <w:bCs/>
          <w:spacing w:val="-2"/>
        </w:rPr>
        <w:t>z</w:t>
      </w:r>
      <w:r w:rsidRPr="00756309">
        <w:rPr>
          <w:b/>
          <w:bCs/>
        </w:rPr>
        <w:t>em</w:t>
      </w:r>
      <w:r w:rsidRPr="00756309">
        <w:rPr>
          <w:b/>
          <w:bCs/>
          <w:spacing w:val="-25"/>
        </w:rPr>
        <w:t xml:space="preserve"> </w:t>
      </w:r>
      <w:r w:rsidRPr="00756309">
        <w:t>és</w:t>
      </w:r>
      <w:r w:rsidRPr="00756309">
        <w:rPr>
          <w:spacing w:val="-26"/>
        </w:rPr>
        <w:t xml:space="preserve"> </w:t>
      </w:r>
      <w:r w:rsidRPr="00756309">
        <w:t>azok</w:t>
      </w:r>
      <w:r w:rsidRPr="00756309">
        <w:rPr>
          <w:spacing w:val="-26"/>
        </w:rPr>
        <w:t xml:space="preserve"> </w:t>
      </w:r>
      <w:r w:rsidRPr="00756309">
        <w:t>betartásáért</w:t>
      </w:r>
      <w:r w:rsidRPr="00756309">
        <w:rPr>
          <w:spacing w:val="-26"/>
        </w:rPr>
        <w:t xml:space="preserve"> </w:t>
      </w:r>
      <w:r w:rsidRPr="00756309">
        <w:t>bünte</w:t>
      </w:r>
      <w:r w:rsidRPr="00756309">
        <w:rPr>
          <w:spacing w:val="-1"/>
        </w:rPr>
        <w:t>t</w:t>
      </w:r>
      <w:r w:rsidRPr="00756309">
        <w:t>őjogilag</w:t>
      </w:r>
    </w:p>
    <w:p w:rsidR="00541633" w:rsidRPr="00756309" w:rsidRDefault="00541633" w:rsidP="00541633">
      <w:pPr>
        <w:widowControl w:val="0"/>
        <w:autoSpaceDE w:val="0"/>
        <w:autoSpaceDN w:val="0"/>
        <w:adjustRightInd w:val="0"/>
        <w:spacing w:line="270" w:lineRule="exact"/>
        <w:ind w:left="117" w:right="-20"/>
      </w:pPr>
      <w:r w:rsidRPr="00756309">
        <w:rPr>
          <w:b/>
          <w:bCs/>
        </w:rPr>
        <w:t>fel</w:t>
      </w:r>
      <w:r w:rsidRPr="00756309">
        <w:rPr>
          <w:b/>
          <w:bCs/>
          <w:spacing w:val="-1"/>
        </w:rPr>
        <w:t>e</w:t>
      </w:r>
      <w:r w:rsidRPr="00756309">
        <w:rPr>
          <w:b/>
          <w:bCs/>
        </w:rPr>
        <w:t>lőssé</w:t>
      </w:r>
      <w:r w:rsidRPr="00756309">
        <w:rPr>
          <w:b/>
          <w:bCs/>
          <w:spacing w:val="-1"/>
        </w:rPr>
        <w:t>g</w:t>
      </w:r>
      <w:r w:rsidRPr="00756309">
        <w:rPr>
          <w:b/>
          <w:bCs/>
        </w:rPr>
        <w:t>et</w:t>
      </w:r>
      <w:r w:rsidRPr="00756309">
        <w:rPr>
          <w:b/>
          <w:bCs/>
          <w:spacing w:val="-1"/>
        </w:rPr>
        <w:t xml:space="preserve"> </w:t>
      </w:r>
      <w:r w:rsidRPr="00756309">
        <w:rPr>
          <w:b/>
          <w:bCs/>
        </w:rPr>
        <w:t>vállal</w:t>
      </w:r>
      <w:r w:rsidRPr="00756309">
        <w:rPr>
          <w:b/>
          <w:bCs/>
          <w:spacing w:val="-1"/>
        </w:rPr>
        <w:t>ok</w:t>
      </w:r>
      <w:r w:rsidRPr="00756309">
        <w:rPr>
          <w:spacing w:val="1"/>
        </w:rPr>
        <w:t>:</w:t>
      </w:r>
    </w:p>
    <w:p w:rsidR="00541633" w:rsidRPr="00756309" w:rsidRDefault="00541633" w:rsidP="00541633">
      <w:pPr>
        <w:widowControl w:val="0"/>
        <w:tabs>
          <w:tab w:val="left" w:pos="5840"/>
          <w:tab w:val="left" w:pos="6340"/>
        </w:tabs>
        <w:autoSpaceDE w:val="0"/>
        <w:autoSpaceDN w:val="0"/>
        <w:adjustRightInd w:val="0"/>
        <w:spacing w:before="240"/>
        <w:ind w:left="828" w:right="142" w:hanging="686"/>
      </w:pPr>
      <w:r w:rsidRPr="00756309">
        <w:t>........................................................</w:t>
      </w:r>
      <w:r w:rsidRPr="00756309">
        <w:tab/>
        <w:t>................................................... munkát végző aláírása</w:t>
      </w:r>
      <w:r w:rsidRPr="00756309">
        <w:tab/>
      </w:r>
      <w:r w:rsidRPr="00756309">
        <w:tab/>
        <w:t>munkát vég</w:t>
      </w:r>
      <w:r w:rsidRPr="00756309">
        <w:rPr>
          <w:spacing w:val="-1"/>
        </w:rPr>
        <w:t>z</w:t>
      </w:r>
      <w:r w:rsidRPr="00756309">
        <w:t>ő al</w:t>
      </w:r>
      <w:r w:rsidRPr="00756309">
        <w:rPr>
          <w:spacing w:val="-1"/>
        </w:rPr>
        <w:t>á</w:t>
      </w:r>
      <w:r w:rsidRPr="00756309">
        <w:rPr>
          <w:spacing w:val="1"/>
        </w:rPr>
        <w:t>í</w:t>
      </w:r>
      <w:r w:rsidRPr="00756309">
        <w:t>rá</w:t>
      </w:r>
      <w:r w:rsidRPr="00756309">
        <w:rPr>
          <w:spacing w:val="-1"/>
        </w:rPr>
        <w:t>s</w:t>
      </w:r>
      <w:r w:rsidRPr="00756309">
        <w:t>a</w:t>
      </w:r>
    </w:p>
    <w:p w:rsidR="00541633" w:rsidRPr="00756309" w:rsidRDefault="00541633" w:rsidP="00541633">
      <w:pPr>
        <w:pStyle w:val="Szvegtrzs2"/>
        <w:spacing w:after="0" w:line="240" w:lineRule="auto"/>
        <w:ind w:right="709"/>
        <w:jc w:val="center"/>
        <w:rPr>
          <w:b/>
        </w:rPr>
      </w:pPr>
    </w:p>
    <w:p w:rsidR="00541633" w:rsidRPr="00756309" w:rsidRDefault="00541633" w:rsidP="00541633">
      <w:pPr>
        <w:pStyle w:val="Szvegtrzs2"/>
        <w:spacing w:after="0" w:line="240" w:lineRule="auto"/>
        <w:ind w:right="709"/>
        <w:jc w:val="center"/>
        <w:rPr>
          <w:b/>
        </w:rPr>
      </w:pPr>
    </w:p>
    <w:p w:rsidR="00541633" w:rsidRPr="00756309" w:rsidRDefault="00541633" w:rsidP="00541633">
      <w:pPr>
        <w:pStyle w:val="Szvegtrzs2"/>
        <w:spacing w:after="0" w:line="240" w:lineRule="auto"/>
        <w:ind w:right="709"/>
        <w:jc w:val="center"/>
        <w:rPr>
          <w:b/>
        </w:rPr>
      </w:pPr>
    </w:p>
    <w:p w:rsidR="00541633" w:rsidRPr="00756309" w:rsidRDefault="00541633" w:rsidP="00541633">
      <w:pPr>
        <w:pStyle w:val="Szvegtrzs2"/>
        <w:spacing w:after="0" w:line="240" w:lineRule="auto"/>
        <w:ind w:right="709"/>
        <w:jc w:val="center"/>
        <w:rPr>
          <w:b/>
        </w:rPr>
      </w:pPr>
    </w:p>
    <w:p w:rsidR="00541633" w:rsidRPr="00756309" w:rsidRDefault="00541633" w:rsidP="00541633">
      <w:pPr>
        <w:pStyle w:val="Szvegtrzs2"/>
        <w:spacing w:after="0" w:line="240" w:lineRule="auto"/>
        <w:ind w:right="709"/>
        <w:jc w:val="center"/>
        <w:rPr>
          <w:b/>
        </w:rPr>
      </w:pPr>
    </w:p>
    <w:p w:rsidR="00541633" w:rsidRPr="00756309" w:rsidRDefault="00541633" w:rsidP="00541633">
      <w:pPr>
        <w:pStyle w:val="Szvegtrzs2"/>
        <w:spacing w:after="0" w:line="240" w:lineRule="auto"/>
        <w:ind w:right="709"/>
        <w:jc w:val="center"/>
        <w:rPr>
          <w:b/>
        </w:rPr>
      </w:pPr>
    </w:p>
    <w:p w:rsidR="00541633" w:rsidRPr="00756309" w:rsidRDefault="00541633" w:rsidP="00541633">
      <w:pPr>
        <w:pStyle w:val="Szvegtrzs2"/>
        <w:spacing w:after="0" w:line="240" w:lineRule="auto"/>
        <w:ind w:right="709"/>
        <w:jc w:val="center"/>
        <w:rPr>
          <w:b/>
        </w:rPr>
      </w:pPr>
    </w:p>
    <w:p w:rsidR="00541633" w:rsidRPr="00756309" w:rsidRDefault="00541633" w:rsidP="00541633">
      <w:pPr>
        <w:pStyle w:val="Szvegtrzs2"/>
        <w:spacing w:after="0" w:line="240" w:lineRule="auto"/>
        <w:ind w:right="709"/>
        <w:jc w:val="center"/>
        <w:rPr>
          <w:b/>
        </w:rPr>
      </w:pPr>
    </w:p>
    <w:p w:rsidR="00541633" w:rsidRPr="00756309" w:rsidRDefault="00541633" w:rsidP="00541633">
      <w:pPr>
        <w:pStyle w:val="Szvegtrzs2"/>
        <w:spacing w:after="0" w:line="240" w:lineRule="auto"/>
        <w:ind w:right="709"/>
        <w:jc w:val="center"/>
        <w:rPr>
          <w:b/>
        </w:rPr>
      </w:pPr>
    </w:p>
    <w:p w:rsidR="00541633" w:rsidRPr="00756309" w:rsidRDefault="00541633" w:rsidP="00541633">
      <w:pPr>
        <w:pStyle w:val="Szvegtrzs2"/>
        <w:spacing w:after="0" w:line="240" w:lineRule="auto"/>
        <w:ind w:right="709"/>
        <w:jc w:val="center"/>
        <w:rPr>
          <w:b/>
        </w:rPr>
      </w:pPr>
    </w:p>
    <w:p w:rsidR="00541633" w:rsidRPr="00756309" w:rsidRDefault="00541633" w:rsidP="00541633">
      <w:pPr>
        <w:pStyle w:val="Szvegtrzs2"/>
        <w:spacing w:after="0" w:line="240" w:lineRule="auto"/>
        <w:ind w:right="709"/>
        <w:jc w:val="center"/>
        <w:rPr>
          <w:b/>
        </w:rPr>
      </w:pPr>
    </w:p>
    <w:p w:rsidR="00541633" w:rsidRPr="00756309" w:rsidRDefault="00541633" w:rsidP="00541633">
      <w:pPr>
        <w:pStyle w:val="Szvegtrzs2"/>
        <w:spacing w:after="0" w:line="240" w:lineRule="auto"/>
        <w:ind w:right="709"/>
        <w:jc w:val="center"/>
        <w:rPr>
          <w:b/>
        </w:rPr>
      </w:pPr>
    </w:p>
    <w:p w:rsidR="00541633" w:rsidRPr="00756309" w:rsidRDefault="00541633" w:rsidP="00541633">
      <w:pPr>
        <w:pStyle w:val="Szvegtrzs2"/>
        <w:spacing w:after="0" w:line="240" w:lineRule="auto"/>
        <w:ind w:right="709"/>
        <w:jc w:val="center"/>
        <w:rPr>
          <w:b/>
        </w:rPr>
      </w:pPr>
    </w:p>
    <w:p w:rsidR="00541633" w:rsidRPr="00756309" w:rsidRDefault="00541633" w:rsidP="00541633">
      <w:pPr>
        <w:pStyle w:val="Szvegtrzs2"/>
        <w:spacing w:after="0" w:line="240" w:lineRule="auto"/>
        <w:ind w:right="709"/>
        <w:jc w:val="center"/>
        <w:rPr>
          <w:b/>
        </w:rPr>
      </w:pPr>
    </w:p>
    <w:p w:rsidR="00541633" w:rsidRPr="00756309" w:rsidRDefault="00541633" w:rsidP="00541633">
      <w:pPr>
        <w:pStyle w:val="Szvegtrzs2"/>
        <w:spacing w:after="0" w:line="240" w:lineRule="auto"/>
        <w:ind w:right="709"/>
        <w:jc w:val="center"/>
        <w:rPr>
          <w:b/>
        </w:rPr>
      </w:pPr>
    </w:p>
    <w:p w:rsidR="00541633" w:rsidRPr="00756309" w:rsidRDefault="00541633" w:rsidP="00541633">
      <w:pPr>
        <w:pStyle w:val="Szvegtrzs2"/>
        <w:spacing w:after="0" w:line="240" w:lineRule="auto"/>
        <w:ind w:right="709"/>
        <w:jc w:val="center"/>
        <w:rPr>
          <w:b/>
        </w:rPr>
      </w:pPr>
    </w:p>
    <w:p w:rsidR="00541633" w:rsidRPr="00756309" w:rsidRDefault="00541633" w:rsidP="00541633">
      <w:pPr>
        <w:pStyle w:val="Szvegtrzs2"/>
        <w:spacing w:after="0" w:line="240" w:lineRule="auto"/>
        <w:ind w:right="709"/>
        <w:jc w:val="center"/>
        <w:rPr>
          <w:b/>
        </w:rPr>
      </w:pPr>
    </w:p>
    <w:p w:rsidR="00541633" w:rsidRPr="00756309" w:rsidRDefault="00541633" w:rsidP="00541633">
      <w:pPr>
        <w:pStyle w:val="Szvegtrzs2"/>
        <w:spacing w:after="0" w:line="240" w:lineRule="auto"/>
        <w:ind w:right="709"/>
        <w:jc w:val="center"/>
        <w:rPr>
          <w:b/>
        </w:rPr>
      </w:pPr>
    </w:p>
    <w:p w:rsidR="00541633" w:rsidRPr="00756309" w:rsidRDefault="00541633" w:rsidP="00541633">
      <w:pPr>
        <w:pStyle w:val="Szvegtrzs2"/>
        <w:spacing w:after="0" w:line="240" w:lineRule="auto"/>
        <w:ind w:right="709"/>
        <w:jc w:val="center"/>
        <w:rPr>
          <w:b/>
        </w:rPr>
      </w:pPr>
    </w:p>
    <w:p w:rsidR="00541633" w:rsidRPr="00756309" w:rsidRDefault="00541633" w:rsidP="00541633">
      <w:pPr>
        <w:widowControl w:val="0"/>
        <w:autoSpaceDE w:val="0"/>
        <w:autoSpaceDN w:val="0"/>
        <w:adjustRightInd w:val="0"/>
        <w:ind w:right="669"/>
        <w:jc w:val="center"/>
        <w:rPr>
          <w:b/>
          <w:bCs/>
        </w:rPr>
      </w:pPr>
      <w:r w:rsidRPr="00756309">
        <w:rPr>
          <w:b/>
          <w:bCs/>
        </w:rPr>
        <w:t>ALKAL</w:t>
      </w:r>
      <w:r w:rsidRPr="00756309">
        <w:rPr>
          <w:b/>
          <w:bCs/>
          <w:spacing w:val="2"/>
        </w:rPr>
        <w:t>O</w:t>
      </w:r>
      <w:r w:rsidRPr="00756309">
        <w:rPr>
          <w:b/>
          <w:bCs/>
        </w:rPr>
        <w:t>M</w:t>
      </w:r>
      <w:r w:rsidRPr="00756309">
        <w:rPr>
          <w:b/>
          <w:bCs/>
          <w:spacing w:val="1"/>
        </w:rPr>
        <w:t>S</w:t>
      </w:r>
      <w:r w:rsidRPr="00756309">
        <w:rPr>
          <w:b/>
          <w:bCs/>
        </w:rPr>
        <w:t>ZERŰ</w:t>
      </w:r>
      <w:r w:rsidRPr="00756309">
        <w:rPr>
          <w:b/>
          <w:bCs/>
          <w:spacing w:val="1"/>
        </w:rPr>
        <w:t xml:space="preserve"> </w:t>
      </w:r>
      <w:r w:rsidRPr="00756309">
        <w:rPr>
          <w:b/>
          <w:bCs/>
        </w:rPr>
        <w:t>T</w:t>
      </w:r>
      <w:r w:rsidRPr="00756309">
        <w:rPr>
          <w:b/>
          <w:bCs/>
          <w:spacing w:val="1"/>
        </w:rPr>
        <w:t>Ű</w:t>
      </w:r>
      <w:r w:rsidRPr="00756309">
        <w:rPr>
          <w:b/>
          <w:bCs/>
        </w:rPr>
        <w:t>ZVE</w:t>
      </w:r>
      <w:r w:rsidRPr="00756309">
        <w:rPr>
          <w:b/>
          <w:bCs/>
          <w:spacing w:val="2"/>
        </w:rPr>
        <w:t>S</w:t>
      </w:r>
      <w:r w:rsidRPr="00756309">
        <w:rPr>
          <w:b/>
          <w:bCs/>
        </w:rPr>
        <w:t>ZÉLYES TEVÉKENY</w:t>
      </w:r>
      <w:r w:rsidRPr="00756309">
        <w:rPr>
          <w:b/>
          <w:bCs/>
          <w:spacing w:val="2"/>
        </w:rPr>
        <w:t>S</w:t>
      </w:r>
      <w:r w:rsidRPr="00756309">
        <w:rPr>
          <w:b/>
          <w:bCs/>
        </w:rPr>
        <w:t>ÉG VÉGZÉSÉNEK FELTÉTELEI, ÁLTALÁNOS T</w:t>
      </w:r>
      <w:r w:rsidRPr="00756309">
        <w:rPr>
          <w:b/>
          <w:bCs/>
          <w:spacing w:val="1"/>
        </w:rPr>
        <w:t>Ű</w:t>
      </w:r>
      <w:r w:rsidRPr="00756309">
        <w:rPr>
          <w:b/>
          <w:bCs/>
          <w:spacing w:val="-2"/>
        </w:rPr>
        <w:t>Z</w:t>
      </w:r>
      <w:r w:rsidRPr="00756309">
        <w:rPr>
          <w:b/>
          <w:bCs/>
          <w:spacing w:val="1"/>
        </w:rPr>
        <w:t>V</w:t>
      </w:r>
      <w:r w:rsidRPr="00756309">
        <w:rPr>
          <w:b/>
          <w:bCs/>
        </w:rPr>
        <w:t>ÉDELMI ELŐÍRÁSAI</w:t>
      </w:r>
    </w:p>
    <w:p w:rsidR="00541633" w:rsidRPr="00756309" w:rsidRDefault="00541633" w:rsidP="00541633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600"/>
        <w:ind w:right="-164" w:hanging="357"/>
        <w:jc w:val="both"/>
      </w:pPr>
      <w:r w:rsidRPr="00756309">
        <w:t xml:space="preserve">A </w:t>
      </w:r>
      <w:r w:rsidRPr="00756309">
        <w:rPr>
          <w:spacing w:val="-2"/>
        </w:rPr>
        <w:t>m</w:t>
      </w:r>
      <w:r w:rsidRPr="00756309">
        <w:t xml:space="preserve">unkát tilos </w:t>
      </w:r>
      <w:r w:rsidRPr="00756309">
        <w:rPr>
          <w:spacing w:val="-2"/>
        </w:rPr>
        <w:t>m</w:t>
      </w:r>
      <w:r w:rsidRPr="00756309">
        <w:t xml:space="preserve">egkezdeni </w:t>
      </w:r>
      <w:r w:rsidRPr="00756309">
        <w:rPr>
          <w:spacing w:val="-2"/>
        </w:rPr>
        <w:t>m</w:t>
      </w:r>
      <w:r w:rsidRPr="00756309">
        <w:t>indaddig,</w:t>
      </w:r>
      <w:r w:rsidRPr="00756309">
        <w:rPr>
          <w:spacing w:val="10"/>
        </w:rPr>
        <w:t xml:space="preserve"> </w:t>
      </w:r>
      <w:r w:rsidRPr="00756309">
        <w:t>a</w:t>
      </w:r>
      <w:r w:rsidRPr="00756309">
        <w:rPr>
          <w:spacing w:val="-2"/>
        </w:rPr>
        <w:t>m</w:t>
      </w:r>
      <w:r w:rsidRPr="00756309">
        <w:t xml:space="preserve">íg a </w:t>
      </w:r>
      <w:r w:rsidRPr="00756309">
        <w:rPr>
          <w:spacing w:val="1"/>
        </w:rPr>
        <w:t>t</w:t>
      </w:r>
      <w:r w:rsidRPr="00756309">
        <w:t>űz-vagy</w:t>
      </w:r>
      <w:r w:rsidRPr="00756309">
        <w:rPr>
          <w:spacing w:val="10"/>
        </w:rPr>
        <w:t xml:space="preserve"> </w:t>
      </w:r>
      <w:r w:rsidRPr="00756309">
        <w:t>robbanásveszélyt el nem hárították.</w:t>
      </w:r>
    </w:p>
    <w:p w:rsidR="00541633" w:rsidRPr="00756309" w:rsidRDefault="00541633" w:rsidP="00541633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40"/>
        <w:ind w:right="-164" w:hanging="357"/>
        <w:jc w:val="both"/>
      </w:pPr>
      <w:r w:rsidRPr="00756309">
        <w:t>A hegesz</w:t>
      </w:r>
      <w:r w:rsidRPr="00756309">
        <w:rPr>
          <w:spacing w:val="1"/>
        </w:rPr>
        <w:t>t</w:t>
      </w:r>
      <w:r w:rsidRPr="00756309">
        <w:rPr>
          <w:spacing w:val="-1"/>
        </w:rPr>
        <w:t>ő</w:t>
      </w:r>
      <w:r w:rsidRPr="00756309">
        <w:t>nek és</w:t>
      </w:r>
      <w:r w:rsidRPr="00756309">
        <w:rPr>
          <w:spacing w:val="17"/>
        </w:rPr>
        <w:t xml:space="preserve"> </w:t>
      </w:r>
      <w:r w:rsidRPr="00756309">
        <w:t>egyéb</w:t>
      </w:r>
      <w:r w:rsidRPr="00756309">
        <w:rPr>
          <w:spacing w:val="17"/>
        </w:rPr>
        <w:t xml:space="preserve"> </w:t>
      </w:r>
      <w:r w:rsidRPr="00756309">
        <w:rPr>
          <w:spacing w:val="-2"/>
        </w:rPr>
        <w:t>m</w:t>
      </w:r>
      <w:r w:rsidRPr="00756309">
        <w:t>ás rendszere</w:t>
      </w:r>
      <w:r w:rsidRPr="00756309">
        <w:rPr>
          <w:spacing w:val="-1"/>
        </w:rPr>
        <w:t>s</w:t>
      </w:r>
      <w:r w:rsidRPr="00756309">
        <w:t>en nyílt</w:t>
      </w:r>
      <w:r w:rsidRPr="00756309">
        <w:rPr>
          <w:spacing w:val="17"/>
        </w:rPr>
        <w:t xml:space="preserve"> </w:t>
      </w:r>
      <w:r w:rsidRPr="00756309">
        <w:t>lánggal</w:t>
      </w:r>
      <w:r w:rsidRPr="00756309">
        <w:rPr>
          <w:spacing w:val="17"/>
        </w:rPr>
        <w:t xml:space="preserve"> </w:t>
      </w:r>
      <w:r w:rsidRPr="00756309">
        <w:t>járó</w:t>
      </w:r>
      <w:r w:rsidRPr="00756309">
        <w:rPr>
          <w:spacing w:val="17"/>
        </w:rPr>
        <w:t xml:space="preserve"> </w:t>
      </w:r>
      <w:r w:rsidRPr="00756309">
        <w:rPr>
          <w:spacing w:val="-2"/>
        </w:rPr>
        <w:t>m</w:t>
      </w:r>
      <w:r w:rsidRPr="00756309">
        <w:t>unkát</w:t>
      </w:r>
      <w:r w:rsidRPr="00756309">
        <w:rPr>
          <w:spacing w:val="17"/>
        </w:rPr>
        <w:t xml:space="preserve"> </w:t>
      </w:r>
      <w:r w:rsidRPr="00756309">
        <w:t>végzőknek</w:t>
      </w:r>
      <w:r w:rsidRPr="00756309">
        <w:rPr>
          <w:spacing w:val="16"/>
        </w:rPr>
        <w:t xml:space="preserve"> </w:t>
      </w:r>
      <w:r w:rsidRPr="00756309">
        <w:t>a tevékenység</w:t>
      </w:r>
      <w:r w:rsidRPr="00756309">
        <w:rPr>
          <w:spacing w:val="11"/>
        </w:rPr>
        <w:t xml:space="preserve"> </w:t>
      </w:r>
      <w:r w:rsidRPr="00756309">
        <w:t>végzéséhez</w:t>
      </w:r>
      <w:r w:rsidRPr="00756309">
        <w:rPr>
          <w:spacing w:val="11"/>
        </w:rPr>
        <w:t xml:space="preserve"> </w:t>
      </w:r>
      <w:r w:rsidRPr="00756309">
        <w:t>tűzvédel</w:t>
      </w:r>
      <w:r w:rsidRPr="00756309">
        <w:rPr>
          <w:spacing w:val="-2"/>
        </w:rPr>
        <w:t>m</w:t>
      </w:r>
      <w:r w:rsidRPr="00756309">
        <w:t>i szakvizs</w:t>
      </w:r>
      <w:r w:rsidRPr="00756309">
        <w:rPr>
          <w:spacing w:val="-1"/>
        </w:rPr>
        <w:t>g</w:t>
      </w:r>
      <w:r w:rsidRPr="00756309">
        <w:t>á</w:t>
      </w:r>
      <w:r w:rsidRPr="00756309">
        <w:rPr>
          <w:spacing w:val="-1"/>
        </w:rPr>
        <w:t>v</w:t>
      </w:r>
      <w:r w:rsidRPr="00756309">
        <w:t>al</w:t>
      </w:r>
      <w:r w:rsidRPr="00756309">
        <w:rPr>
          <w:spacing w:val="10"/>
        </w:rPr>
        <w:t xml:space="preserve"> </w:t>
      </w:r>
      <w:r w:rsidRPr="00756309">
        <w:t>kell</w:t>
      </w:r>
      <w:r w:rsidRPr="00756309">
        <w:rPr>
          <w:spacing w:val="11"/>
        </w:rPr>
        <w:t xml:space="preserve"> </w:t>
      </w:r>
      <w:r w:rsidRPr="00756309">
        <w:t>rendelkeznie.</w:t>
      </w:r>
      <w:r w:rsidRPr="00756309">
        <w:rPr>
          <w:spacing w:val="11"/>
        </w:rPr>
        <w:t xml:space="preserve"> </w:t>
      </w:r>
      <w:r w:rsidRPr="00756309">
        <w:t>Egyéb</w:t>
      </w:r>
      <w:r w:rsidRPr="00756309">
        <w:rPr>
          <w:spacing w:val="11"/>
        </w:rPr>
        <w:t xml:space="preserve"> </w:t>
      </w:r>
      <w:r w:rsidRPr="00756309">
        <w:t>tűzveszélyes tevékenységet a t</w:t>
      </w:r>
      <w:r w:rsidRPr="00756309">
        <w:rPr>
          <w:spacing w:val="-1"/>
        </w:rPr>
        <w:t>ű</w:t>
      </w:r>
      <w:r w:rsidRPr="00756309">
        <w:t>zvédel</w:t>
      </w:r>
      <w:r w:rsidRPr="00756309">
        <w:rPr>
          <w:spacing w:val="-2"/>
        </w:rPr>
        <w:t>m</w:t>
      </w:r>
      <w:r w:rsidRPr="00756309">
        <w:t>i</w:t>
      </w:r>
      <w:r w:rsidRPr="00756309">
        <w:rPr>
          <w:spacing w:val="1"/>
        </w:rPr>
        <w:t xml:space="preserve"> </w:t>
      </w:r>
      <w:r w:rsidRPr="00756309">
        <w:t>szabályokra, el</w:t>
      </w:r>
      <w:r w:rsidRPr="00756309">
        <w:rPr>
          <w:spacing w:val="-1"/>
        </w:rPr>
        <w:t>ő</w:t>
      </w:r>
      <w:r w:rsidRPr="00756309">
        <w:t>írásokra kioktatott sze</w:t>
      </w:r>
      <w:r w:rsidRPr="00756309">
        <w:rPr>
          <w:spacing w:val="-2"/>
        </w:rPr>
        <w:t>m</w:t>
      </w:r>
      <w:r w:rsidRPr="00756309">
        <w:t>ély végezhet.</w:t>
      </w:r>
    </w:p>
    <w:p w:rsidR="00541633" w:rsidRPr="00756309" w:rsidRDefault="00541633" w:rsidP="00541633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40"/>
        <w:ind w:right="-164" w:hanging="357"/>
        <w:jc w:val="both"/>
      </w:pPr>
      <w:r w:rsidRPr="00756309">
        <w:t xml:space="preserve">A </w:t>
      </w:r>
      <w:r w:rsidRPr="00756309">
        <w:rPr>
          <w:spacing w:val="1"/>
        </w:rPr>
        <w:t>t</w:t>
      </w:r>
      <w:r w:rsidRPr="00756309">
        <w:t>űzveszélyes</w:t>
      </w:r>
      <w:r w:rsidRPr="00756309">
        <w:rPr>
          <w:spacing w:val="15"/>
        </w:rPr>
        <w:t xml:space="preserve"> </w:t>
      </w:r>
      <w:r w:rsidRPr="00756309">
        <w:rPr>
          <w:spacing w:val="-2"/>
        </w:rPr>
        <w:t>m</w:t>
      </w:r>
      <w:r w:rsidRPr="00756309">
        <w:t>unk</w:t>
      </w:r>
      <w:r w:rsidRPr="00756309">
        <w:rPr>
          <w:spacing w:val="2"/>
        </w:rPr>
        <w:t>a</w:t>
      </w:r>
      <w:r w:rsidRPr="00756309">
        <w:t>végzés</w:t>
      </w:r>
      <w:r w:rsidRPr="00756309">
        <w:rPr>
          <w:spacing w:val="15"/>
        </w:rPr>
        <w:t xml:space="preserve"> </w:t>
      </w:r>
      <w:r w:rsidRPr="00756309">
        <w:t>5</w:t>
      </w:r>
      <w:r w:rsidRPr="00756309">
        <w:rPr>
          <w:spacing w:val="15"/>
        </w:rPr>
        <w:t xml:space="preserve"> </w:t>
      </w:r>
      <w:r w:rsidRPr="00756309">
        <w:rPr>
          <w:spacing w:val="-2"/>
        </w:rPr>
        <w:t>m</w:t>
      </w:r>
      <w:r w:rsidRPr="00756309">
        <w:t>éteres</w:t>
      </w:r>
      <w:r w:rsidRPr="00756309">
        <w:rPr>
          <w:spacing w:val="15"/>
        </w:rPr>
        <w:t xml:space="preserve"> </w:t>
      </w:r>
      <w:r w:rsidRPr="00756309">
        <w:t>környezeté</w:t>
      </w:r>
      <w:r w:rsidRPr="00756309">
        <w:rPr>
          <w:spacing w:val="-2"/>
        </w:rPr>
        <w:t>b</w:t>
      </w:r>
      <w:r w:rsidRPr="00756309">
        <w:rPr>
          <w:spacing w:val="-1"/>
        </w:rPr>
        <w:t>ő</w:t>
      </w:r>
      <w:r w:rsidRPr="00756309">
        <w:t>l</w:t>
      </w:r>
      <w:r w:rsidRPr="00756309">
        <w:rPr>
          <w:spacing w:val="15"/>
        </w:rPr>
        <w:t xml:space="preserve"> </w:t>
      </w:r>
      <w:r w:rsidRPr="00756309">
        <w:t>az éghető anyagokat el</w:t>
      </w:r>
      <w:r w:rsidRPr="00756309">
        <w:rPr>
          <w:spacing w:val="15"/>
        </w:rPr>
        <w:t xml:space="preserve"> </w:t>
      </w:r>
      <w:r w:rsidRPr="00756309">
        <w:t>kell távolítani. Ha ez nem</w:t>
      </w:r>
      <w:r w:rsidRPr="00756309">
        <w:rPr>
          <w:spacing w:val="-2"/>
        </w:rPr>
        <w:t xml:space="preserve"> </w:t>
      </w:r>
      <w:r w:rsidRPr="00756309">
        <w:t>lehetséges, akkor:</w:t>
      </w:r>
    </w:p>
    <w:p w:rsidR="00541633" w:rsidRPr="00756309" w:rsidRDefault="00541633" w:rsidP="00541633">
      <w:pPr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before="240"/>
        <w:ind w:right="-164"/>
        <w:jc w:val="both"/>
      </w:pPr>
      <w:r w:rsidRPr="00756309">
        <w:t>hősugárzás ellen</w:t>
      </w:r>
      <w:r w:rsidRPr="00756309">
        <w:rPr>
          <w:spacing w:val="-22"/>
        </w:rPr>
        <w:t xml:space="preserve"> </w:t>
      </w:r>
      <w:r w:rsidRPr="00756309">
        <w:t>az é</w:t>
      </w:r>
      <w:r w:rsidRPr="00756309">
        <w:rPr>
          <w:spacing w:val="-1"/>
        </w:rPr>
        <w:t>g</w:t>
      </w:r>
      <w:r w:rsidRPr="00756309">
        <w:t>hető anyagot nem</w:t>
      </w:r>
      <w:r w:rsidRPr="00756309">
        <w:rPr>
          <w:spacing w:val="-22"/>
        </w:rPr>
        <w:t xml:space="preserve"> </w:t>
      </w:r>
      <w:r w:rsidRPr="00756309">
        <w:t>éghető,</w:t>
      </w:r>
      <w:r w:rsidRPr="00756309">
        <w:rPr>
          <w:spacing w:val="-21"/>
        </w:rPr>
        <w:t xml:space="preserve"> </w:t>
      </w:r>
      <w:r w:rsidRPr="00756309">
        <w:t>jó</w:t>
      </w:r>
      <w:r w:rsidRPr="00756309">
        <w:rPr>
          <w:spacing w:val="-21"/>
        </w:rPr>
        <w:t xml:space="preserve"> </w:t>
      </w:r>
      <w:r w:rsidRPr="00756309">
        <w:t>hőszigetelő</w:t>
      </w:r>
      <w:r w:rsidRPr="00756309">
        <w:rPr>
          <w:spacing w:val="-22"/>
        </w:rPr>
        <w:t xml:space="preserve"> </w:t>
      </w:r>
      <w:r w:rsidRPr="00756309">
        <w:t>anyaggal</w:t>
      </w:r>
      <w:r w:rsidRPr="00756309">
        <w:rPr>
          <w:spacing w:val="-22"/>
        </w:rPr>
        <w:t xml:space="preserve"> </w:t>
      </w:r>
      <w:r w:rsidRPr="00756309">
        <w:t>kell elhatárol</w:t>
      </w:r>
      <w:r w:rsidRPr="00756309">
        <w:rPr>
          <w:spacing w:val="-1"/>
        </w:rPr>
        <w:t>n</w:t>
      </w:r>
      <w:r w:rsidRPr="00756309">
        <w:t>i, letak</w:t>
      </w:r>
      <w:r w:rsidRPr="00756309">
        <w:rPr>
          <w:spacing w:val="-1"/>
        </w:rPr>
        <w:t>a</w:t>
      </w:r>
      <w:r w:rsidRPr="00756309">
        <w:t>rni,</w:t>
      </w:r>
    </w:p>
    <w:p w:rsidR="00541633" w:rsidRPr="00756309" w:rsidRDefault="00541633" w:rsidP="00541633">
      <w:pPr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ind w:right="-164"/>
        <w:jc w:val="both"/>
      </w:pPr>
      <w:r w:rsidRPr="00756309">
        <w:t>izzó</w:t>
      </w:r>
      <w:r w:rsidRPr="00756309">
        <w:rPr>
          <w:spacing w:val="6"/>
        </w:rPr>
        <w:t xml:space="preserve"> </w:t>
      </w:r>
      <w:r w:rsidRPr="00756309">
        <w:t>anyag</w:t>
      </w:r>
      <w:r w:rsidRPr="00756309">
        <w:rPr>
          <w:spacing w:val="-1"/>
        </w:rPr>
        <w:t>o</w:t>
      </w:r>
      <w:r w:rsidRPr="00756309">
        <w:t>k</w:t>
      </w:r>
      <w:r w:rsidRPr="00756309">
        <w:rPr>
          <w:spacing w:val="6"/>
        </w:rPr>
        <w:t xml:space="preserve"> </w:t>
      </w:r>
      <w:r w:rsidRPr="00756309">
        <w:t>szétsz</w:t>
      </w:r>
      <w:r w:rsidRPr="00756309">
        <w:rPr>
          <w:spacing w:val="-1"/>
        </w:rPr>
        <w:t>ó</w:t>
      </w:r>
      <w:r w:rsidRPr="00756309">
        <w:t>ró</w:t>
      </w:r>
      <w:r w:rsidRPr="00756309">
        <w:rPr>
          <w:spacing w:val="-1"/>
        </w:rPr>
        <w:t>d</w:t>
      </w:r>
      <w:r w:rsidRPr="00756309">
        <w:t>ásakor</w:t>
      </w:r>
      <w:r w:rsidRPr="00756309">
        <w:rPr>
          <w:spacing w:val="6"/>
        </w:rPr>
        <w:t xml:space="preserve"> </w:t>
      </w:r>
      <w:r w:rsidRPr="00756309">
        <w:t>az</w:t>
      </w:r>
      <w:r w:rsidRPr="00756309">
        <w:rPr>
          <w:spacing w:val="6"/>
        </w:rPr>
        <w:t xml:space="preserve"> </w:t>
      </w:r>
      <w:r w:rsidRPr="00756309">
        <w:t>é</w:t>
      </w:r>
      <w:r w:rsidRPr="00756309">
        <w:rPr>
          <w:spacing w:val="-1"/>
        </w:rPr>
        <w:t>g</w:t>
      </w:r>
      <w:r w:rsidRPr="00756309">
        <w:t>he</w:t>
      </w:r>
      <w:r w:rsidRPr="00756309">
        <w:rPr>
          <w:spacing w:val="1"/>
        </w:rPr>
        <w:t>t</w:t>
      </w:r>
      <w:r w:rsidRPr="00756309">
        <w:t>ő</w:t>
      </w:r>
      <w:r w:rsidRPr="00756309">
        <w:rPr>
          <w:spacing w:val="6"/>
        </w:rPr>
        <w:t xml:space="preserve"> </w:t>
      </w:r>
      <w:r w:rsidRPr="00756309">
        <w:t>anyagok</w:t>
      </w:r>
      <w:r w:rsidRPr="00756309">
        <w:rPr>
          <w:spacing w:val="6"/>
        </w:rPr>
        <w:t xml:space="preserve"> </w:t>
      </w:r>
      <w:r w:rsidRPr="00756309">
        <w:t>pl.</w:t>
      </w:r>
      <w:r w:rsidRPr="00756309">
        <w:rPr>
          <w:spacing w:val="6"/>
        </w:rPr>
        <w:t xml:space="preserve"> </w:t>
      </w:r>
      <w:r w:rsidRPr="00756309">
        <w:t>vizes</w:t>
      </w:r>
      <w:r w:rsidRPr="00756309">
        <w:rPr>
          <w:spacing w:val="6"/>
        </w:rPr>
        <w:t xml:space="preserve"> </w:t>
      </w:r>
      <w:r w:rsidRPr="00756309">
        <w:t>ponyvával</w:t>
      </w:r>
      <w:r w:rsidRPr="00756309">
        <w:rPr>
          <w:spacing w:val="6"/>
        </w:rPr>
        <w:t xml:space="preserve"> </w:t>
      </w:r>
      <w:r w:rsidRPr="00756309">
        <w:t>való</w:t>
      </w:r>
      <w:r w:rsidRPr="00756309">
        <w:rPr>
          <w:spacing w:val="6"/>
        </w:rPr>
        <w:t xml:space="preserve"> </w:t>
      </w:r>
      <w:r w:rsidRPr="00756309">
        <w:t xml:space="preserve">letakarása, a veszélyeztetett környezet vízzel </w:t>
      </w:r>
      <w:r w:rsidRPr="00756309">
        <w:rPr>
          <w:spacing w:val="-1"/>
        </w:rPr>
        <w:t>va</w:t>
      </w:r>
      <w:r w:rsidRPr="00756309">
        <w:t>ló f</w:t>
      </w:r>
      <w:r w:rsidRPr="00756309">
        <w:rPr>
          <w:spacing w:val="-1"/>
        </w:rPr>
        <w:t>e</w:t>
      </w:r>
      <w:r w:rsidRPr="00756309">
        <w:t>llocs</w:t>
      </w:r>
      <w:r w:rsidRPr="00756309">
        <w:rPr>
          <w:spacing w:val="-1"/>
        </w:rPr>
        <w:t>o</w:t>
      </w:r>
      <w:r w:rsidRPr="00756309">
        <w:rPr>
          <w:spacing w:val="1"/>
        </w:rPr>
        <w:t>l</w:t>
      </w:r>
      <w:r w:rsidRPr="00756309">
        <w:t xml:space="preserve">ása, stb. lehet egy-egy </w:t>
      </w:r>
      <w:r w:rsidRPr="00756309">
        <w:rPr>
          <w:spacing w:val="-2"/>
        </w:rPr>
        <w:t>m</w:t>
      </w:r>
      <w:r w:rsidRPr="00756309">
        <w:t>egoldás.</w:t>
      </w:r>
    </w:p>
    <w:p w:rsidR="00541633" w:rsidRPr="00756309" w:rsidRDefault="00541633" w:rsidP="00541633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40"/>
        <w:ind w:right="-164"/>
        <w:jc w:val="both"/>
      </w:pPr>
      <w:r w:rsidRPr="00756309">
        <w:t>Az alkal</w:t>
      </w:r>
      <w:r w:rsidRPr="00756309">
        <w:rPr>
          <w:spacing w:val="-1"/>
        </w:rPr>
        <w:t>o</w:t>
      </w:r>
      <w:r w:rsidRPr="00756309">
        <w:rPr>
          <w:spacing w:val="-2"/>
        </w:rPr>
        <w:t>m</w:t>
      </w:r>
      <w:r w:rsidRPr="00756309">
        <w:t>szerű tűzveszél</w:t>
      </w:r>
      <w:r w:rsidRPr="00756309">
        <w:rPr>
          <w:spacing w:val="-1"/>
        </w:rPr>
        <w:t>y</w:t>
      </w:r>
      <w:r w:rsidRPr="00756309">
        <w:t>es tevékenység végzésénél a környezetben dolgozó sze</w:t>
      </w:r>
      <w:r w:rsidRPr="00756309">
        <w:rPr>
          <w:spacing w:val="-2"/>
        </w:rPr>
        <w:t>m</w:t>
      </w:r>
      <w:r w:rsidRPr="00756309">
        <w:t>élyeket is figyel</w:t>
      </w:r>
      <w:r w:rsidRPr="00756309">
        <w:rPr>
          <w:spacing w:val="-2"/>
        </w:rPr>
        <w:t>m</w:t>
      </w:r>
      <w:r w:rsidRPr="00756309">
        <w:t>eztetni kell a tevékeny</w:t>
      </w:r>
      <w:r w:rsidRPr="00756309">
        <w:rPr>
          <w:spacing w:val="-2"/>
        </w:rPr>
        <w:t>s</w:t>
      </w:r>
      <w:r w:rsidRPr="00756309">
        <w:t>ég végzése alatti fokozottabb óvatosságra.</w:t>
      </w:r>
    </w:p>
    <w:p w:rsidR="00541633" w:rsidRPr="00756309" w:rsidRDefault="00541633" w:rsidP="00541633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40"/>
        <w:ind w:right="-164"/>
        <w:jc w:val="both"/>
      </w:pPr>
      <w:r w:rsidRPr="00756309">
        <w:t xml:space="preserve">A </w:t>
      </w:r>
      <w:r w:rsidRPr="00756309">
        <w:rPr>
          <w:spacing w:val="1"/>
        </w:rPr>
        <w:t>t</w:t>
      </w:r>
      <w:r w:rsidRPr="00756309">
        <w:t>űzveszélyes tevékenység</w:t>
      </w:r>
      <w:r w:rsidRPr="00756309">
        <w:rPr>
          <w:spacing w:val="-22"/>
        </w:rPr>
        <w:t xml:space="preserve"> </w:t>
      </w:r>
      <w:r w:rsidRPr="00756309">
        <w:t xml:space="preserve">befejezése után a </w:t>
      </w:r>
      <w:r w:rsidRPr="00756309">
        <w:rPr>
          <w:spacing w:val="-2"/>
        </w:rPr>
        <w:t>m</w:t>
      </w:r>
      <w:r w:rsidRPr="00756309">
        <w:t>unkav</w:t>
      </w:r>
      <w:r w:rsidRPr="00756309">
        <w:rPr>
          <w:spacing w:val="1"/>
        </w:rPr>
        <w:t>é</w:t>
      </w:r>
      <w:r w:rsidRPr="00756309">
        <w:t>g</w:t>
      </w:r>
      <w:r w:rsidRPr="00756309">
        <w:rPr>
          <w:spacing w:val="-2"/>
        </w:rPr>
        <w:t>z</w:t>
      </w:r>
      <w:r w:rsidRPr="00756309">
        <w:t>ő a</w:t>
      </w:r>
      <w:r w:rsidRPr="00756309">
        <w:rPr>
          <w:spacing w:val="-22"/>
        </w:rPr>
        <w:t xml:space="preserve"> </w:t>
      </w:r>
      <w:r w:rsidRPr="00756309">
        <w:t>hel</w:t>
      </w:r>
      <w:r w:rsidRPr="00756309">
        <w:rPr>
          <w:spacing w:val="-1"/>
        </w:rPr>
        <w:t>y</w:t>
      </w:r>
      <w:r w:rsidRPr="00756309">
        <w:t>színt</w:t>
      </w:r>
      <w:r w:rsidRPr="00756309">
        <w:rPr>
          <w:spacing w:val="-22"/>
        </w:rPr>
        <w:t xml:space="preserve"> </w:t>
      </w:r>
      <w:r w:rsidRPr="00756309">
        <w:t>és a</w:t>
      </w:r>
      <w:r w:rsidRPr="00756309">
        <w:rPr>
          <w:spacing w:val="-1"/>
        </w:rPr>
        <w:t>n</w:t>
      </w:r>
      <w:r w:rsidRPr="00756309">
        <w:t xml:space="preserve">nak környezetét </w:t>
      </w:r>
      <w:r w:rsidRPr="00756309">
        <w:rPr>
          <w:spacing w:val="1"/>
        </w:rPr>
        <w:t>t</w:t>
      </w:r>
      <w:r w:rsidRPr="00756309">
        <w:t>űzvédel</w:t>
      </w:r>
      <w:r w:rsidRPr="00756309">
        <w:rPr>
          <w:spacing w:val="-2"/>
        </w:rPr>
        <w:t>m</w:t>
      </w:r>
      <w:r w:rsidRPr="00756309">
        <w:t>i sze</w:t>
      </w:r>
      <w:r w:rsidRPr="00756309">
        <w:rPr>
          <w:spacing w:val="-2"/>
        </w:rPr>
        <w:t>m</w:t>
      </w:r>
      <w:r w:rsidRPr="00756309">
        <w:t>pontból köteles átviz</w:t>
      </w:r>
      <w:r w:rsidRPr="00756309">
        <w:rPr>
          <w:spacing w:val="-1"/>
        </w:rPr>
        <w:t>s</w:t>
      </w:r>
      <w:r w:rsidRPr="00756309">
        <w:t xml:space="preserve">gálni és </w:t>
      </w:r>
      <w:r w:rsidRPr="00756309">
        <w:rPr>
          <w:spacing w:val="-2"/>
        </w:rPr>
        <w:t>m</w:t>
      </w:r>
      <w:r w:rsidRPr="00756309">
        <w:rPr>
          <w:spacing w:val="1"/>
        </w:rPr>
        <w:t>i</w:t>
      </w:r>
      <w:r w:rsidRPr="00756309">
        <w:t xml:space="preserve">nden olyan körülményt </w:t>
      </w:r>
      <w:r w:rsidRPr="00756309">
        <w:rPr>
          <w:spacing w:val="-2"/>
        </w:rPr>
        <w:t>m</w:t>
      </w:r>
      <w:r w:rsidRPr="00756309">
        <w:t>egszüntetni, a</w:t>
      </w:r>
      <w:r w:rsidRPr="00756309">
        <w:rPr>
          <w:spacing w:val="-2"/>
        </w:rPr>
        <w:t>m</w:t>
      </w:r>
      <w:r w:rsidRPr="00756309">
        <w:t>i tüzet okozhat (pl.: izzó parázs, fel</w:t>
      </w:r>
      <w:r w:rsidRPr="00756309">
        <w:rPr>
          <w:spacing w:val="-2"/>
        </w:rPr>
        <w:t>m</w:t>
      </w:r>
      <w:r w:rsidRPr="00756309">
        <w:t>elegedett anyag stb.).</w:t>
      </w:r>
    </w:p>
    <w:p w:rsidR="00541633" w:rsidRPr="00756309" w:rsidRDefault="00541633" w:rsidP="00541633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40"/>
        <w:ind w:right="-164"/>
        <w:jc w:val="both"/>
      </w:pPr>
      <w:r w:rsidRPr="00756309">
        <w:t xml:space="preserve">Ellenőrzés esetén a tevékenység feltételeit </w:t>
      </w:r>
      <w:r w:rsidRPr="00756309">
        <w:rPr>
          <w:spacing w:val="-2"/>
        </w:rPr>
        <w:t>m</w:t>
      </w:r>
      <w:r w:rsidRPr="00756309">
        <w:rPr>
          <w:spacing w:val="-1"/>
        </w:rPr>
        <w:t>e</w:t>
      </w:r>
      <w:r w:rsidRPr="00756309">
        <w:t>ghatár</w:t>
      </w:r>
      <w:r w:rsidRPr="00756309">
        <w:rPr>
          <w:spacing w:val="-1"/>
        </w:rPr>
        <w:t>o</w:t>
      </w:r>
      <w:r w:rsidRPr="00756309">
        <w:t>zó i</w:t>
      </w:r>
      <w:r w:rsidRPr="00756309">
        <w:rPr>
          <w:spacing w:val="-1"/>
        </w:rPr>
        <w:t>r</w:t>
      </w:r>
      <w:r w:rsidRPr="00756309">
        <w:t>at</w:t>
      </w:r>
      <w:r w:rsidRPr="00756309">
        <w:rPr>
          <w:spacing w:val="-1"/>
        </w:rPr>
        <w:t>o</w:t>
      </w:r>
      <w:r w:rsidRPr="00756309">
        <w:t>kat be k</w:t>
      </w:r>
      <w:r w:rsidRPr="00756309">
        <w:rPr>
          <w:spacing w:val="-1"/>
        </w:rPr>
        <w:t>e</w:t>
      </w:r>
      <w:r w:rsidRPr="00756309">
        <w:t>ll mutatni.</w:t>
      </w:r>
    </w:p>
    <w:p w:rsidR="00541633" w:rsidRPr="00756309" w:rsidRDefault="00541633" w:rsidP="00541633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40"/>
        <w:ind w:right="-164"/>
        <w:jc w:val="both"/>
      </w:pPr>
      <w:r w:rsidRPr="00756309">
        <w:t>Ha</w:t>
      </w:r>
      <w:r w:rsidRPr="00756309">
        <w:rPr>
          <w:spacing w:val="4"/>
        </w:rPr>
        <w:t xml:space="preserve"> </w:t>
      </w:r>
      <w:r w:rsidRPr="00756309">
        <w:t>a</w:t>
      </w:r>
      <w:r w:rsidRPr="00756309">
        <w:rPr>
          <w:spacing w:val="4"/>
        </w:rPr>
        <w:t xml:space="preserve"> </w:t>
      </w:r>
      <w:r w:rsidRPr="00756309">
        <w:t>tevékenység</w:t>
      </w:r>
      <w:r w:rsidRPr="00756309">
        <w:rPr>
          <w:spacing w:val="4"/>
        </w:rPr>
        <w:t xml:space="preserve"> </w:t>
      </w:r>
      <w:r w:rsidRPr="00756309">
        <w:t>körzetében</w:t>
      </w:r>
      <w:r w:rsidRPr="00756309">
        <w:rPr>
          <w:spacing w:val="4"/>
        </w:rPr>
        <w:t xml:space="preserve"> </w:t>
      </w:r>
      <w:r w:rsidRPr="00756309">
        <w:t>föd</w:t>
      </w:r>
      <w:r w:rsidRPr="00756309">
        <w:rPr>
          <w:spacing w:val="2"/>
        </w:rPr>
        <w:t>é</w:t>
      </w:r>
      <w:r w:rsidRPr="00756309">
        <w:t>máttörés</w:t>
      </w:r>
      <w:r w:rsidRPr="00756309">
        <w:rPr>
          <w:spacing w:val="4"/>
        </w:rPr>
        <w:t xml:space="preserve"> </w:t>
      </w:r>
      <w:r w:rsidRPr="00756309">
        <w:t>van,</w:t>
      </w:r>
      <w:r w:rsidRPr="00756309">
        <w:rPr>
          <w:spacing w:val="3"/>
        </w:rPr>
        <w:t xml:space="preserve"> </w:t>
      </w:r>
      <w:r w:rsidRPr="00756309">
        <w:t>úgy</w:t>
      </w:r>
      <w:r w:rsidRPr="00756309">
        <w:rPr>
          <w:spacing w:val="4"/>
        </w:rPr>
        <w:t xml:space="preserve"> </w:t>
      </w:r>
      <w:r w:rsidRPr="00756309">
        <w:t>a</w:t>
      </w:r>
      <w:r w:rsidRPr="00756309">
        <w:rPr>
          <w:spacing w:val="4"/>
        </w:rPr>
        <w:t xml:space="preserve"> </w:t>
      </w:r>
      <w:r w:rsidRPr="00756309">
        <w:t>nyílásokat</w:t>
      </w:r>
      <w:r w:rsidRPr="00756309">
        <w:rPr>
          <w:spacing w:val="4"/>
        </w:rPr>
        <w:t xml:space="preserve"> </w:t>
      </w:r>
      <w:r w:rsidRPr="00756309">
        <w:t>le</w:t>
      </w:r>
      <w:r w:rsidRPr="00756309">
        <w:rPr>
          <w:spacing w:val="4"/>
        </w:rPr>
        <w:t xml:space="preserve"> </w:t>
      </w:r>
      <w:r w:rsidRPr="00756309">
        <w:t>kell</w:t>
      </w:r>
      <w:r w:rsidRPr="00756309">
        <w:rPr>
          <w:spacing w:val="4"/>
        </w:rPr>
        <w:t xml:space="preserve"> </w:t>
      </w:r>
      <w:r w:rsidRPr="00756309">
        <w:t>fedni</w:t>
      </w:r>
      <w:r w:rsidRPr="00756309">
        <w:rPr>
          <w:spacing w:val="4"/>
        </w:rPr>
        <w:t xml:space="preserve"> </w:t>
      </w:r>
      <w:r w:rsidRPr="00756309">
        <w:t>és</w:t>
      </w:r>
      <w:r w:rsidRPr="00756309">
        <w:rPr>
          <w:spacing w:val="4"/>
        </w:rPr>
        <w:t xml:space="preserve"> </w:t>
      </w:r>
      <w:r w:rsidRPr="00756309">
        <w:t>az</w:t>
      </w:r>
      <w:r w:rsidRPr="00756309">
        <w:rPr>
          <w:spacing w:val="4"/>
        </w:rPr>
        <w:t xml:space="preserve"> </w:t>
      </w:r>
      <w:r w:rsidRPr="00756309">
        <w:t>alsó</w:t>
      </w:r>
      <w:r w:rsidRPr="00756309">
        <w:rPr>
          <w:spacing w:val="4"/>
        </w:rPr>
        <w:t xml:space="preserve"> </w:t>
      </w:r>
      <w:r w:rsidRPr="00756309">
        <w:t>– esetlegesen</w:t>
      </w:r>
      <w:r w:rsidRPr="00756309">
        <w:rPr>
          <w:spacing w:val="29"/>
        </w:rPr>
        <w:t xml:space="preserve"> </w:t>
      </w:r>
      <w:r w:rsidRPr="00756309">
        <w:t>felső</w:t>
      </w:r>
      <w:r w:rsidRPr="00756309">
        <w:rPr>
          <w:spacing w:val="-29"/>
        </w:rPr>
        <w:t xml:space="preserve"> </w:t>
      </w:r>
      <w:r w:rsidRPr="00756309">
        <w:t>– szintet</w:t>
      </w:r>
      <w:r w:rsidRPr="00756309">
        <w:rPr>
          <w:spacing w:val="-29"/>
        </w:rPr>
        <w:t xml:space="preserve"> </w:t>
      </w:r>
      <w:r w:rsidRPr="00756309">
        <w:t>át kell</w:t>
      </w:r>
      <w:r w:rsidRPr="00756309">
        <w:rPr>
          <w:spacing w:val="-29"/>
        </w:rPr>
        <w:t xml:space="preserve"> </w:t>
      </w:r>
      <w:r w:rsidRPr="00756309">
        <w:t>vizsgálni,</w:t>
      </w:r>
      <w:r w:rsidRPr="00756309">
        <w:rPr>
          <w:spacing w:val="-29"/>
        </w:rPr>
        <w:t xml:space="preserve"> </w:t>
      </w:r>
      <w:r w:rsidRPr="00756309">
        <w:t>ho</w:t>
      </w:r>
      <w:r w:rsidRPr="00756309">
        <w:rPr>
          <w:spacing w:val="-3"/>
        </w:rPr>
        <w:t>g</w:t>
      </w:r>
      <w:r w:rsidRPr="00756309">
        <w:t>y</w:t>
      </w:r>
      <w:r w:rsidRPr="00756309">
        <w:rPr>
          <w:spacing w:val="-29"/>
        </w:rPr>
        <w:t xml:space="preserve"> </w:t>
      </w:r>
      <w:r w:rsidRPr="00756309">
        <w:t>nincs-e tüzet</w:t>
      </w:r>
      <w:r w:rsidRPr="00756309">
        <w:rPr>
          <w:spacing w:val="-29"/>
        </w:rPr>
        <w:t xml:space="preserve"> </w:t>
      </w:r>
      <w:r w:rsidRPr="00756309">
        <w:t>okozható körül</w:t>
      </w:r>
      <w:r w:rsidRPr="00756309">
        <w:rPr>
          <w:spacing w:val="-2"/>
        </w:rPr>
        <w:t>m</w:t>
      </w:r>
      <w:r w:rsidRPr="00756309">
        <w:t>ény.</w:t>
      </w:r>
      <w:r w:rsidRPr="00756309">
        <w:rPr>
          <w:spacing w:val="-29"/>
        </w:rPr>
        <w:t xml:space="preserve"> </w:t>
      </w:r>
      <w:r w:rsidRPr="00756309">
        <w:t>A munka befejezések</w:t>
      </w:r>
      <w:r w:rsidRPr="00756309">
        <w:rPr>
          <w:spacing w:val="-1"/>
        </w:rPr>
        <w:t>o</w:t>
      </w:r>
      <w:r w:rsidRPr="00756309">
        <w:t>r a szinte</w:t>
      </w:r>
      <w:r w:rsidRPr="00756309">
        <w:rPr>
          <w:spacing w:val="-1"/>
        </w:rPr>
        <w:t>k</w:t>
      </w:r>
      <w:r w:rsidRPr="00756309">
        <w:t xml:space="preserve">et át </w:t>
      </w:r>
      <w:r w:rsidRPr="00756309">
        <w:rPr>
          <w:spacing w:val="-1"/>
        </w:rPr>
        <w:t>k</w:t>
      </w:r>
      <w:r w:rsidRPr="00756309">
        <w:t xml:space="preserve">ell </w:t>
      </w:r>
      <w:r w:rsidRPr="00756309">
        <w:rPr>
          <w:spacing w:val="-1"/>
        </w:rPr>
        <w:t>v</w:t>
      </w:r>
      <w:r w:rsidRPr="00756309">
        <w:rPr>
          <w:spacing w:val="1"/>
        </w:rPr>
        <w:t>i</w:t>
      </w:r>
      <w:r w:rsidRPr="00756309">
        <w:t>zsgálni.</w:t>
      </w:r>
    </w:p>
    <w:p w:rsidR="00541633" w:rsidRPr="00756309" w:rsidRDefault="00541633" w:rsidP="00541633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40"/>
        <w:ind w:right="-164"/>
        <w:jc w:val="both"/>
      </w:pPr>
      <w:r w:rsidRPr="00756309">
        <w:t>A hegesztéshez használt palackokat</w:t>
      </w:r>
      <w:r w:rsidRPr="00756309">
        <w:rPr>
          <w:spacing w:val="-12"/>
        </w:rPr>
        <w:t xml:space="preserve"> </w:t>
      </w:r>
      <w:r w:rsidRPr="00756309">
        <w:t>úgy kell elhelyezni,</w:t>
      </w:r>
      <w:r w:rsidRPr="00756309">
        <w:rPr>
          <w:spacing w:val="-12"/>
        </w:rPr>
        <w:t xml:space="preserve"> </w:t>
      </w:r>
      <w:r w:rsidRPr="00756309">
        <w:t>hogy</w:t>
      </w:r>
      <w:r w:rsidRPr="00756309">
        <w:rPr>
          <w:spacing w:val="-12"/>
        </w:rPr>
        <w:t xml:space="preserve"> </w:t>
      </w:r>
      <w:r w:rsidRPr="00756309">
        <w:t>az</w:t>
      </w:r>
      <w:r w:rsidRPr="00756309">
        <w:rPr>
          <w:spacing w:val="-12"/>
        </w:rPr>
        <w:t xml:space="preserve"> </w:t>
      </w:r>
      <w:r w:rsidRPr="00756309">
        <w:t>ára</w:t>
      </w:r>
      <w:r w:rsidRPr="00756309">
        <w:rPr>
          <w:spacing w:val="-2"/>
        </w:rPr>
        <w:t>m</w:t>
      </w:r>
      <w:r w:rsidRPr="00756309">
        <w:t>kör részévé</w:t>
      </w:r>
      <w:r w:rsidRPr="00756309">
        <w:rPr>
          <w:spacing w:val="-12"/>
        </w:rPr>
        <w:t xml:space="preserve"> </w:t>
      </w:r>
      <w:r w:rsidRPr="00756309">
        <w:t>ne válhassanak.</w:t>
      </w:r>
      <w:r w:rsidRPr="00756309">
        <w:rPr>
          <w:spacing w:val="28"/>
        </w:rPr>
        <w:t xml:space="preserve"> </w:t>
      </w:r>
      <w:r w:rsidRPr="00756309">
        <w:t>Fűtőtestek</w:t>
      </w:r>
      <w:r w:rsidRPr="00756309">
        <w:rPr>
          <w:spacing w:val="-1"/>
        </w:rPr>
        <w:t>t</w:t>
      </w:r>
      <w:r w:rsidRPr="00756309">
        <w:t>ől,</w:t>
      </w:r>
      <w:r w:rsidRPr="00756309">
        <w:rPr>
          <w:spacing w:val="27"/>
        </w:rPr>
        <w:t xml:space="preserve"> </w:t>
      </w:r>
      <w:r w:rsidRPr="00756309">
        <w:t>a</w:t>
      </w:r>
      <w:r w:rsidRPr="00756309">
        <w:rPr>
          <w:spacing w:val="27"/>
        </w:rPr>
        <w:t xml:space="preserve"> </w:t>
      </w:r>
      <w:r w:rsidRPr="00756309">
        <w:t>hegesztés</w:t>
      </w:r>
      <w:r w:rsidRPr="00756309">
        <w:rPr>
          <w:spacing w:val="27"/>
        </w:rPr>
        <w:t xml:space="preserve"> </w:t>
      </w:r>
      <w:r w:rsidRPr="00756309">
        <w:t>és</w:t>
      </w:r>
      <w:r w:rsidRPr="00756309">
        <w:rPr>
          <w:spacing w:val="27"/>
        </w:rPr>
        <w:t xml:space="preserve"> </w:t>
      </w:r>
      <w:r w:rsidRPr="00756309">
        <w:t>lángvágás,</w:t>
      </w:r>
      <w:r w:rsidRPr="00756309">
        <w:rPr>
          <w:spacing w:val="27"/>
        </w:rPr>
        <w:t xml:space="preserve"> </w:t>
      </w:r>
      <w:r w:rsidRPr="00756309">
        <w:t>stb.</w:t>
      </w:r>
      <w:r w:rsidRPr="00756309">
        <w:rPr>
          <w:spacing w:val="27"/>
        </w:rPr>
        <w:t xml:space="preserve"> </w:t>
      </w:r>
      <w:r w:rsidRPr="00756309">
        <w:t>helyé</w:t>
      </w:r>
      <w:r w:rsidRPr="00756309">
        <w:rPr>
          <w:spacing w:val="-1"/>
        </w:rPr>
        <w:t>tő</w:t>
      </w:r>
      <w:r w:rsidRPr="00756309">
        <w:t>l</w:t>
      </w:r>
      <w:r w:rsidRPr="00756309">
        <w:rPr>
          <w:spacing w:val="27"/>
        </w:rPr>
        <w:t xml:space="preserve"> </w:t>
      </w:r>
      <w:r w:rsidRPr="00756309">
        <w:t>olyan</w:t>
      </w:r>
      <w:r w:rsidRPr="00756309">
        <w:rPr>
          <w:spacing w:val="27"/>
        </w:rPr>
        <w:t xml:space="preserve"> </w:t>
      </w:r>
      <w:r w:rsidRPr="00756309">
        <w:t>távolságra</w:t>
      </w:r>
      <w:r w:rsidRPr="00756309">
        <w:rPr>
          <w:spacing w:val="27"/>
        </w:rPr>
        <w:t xml:space="preserve"> </w:t>
      </w:r>
      <w:r w:rsidRPr="00756309">
        <w:t xml:space="preserve">kell elhelyezni, hogy azok ne </w:t>
      </w:r>
      <w:r w:rsidRPr="00756309">
        <w:rPr>
          <w:spacing w:val="-2"/>
        </w:rPr>
        <w:t>m</w:t>
      </w:r>
      <w:r w:rsidRPr="00756309">
        <w:t>elegedhessenek fel.</w:t>
      </w:r>
    </w:p>
    <w:p w:rsidR="00541633" w:rsidRPr="00756309" w:rsidRDefault="00541633" w:rsidP="00541633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40"/>
        <w:ind w:right="-164"/>
        <w:jc w:val="both"/>
      </w:pPr>
      <w:r w:rsidRPr="00756309">
        <w:t>Magasban végzett, vagy amennyiben a tevékenység szintje alatt helyiség van, ebben az esetben a tűzveszélyes tevékenységnél gondot kell fordítani arra, hogy a lehulló szikra tüzet ne okozzon. Az elektródavégek elhelyezésére egy fémedényt kell készenlétben tartani. Ha a hegesztést éghető padozatú helyiségben végzik, a padozatot legalább 5 méter sugarú körzetben meg kell nedvesíteni, vagy egyéb, hasonló eljárással a területet veszélyteleníteni kell. Több szinten áthaladó csővezeték hegesztése esetén a csővezetéket az alsó szinten le kell zárni.</w:t>
      </w:r>
    </w:p>
    <w:p w:rsidR="00541633" w:rsidRPr="00756309" w:rsidRDefault="00541633" w:rsidP="00541633">
      <w:pPr>
        <w:widowControl w:val="0"/>
        <w:tabs>
          <w:tab w:val="left" w:pos="540"/>
        </w:tabs>
        <w:autoSpaceDE w:val="0"/>
        <w:autoSpaceDN w:val="0"/>
        <w:adjustRightInd w:val="0"/>
        <w:spacing w:before="240"/>
        <w:ind w:right="-164"/>
        <w:jc w:val="both"/>
      </w:pPr>
    </w:p>
    <w:p w:rsidR="00541633" w:rsidRPr="00756309" w:rsidRDefault="00541633" w:rsidP="00541633">
      <w:pPr>
        <w:widowControl w:val="0"/>
        <w:tabs>
          <w:tab w:val="left" w:pos="540"/>
        </w:tabs>
        <w:autoSpaceDE w:val="0"/>
        <w:autoSpaceDN w:val="0"/>
        <w:adjustRightInd w:val="0"/>
        <w:spacing w:before="240"/>
        <w:ind w:right="-164"/>
        <w:jc w:val="both"/>
      </w:pPr>
    </w:p>
    <w:p w:rsidR="00541633" w:rsidRPr="00756309" w:rsidRDefault="00541633" w:rsidP="00541633">
      <w:pPr>
        <w:widowControl w:val="0"/>
        <w:tabs>
          <w:tab w:val="left" w:pos="540"/>
        </w:tabs>
        <w:autoSpaceDE w:val="0"/>
        <w:autoSpaceDN w:val="0"/>
        <w:adjustRightInd w:val="0"/>
        <w:spacing w:before="240"/>
        <w:ind w:right="-164"/>
        <w:jc w:val="both"/>
        <w:sectPr w:rsidR="00541633" w:rsidRPr="00756309" w:rsidSect="00C8567B">
          <w:pgSz w:w="11906" w:h="16838"/>
          <w:pgMar w:top="1417" w:right="993" w:bottom="1417" w:left="1417" w:header="708" w:footer="708" w:gutter="0"/>
          <w:cols w:space="708"/>
          <w:docGrid w:linePitch="360"/>
        </w:sectPr>
      </w:pPr>
    </w:p>
    <w:p w:rsidR="00541633" w:rsidRPr="00756309" w:rsidRDefault="00541633" w:rsidP="00541633">
      <w:pPr>
        <w:pStyle w:val="Cmsor1"/>
        <w:spacing w:before="120"/>
        <w:jc w:val="right"/>
        <w:rPr>
          <w:sz w:val="24"/>
          <w:szCs w:val="24"/>
        </w:rPr>
      </w:pPr>
      <w:bookmarkStart w:id="2" w:name="_Toc431977714"/>
      <w:r w:rsidRPr="00756309">
        <w:rPr>
          <w:sz w:val="24"/>
          <w:szCs w:val="24"/>
        </w:rPr>
        <w:lastRenderedPageBreak/>
        <w:t>8. melléklet</w:t>
      </w:r>
      <w:bookmarkEnd w:id="2"/>
    </w:p>
    <w:p w:rsidR="00541633" w:rsidRPr="00756309" w:rsidRDefault="00541633" w:rsidP="00541633">
      <w:pPr>
        <w:pStyle w:val="Cmsor1"/>
        <w:spacing w:before="120"/>
        <w:rPr>
          <w:sz w:val="24"/>
          <w:szCs w:val="24"/>
        </w:rPr>
      </w:pPr>
      <w:bookmarkStart w:id="3" w:name="_Toc431977715"/>
      <w:r w:rsidRPr="00756309">
        <w:rPr>
          <w:sz w:val="24"/>
          <w:szCs w:val="24"/>
        </w:rPr>
        <w:t>A SZABADBAN TÖRTÉNŐ SÜTÉS, FŐZÉS TŰZVÉDELMI SZABÁLYAI</w:t>
      </w:r>
      <w:bookmarkEnd w:id="3"/>
    </w:p>
    <w:p w:rsidR="00541633" w:rsidRPr="00756309" w:rsidRDefault="00541633" w:rsidP="00541633">
      <w:pPr>
        <w:widowControl w:val="0"/>
        <w:autoSpaceDE w:val="0"/>
        <w:autoSpaceDN w:val="0"/>
        <w:adjustRightInd w:val="0"/>
        <w:spacing w:before="240"/>
        <w:ind w:right="-164"/>
      </w:pPr>
      <w:r w:rsidRPr="00756309">
        <w:t>Általános előírások</w:t>
      </w:r>
    </w:p>
    <w:p w:rsidR="00541633" w:rsidRPr="00756309" w:rsidRDefault="00541633" w:rsidP="00541633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before="240"/>
        <w:ind w:right="-164"/>
        <w:jc w:val="both"/>
        <w:rPr>
          <w:sz w:val="24"/>
          <w:szCs w:val="24"/>
        </w:rPr>
      </w:pPr>
      <w:r w:rsidRPr="00756309">
        <w:rPr>
          <w:sz w:val="24"/>
          <w:szCs w:val="24"/>
        </w:rPr>
        <w:t>A szabadban történő sütés, főzés alkalmi tűzveszélyes tevékenységnek minősül, ezáltal a 7. mellékletben szereplő engedély kiadása kötelező minden esetben.</w:t>
      </w:r>
    </w:p>
    <w:p w:rsidR="00541633" w:rsidRPr="00756309" w:rsidRDefault="00541633" w:rsidP="00541633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before="240"/>
        <w:ind w:right="-164"/>
        <w:jc w:val="both"/>
        <w:rPr>
          <w:sz w:val="24"/>
          <w:szCs w:val="24"/>
        </w:rPr>
      </w:pPr>
      <w:r w:rsidRPr="00756309">
        <w:rPr>
          <w:sz w:val="24"/>
          <w:szCs w:val="24"/>
        </w:rPr>
        <w:t>A kitöltött engedély a helyszínen hozzáférhető kell, hogy legyen.</w:t>
      </w:r>
    </w:p>
    <w:p w:rsidR="00541633" w:rsidRPr="00756309" w:rsidRDefault="00541633" w:rsidP="00541633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before="240"/>
        <w:ind w:right="-164"/>
        <w:jc w:val="both"/>
        <w:rPr>
          <w:sz w:val="24"/>
          <w:szCs w:val="24"/>
        </w:rPr>
      </w:pPr>
      <w:r w:rsidRPr="00756309">
        <w:rPr>
          <w:sz w:val="24"/>
          <w:szCs w:val="24"/>
        </w:rPr>
        <w:t>Az Egyetemi épület, létesítmény területén végzett tűzveszélyes tevékenység végzésekor figyelembe kell venni az épület Kiegészítő Tűzvédelmi Utasításában foglaltakat, melynek betartása kötelező.</w:t>
      </w:r>
    </w:p>
    <w:p w:rsidR="00541633" w:rsidRPr="00756309" w:rsidRDefault="00541633" w:rsidP="00541633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before="240"/>
        <w:ind w:right="-164"/>
        <w:jc w:val="both"/>
        <w:rPr>
          <w:sz w:val="24"/>
          <w:szCs w:val="24"/>
        </w:rPr>
      </w:pPr>
    </w:p>
    <w:p w:rsidR="00541633" w:rsidRPr="00756309" w:rsidRDefault="00541633" w:rsidP="00541633">
      <w:pPr>
        <w:widowControl w:val="0"/>
        <w:autoSpaceDE w:val="0"/>
        <w:autoSpaceDN w:val="0"/>
        <w:adjustRightInd w:val="0"/>
        <w:spacing w:before="240"/>
        <w:ind w:right="-164"/>
        <w:jc w:val="both"/>
      </w:pPr>
      <w:r w:rsidRPr="00756309">
        <w:t>Gázpalackkal, gázzsámollyal történő sütés, főzés előírásai</w:t>
      </w:r>
    </w:p>
    <w:p w:rsidR="00541633" w:rsidRPr="00756309" w:rsidRDefault="00541633" w:rsidP="00541633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before="240"/>
        <w:ind w:right="-164"/>
        <w:jc w:val="both"/>
        <w:rPr>
          <w:sz w:val="24"/>
          <w:szCs w:val="24"/>
        </w:rPr>
      </w:pPr>
      <w:r w:rsidRPr="00756309">
        <w:rPr>
          <w:sz w:val="24"/>
          <w:szCs w:val="24"/>
        </w:rPr>
        <w:t>Olyan palackot, amelyeken égési nyomok, éles bemetszésű sérülések vagy horpadások láthatóak, nem szabad használni.</w:t>
      </w:r>
    </w:p>
    <w:p w:rsidR="00541633" w:rsidRPr="00756309" w:rsidRDefault="00541633" w:rsidP="00541633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before="240"/>
        <w:ind w:right="-164"/>
        <w:jc w:val="both"/>
        <w:rPr>
          <w:sz w:val="24"/>
          <w:szCs w:val="24"/>
        </w:rPr>
      </w:pPr>
      <w:r w:rsidRPr="00756309">
        <w:rPr>
          <w:sz w:val="24"/>
          <w:szCs w:val="24"/>
        </w:rPr>
        <w:t>A tele és üres palackokat lezárt szeleppel és szelepvédővel kell tárolni, valamint szállítani.</w:t>
      </w:r>
    </w:p>
    <w:p w:rsidR="00541633" w:rsidRPr="00756309" w:rsidRDefault="00541633" w:rsidP="00541633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before="240"/>
        <w:ind w:right="-164"/>
        <w:jc w:val="both"/>
        <w:rPr>
          <w:sz w:val="24"/>
          <w:szCs w:val="24"/>
        </w:rPr>
      </w:pPr>
      <w:r w:rsidRPr="00756309">
        <w:rPr>
          <w:sz w:val="24"/>
          <w:szCs w:val="24"/>
        </w:rPr>
        <w:t>Csak olyan felszerelést szabad használni, amely alkalmas az adott gáz kezelésére, az előre meghatározott nyomáson és hőmérsékleten.</w:t>
      </w:r>
    </w:p>
    <w:p w:rsidR="00541633" w:rsidRPr="00756309" w:rsidRDefault="00541633" w:rsidP="00541633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before="240"/>
        <w:ind w:right="-164"/>
        <w:jc w:val="both"/>
        <w:rPr>
          <w:sz w:val="24"/>
          <w:szCs w:val="24"/>
        </w:rPr>
      </w:pPr>
      <w:r w:rsidRPr="00756309">
        <w:rPr>
          <w:sz w:val="24"/>
          <w:szCs w:val="24"/>
        </w:rPr>
        <w:t>A palackot a káros mechanikai és kémiai hatásoktól védeni kell, hőmérséklete ne emelkedjen 50 °C fölé.</w:t>
      </w:r>
    </w:p>
    <w:p w:rsidR="00541633" w:rsidRPr="00756309" w:rsidRDefault="00541633" w:rsidP="00541633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before="240"/>
        <w:ind w:right="-164"/>
        <w:jc w:val="both"/>
        <w:rPr>
          <w:sz w:val="24"/>
          <w:szCs w:val="24"/>
        </w:rPr>
      </w:pPr>
      <w:r w:rsidRPr="00756309">
        <w:rPr>
          <w:sz w:val="24"/>
          <w:szCs w:val="24"/>
        </w:rPr>
        <w:t>A palackokat nem szabad zsíros vagy olajos kézzel, vagy ezekkel szennyezett ruhában kezelni, illetve ilyen anyaggal tisztítani.</w:t>
      </w:r>
    </w:p>
    <w:p w:rsidR="00541633" w:rsidRPr="00756309" w:rsidRDefault="00541633" w:rsidP="00541633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before="240"/>
        <w:ind w:right="-164"/>
        <w:jc w:val="both"/>
        <w:rPr>
          <w:sz w:val="24"/>
          <w:szCs w:val="24"/>
        </w:rPr>
      </w:pPr>
      <w:r w:rsidRPr="00756309">
        <w:rPr>
          <w:sz w:val="24"/>
          <w:szCs w:val="24"/>
        </w:rPr>
        <w:t>A gáz elvétele a gázpalackból csak megfelelő nyomáscsökkentővel történhet. A nyomáscsökkentő csatlakoztatásakor ügyelni kell a tömítések sértetlenségére.</w:t>
      </w:r>
    </w:p>
    <w:p w:rsidR="00541633" w:rsidRPr="00756309" w:rsidRDefault="00541633" w:rsidP="00541633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before="240"/>
        <w:ind w:right="-164"/>
        <w:jc w:val="both"/>
        <w:rPr>
          <w:sz w:val="24"/>
          <w:szCs w:val="24"/>
        </w:rPr>
      </w:pPr>
      <w:r w:rsidRPr="00756309">
        <w:rPr>
          <w:sz w:val="24"/>
          <w:szCs w:val="24"/>
        </w:rPr>
        <w:t>A gázpalackokat tilos másik gázpalackból újratölteni és védeni kell a gáz visszaáramlásától.</w:t>
      </w:r>
    </w:p>
    <w:p w:rsidR="00541633" w:rsidRPr="00756309" w:rsidRDefault="00541633" w:rsidP="00541633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before="240"/>
        <w:ind w:right="-164"/>
        <w:jc w:val="both"/>
        <w:rPr>
          <w:sz w:val="24"/>
          <w:szCs w:val="24"/>
        </w:rPr>
      </w:pPr>
      <w:r w:rsidRPr="00756309">
        <w:rPr>
          <w:sz w:val="24"/>
          <w:szCs w:val="24"/>
        </w:rPr>
        <w:t>A gázpalackon található jelzéseket (beütések, címkék) nem szabad megrongálni, megváltoztatni vagy eltávolítani.</w:t>
      </w:r>
    </w:p>
    <w:p w:rsidR="00541633" w:rsidRPr="00756309" w:rsidRDefault="00541633" w:rsidP="00541633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before="240"/>
        <w:ind w:right="-164"/>
        <w:jc w:val="both"/>
        <w:rPr>
          <w:sz w:val="24"/>
          <w:szCs w:val="24"/>
        </w:rPr>
      </w:pPr>
    </w:p>
    <w:p w:rsidR="00541633" w:rsidRPr="00756309" w:rsidRDefault="00541633" w:rsidP="00541633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before="240"/>
        <w:ind w:right="-164"/>
        <w:jc w:val="both"/>
        <w:rPr>
          <w:sz w:val="24"/>
          <w:szCs w:val="24"/>
        </w:rPr>
      </w:pPr>
      <w:r w:rsidRPr="00756309">
        <w:rPr>
          <w:sz w:val="24"/>
          <w:szCs w:val="24"/>
        </w:rPr>
        <w:t>Hibás, megrongálódott palackokat nem szabad használni. Ilyen esetben a palackot egyértelműen meg kell jelölni, és a gázszolgáltató céggel haladéktalanul egyeztetni kell a további lépéseket.</w:t>
      </w:r>
    </w:p>
    <w:p w:rsidR="00541633" w:rsidRPr="00756309" w:rsidRDefault="00541633" w:rsidP="00541633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before="240"/>
        <w:ind w:right="-164"/>
        <w:jc w:val="both"/>
        <w:rPr>
          <w:sz w:val="24"/>
          <w:szCs w:val="24"/>
        </w:rPr>
      </w:pPr>
      <w:r w:rsidRPr="00756309">
        <w:rPr>
          <w:sz w:val="24"/>
          <w:szCs w:val="24"/>
        </w:rPr>
        <w:t>A palackok vagy palackköteg szelepét nem szabad gyors mozdulattal nyitni. A szelep rendeltetésszerű működtetéséhez segédeszközt használni nem szabad.</w:t>
      </w:r>
    </w:p>
    <w:p w:rsidR="00541633" w:rsidRPr="00756309" w:rsidRDefault="00541633" w:rsidP="00541633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before="240"/>
        <w:ind w:right="-164"/>
        <w:jc w:val="both"/>
        <w:rPr>
          <w:sz w:val="24"/>
          <w:szCs w:val="24"/>
        </w:rPr>
      </w:pPr>
      <w:r w:rsidRPr="00756309">
        <w:rPr>
          <w:sz w:val="24"/>
          <w:szCs w:val="24"/>
        </w:rPr>
        <w:t xml:space="preserve">Gázpalackok felhasználása csak a gyártó, forgalmazó, üzembe helyező előírásainak megfelelően történhet. </w:t>
      </w:r>
    </w:p>
    <w:p w:rsidR="00541633" w:rsidRPr="00756309" w:rsidRDefault="00541633" w:rsidP="00541633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before="240"/>
        <w:ind w:right="-164"/>
        <w:jc w:val="both"/>
        <w:rPr>
          <w:sz w:val="24"/>
          <w:szCs w:val="24"/>
        </w:rPr>
      </w:pPr>
      <w:r w:rsidRPr="00756309">
        <w:rPr>
          <w:sz w:val="24"/>
          <w:szCs w:val="24"/>
        </w:rPr>
        <w:t>A gázpalack csatlakozásának gáz tömörnek kell lenni</w:t>
      </w:r>
    </w:p>
    <w:p w:rsidR="00541633" w:rsidRPr="00756309" w:rsidRDefault="00541633" w:rsidP="00541633">
      <w:pPr>
        <w:pStyle w:val="Szvegtrzs2"/>
        <w:spacing w:after="0" w:line="240" w:lineRule="auto"/>
        <w:ind w:right="709"/>
        <w:rPr>
          <w:b/>
        </w:rPr>
      </w:pPr>
    </w:p>
    <w:p w:rsidR="00541633" w:rsidRPr="00756309" w:rsidRDefault="00541633" w:rsidP="00541633">
      <w:pPr>
        <w:pStyle w:val="Szvegtrzs2"/>
        <w:spacing w:after="0" w:line="240" w:lineRule="auto"/>
        <w:ind w:right="709"/>
      </w:pPr>
      <w:r w:rsidRPr="00756309">
        <w:t>Szilárd fűtőanyaggal történő sütés, főzés előírásai</w:t>
      </w:r>
    </w:p>
    <w:p w:rsidR="00541633" w:rsidRPr="00756309" w:rsidRDefault="00541633" w:rsidP="00541633">
      <w:pPr>
        <w:pStyle w:val="Listaszerbekezds"/>
        <w:widowControl w:val="0"/>
        <w:numPr>
          <w:ilvl w:val="0"/>
          <w:numId w:val="4"/>
        </w:numPr>
        <w:autoSpaceDE w:val="0"/>
        <w:autoSpaceDN w:val="0"/>
        <w:adjustRightInd w:val="0"/>
        <w:spacing w:before="240"/>
        <w:ind w:right="-164"/>
        <w:jc w:val="both"/>
        <w:rPr>
          <w:sz w:val="24"/>
          <w:szCs w:val="24"/>
        </w:rPr>
      </w:pPr>
      <w:r w:rsidRPr="00756309">
        <w:rPr>
          <w:sz w:val="24"/>
          <w:szCs w:val="24"/>
        </w:rPr>
        <w:t>a tűz meggyújtása előtt a tűzrakó hely környékét meg kell tisztítani az éghető anyagoktól</w:t>
      </w:r>
    </w:p>
    <w:p w:rsidR="00541633" w:rsidRPr="00756309" w:rsidRDefault="00541633" w:rsidP="00541633">
      <w:pPr>
        <w:pStyle w:val="Listaszerbekezds"/>
        <w:widowControl w:val="0"/>
        <w:numPr>
          <w:ilvl w:val="0"/>
          <w:numId w:val="4"/>
        </w:numPr>
        <w:autoSpaceDE w:val="0"/>
        <w:autoSpaceDN w:val="0"/>
        <w:adjustRightInd w:val="0"/>
        <w:spacing w:before="240"/>
        <w:ind w:right="-164"/>
        <w:jc w:val="both"/>
        <w:rPr>
          <w:sz w:val="24"/>
          <w:szCs w:val="24"/>
        </w:rPr>
      </w:pPr>
      <w:r w:rsidRPr="00756309">
        <w:rPr>
          <w:sz w:val="24"/>
          <w:szCs w:val="24"/>
        </w:rPr>
        <w:t>nem szabad felügyelet nélkül hagyni az égő tüzet, a még ki nem hűlt parazsat, hamut</w:t>
      </w:r>
    </w:p>
    <w:p w:rsidR="00541633" w:rsidRPr="00756309" w:rsidRDefault="00541633" w:rsidP="00541633">
      <w:pPr>
        <w:pStyle w:val="Listaszerbekezds"/>
        <w:widowControl w:val="0"/>
        <w:numPr>
          <w:ilvl w:val="0"/>
          <w:numId w:val="4"/>
        </w:numPr>
        <w:autoSpaceDE w:val="0"/>
        <w:autoSpaceDN w:val="0"/>
        <w:adjustRightInd w:val="0"/>
        <w:spacing w:before="240"/>
        <w:ind w:right="-164"/>
        <w:jc w:val="both"/>
        <w:rPr>
          <w:sz w:val="24"/>
          <w:szCs w:val="24"/>
        </w:rPr>
      </w:pPr>
      <w:r w:rsidRPr="00756309">
        <w:rPr>
          <w:sz w:val="24"/>
          <w:szCs w:val="24"/>
        </w:rPr>
        <w:t>a tüzelés befejezését követően a tüzet gondosan el kell oltani, meg kell győződni arról, hogy elaludt</w:t>
      </w:r>
    </w:p>
    <w:p w:rsidR="00541633" w:rsidRPr="00756309" w:rsidRDefault="00541633" w:rsidP="00541633">
      <w:pPr>
        <w:widowControl w:val="0"/>
        <w:autoSpaceDE w:val="0"/>
        <w:autoSpaceDN w:val="0"/>
        <w:adjustRightInd w:val="0"/>
        <w:spacing w:before="240"/>
        <w:ind w:right="-164"/>
        <w:jc w:val="both"/>
      </w:pPr>
    </w:p>
    <w:p w:rsidR="00541633" w:rsidRPr="00756309" w:rsidRDefault="00541633" w:rsidP="00541633">
      <w:pPr>
        <w:widowControl w:val="0"/>
        <w:autoSpaceDE w:val="0"/>
        <w:autoSpaceDN w:val="0"/>
        <w:adjustRightInd w:val="0"/>
        <w:spacing w:before="240"/>
        <w:ind w:right="-164"/>
        <w:jc w:val="both"/>
        <w:sectPr w:rsidR="00541633" w:rsidRPr="00756309" w:rsidSect="00C8567B">
          <w:pgSz w:w="11906" w:h="16838"/>
          <w:pgMar w:top="1417" w:right="993" w:bottom="1417" w:left="1417" w:header="708" w:footer="708" w:gutter="0"/>
          <w:cols w:space="708"/>
          <w:docGrid w:linePitch="360"/>
        </w:sectPr>
      </w:pPr>
    </w:p>
    <w:p w:rsidR="00763447" w:rsidRDefault="00763447" w:rsidP="00541633">
      <w:pPr>
        <w:pStyle w:val="Cmsor1"/>
        <w:jc w:val="left"/>
      </w:pPr>
      <w:bookmarkStart w:id="4" w:name="_GoBack"/>
      <w:bookmarkEnd w:id="4"/>
    </w:p>
    <w:sectPr w:rsidR="00763447" w:rsidSect="00541633">
      <w:pgSz w:w="11906" w:h="16838"/>
      <w:pgMar w:top="1417" w:right="99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22ED4"/>
    <w:multiLevelType w:val="hybridMultilevel"/>
    <w:tmpl w:val="DFD6A3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41018"/>
    <w:multiLevelType w:val="hybridMultilevel"/>
    <w:tmpl w:val="324CFDC6"/>
    <w:lvl w:ilvl="0" w:tplc="475CE7CA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557"/>
        </w:tabs>
        <w:ind w:left="155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</w:lvl>
  </w:abstractNum>
  <w:abstractNum w:abstractNumId="2" w15:restartNumberingAfterBreak="0">
    <w:nsid w:val="5BDA7E56"/>
    <w:multiLevelType w:val="hybridMultilevel"/>
    <w:tmpl w:val="DFD6A3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43FC2"/>
    <w:multiLevelType w:val="hybridMultilevel"/>
    <w:tmpl w:val="7B5ABC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33"/>
    <w:rsid w:val="00541633"/>
    <w:rsid w:val="0076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856A"/>
  <w15:chartTrackingRefBased/>
  <w15:docId w15:val="{F50647A9-B15D-4C0E-A515-08B24970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16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41633"/>
    <w:pPr>
      <w:keepNext/>
      <w:jc w:val="center"/>
      <w:outlineLvl w:val="0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41633"/>
    <w:rPr>
      <w:rFonts w:ascii="Times New Roman" w:eastAsia="Calibri" w:hAnsi="Times New Roman" w:cs="Times New Roman"/>
      <w:b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41633"/>
    <w:pPr>
      <w:ind w:left="720"/>
      <w:contextualSpacing/>
    </w:pPr>
    <w:rPr>
      <w:rFonts w:eastAsia="Times New Roman"/>
      <w:sz w:val="20"/>
      <w:szCs w:val="20"/>
    </w:rPr>
  </w:style>
  <w:style w:type="paragraph" w:styleId="Szvegtrzs2">
    <w:name w:val="Body Text 2"/>
    <w:basedOn w:val="Norml"/>
    <w:link w:val="Szvegtrzs2Char"/>
    <w:uiPriority w:val="99"/>
    <w:unhideWhenUsed/>
    <w:rsid w:val="0054163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541633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541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1101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IIG-SCCM-2016</Company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Attila</dc:creator>
  <cp:keywords/>
  <dc:description/>
  <cp:lastModifiedBy>Török Attila</cp:lastModifiedBy>
  <cp:revision>1</cp:revision>
  <dcterms:created xsi:type="dcterms:W3CDTF">2019-08-06T09:48:00Z</dcterms:created>
  <dcterms:modified xsi:type="dcterms:W3CDTF">2019-08-06T09:53:00Z</dcterms:modified>
</cp:coreProperties>
</file>