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A126" w14:textId="77777777" w:rsidR="00E23420" w:rsidRDefault="00E23420" w:rsidP="00E23420">
      <w:pPr>
        <w:pStyle w:val="Cmsor1"/>
        <w:numPr>
          <w:ilvl w:val="0"/>
          <w:numId w:val="0"/>
        </w:numPr>
        <w:tabs>
          <w:tab w:val="center" w:pos="4819"/>
        </w:tabs>
        <w:spacing w:before="0" w:after="0"/>
        <w:rPr>
          <w:rFonts w:asciiTheme="minorHAnsi" w:hAnsiTheme="minorHAnsi"/>
          <w:smallCaps w:val="0"/>
          <w:szCs w:val="24"/>
          <w:lang w:val="hu-HU"/>
        </w:rPr>
      </w:pPr>
    </w:p>
    <w:p w14:paraId="36C2A708" w14:textId="063B3FB6" w:rsidR="005F561A" w:rsidRPr="00BB278E" w:rsidRDefault="00E23420" w:rsidP="00E23420">
      <w:pPr>
        <w:pStyle w:val="Cmsor1"/>
        <w:numPr>
          <w:ilvl w:val="0"/>
          <w:numId w:val="0"/>
        </w:numPr>
        <w:tabs>
          <w:tab w:val="center" w:pos="4819"/>
        </w:tabs>
        <w:spacing w:before="0" w:after="0"/>
        <w:jc w:val="left"/>
        <w:rPr>
          <w:rFonts w:asciiTheme="minorHAnsi" w:hAnsiTheme="minorHAnsi"/>
          <w:smallCaps w:val="0"/>
          <w:szCs w:val="24"/>
          <w:lang w:val="hu-HU"/>
        </w:rPr>
      </w:pPr>
      <w:r>
        <w:rPr>
          <w:rFonts w:asciiTheme="minorHAnsi" w:hAnsiTheme="minorHAnsi"/>
          <w:smallCaps w:val="0"/>
          <w:szCs w:val="24"/>
          <w:lang w:val="hu-HU"/>
        </w:rPr>
        <w:tab/>
        <w:t xml:space="preserve">         </w:t>
      </w:r>
      <w:r w:rsidR="007C18F0">
        <w:rPr>
          <w:rFonts w:asciiTheme="minorHAnsi" w:hAnsiTheme="minorHAnsi"/>
          <w:smallCaps w:val="0"/>
          <w:szCs w:val="24"/>
          <w:lang w:val="hu-HU"/>
        </w:rPr>
        <w:t xml:space="preserve">Támogatási </w:t>
      </w:r>
      <w:r w:rsidR="005F561A" w:rsidRPr="00BB278E">
        <w:rPr>
          <w:rFonts w:asciiTheme="minorHAnsi" w:hAnsiTheme="minorHAnsi"/>
          <w:smallCaps w:val="0"/>
          <w:szCs w:val="24"/>
          <w:lang w:val="hu-HU"/>
        </w:rPr>
        <w:t>szerződés</w:t>
      </w:r>
    </w:p>
    <w:p w14:paraId="648EB32C" w14:textId="26A34B40" w:rsidR="00641B67" w:rsidRPr="00BB278E" w:rsidRDefault="0086163E" w:rsidP="00AA232C">
      <w:pPr>
        <w:pStyle w:val="Text1"/>
        <w:spacing w:after="0"/>
        <w:jc w:val="center"/>
        <w:rPr>
          <w:rFonts w:asciiTheme="minorHAnsi" w:hAnsiTheme="minorHAnsi"/>
          <w:b/>
          <w:szCs w:val="24"/>
          <w:lang w:val="hu-HU"/>
        </w:rPr>
      </w:pPr>
      <w:r>
        <w:rPr>
          <w:rFonts w:asciiTheme="minorHAnsi" w:hAnsiTheme="minorHAnsi"/>
          <w:b/>
          <w:szCs w:val="24"/>
          <w:lang w:val="hu-HU"/>
        </w:rPr>
        <w:t xml:space="preserve">Erasmus+ </w:t>
      </w:r>
      <w:r w:rsidR="001A604B">
        <w:rPr>
          <w:rFonts w:asciiTheme="minorHAnsi" w:hAnsiTheme="minorHAnsi"/>
          <w:b/>
          <w:szCs w:val="24"/>
          <w:lang w:val="hu-HU"/>
        </w:rPr>
        <w:t>oktatói</w:t>
      </w:r>
      <w:r w:rsidR="00641B67" w:rsidRPr="00BB278E">
        <w:rPr>
          <w:rFonts w:asciiTheme="minorHAnsi" w:hAnsiTheme="minorHAnsi"/>
          <w:b/>
          <w:szCs w:val="24"/>
          <w:lang w:val="hu-HU"/>
        </w:rPr>
        <w:t xml:space="preserve"> mobilitás</w:t>
      </w:r>
    </w:p>
    <w:p w14:paraId="517C93F2" w14:textId="12BACE73" w:rsidR="0085175D" w:rsidRPr="00161914" w:rsidRDefault="00091E47" w:rsidP="0085175D">
      <w:pPr>
        <w:pStyle w:val="Text1"/>
        <w:spacing w:after="0"/>
        <w:ind w:left="0"/>
        <w:jc w:val="center"/>
        <w:rPr>
          <w:szCs w:val="24"/>
          <w:lang w:val="hu-HU"/>
        </w:rPr>
      </w:pPr>
      <w:permStart w:id="926159857" w:edGrp="everyone"/>
      <w:r>
        <w:rPr>
          <w:szCs w:val="24"/>
          <w:highlight w:val="yellow"/>
          <w:lang w:val="hu-HU"/>
        </w:rPr>
        <w:t>.</w:t>
      </w:r>
      <w:r w:rsidR="00C44ABD" w:rsidRPr="00C44ABD">
        <w:rPr>
          <w:szCs w:val="24"/>
          <w:highlight w:val="yellow"/>
          <w:lang w:val="hu-HU"/>
        </w:rPr>
        <w:t>.</w:t>
      </w:r>
      <w:permEnd w:id="926159857"/>
      <w:r w:rsidR="00C44ABD">
        <w:rPr>
          <w:szCs w:val="24"/>
          <w:lang w:val="hu-HU"/>
        </w:rPr>
        <w:t xml:space="preserve"> /</w:t>
      </w:r>
      <w:permStart w:id="513091853" w:edGrp="everyone"/>
      <w:r>
        <w:rPr>
          <w:szCs w:val="24"/>
          <w:highlight w:val="yellow"/>
          <w:lang w:val="hu-HU"/>
        </w:rPr>
        <w:t>.</w:t>
      </w:r>
      <w:r w:rsidR="0085175D" w:rsidRPr="00C44ABD">
        <w:rPr>
          <w:szCs w:val="24"/>
          <w:highlight w:val="yellow"/>
          <w:lang w:val="hu-HU"/>
        </w:rPr>
        <w:t>.</w:t>
      </w:r>
      <w:permEnd w:id="513091853"/>
      <w:r w:rsidR="0085175D" w:rsidRPr="00161914">
        <w:rPr>
          <w:szCs w:val="24"/>
          <w:lang w:val="hu-HU"/>
        </w:rPr>
        <w:t xml:space="preserve"> tanév</w:t>
      </w:r>
    </w:p>
    <w:p w14:paraId="33449982" w14:textId="77777777" w:rsidR="00AA232C" w:rsidRPr="00161914" w:rsidRDefault="00AA232C" w:rsidP="00AA232C">
      <w:pPr>
        <w:pStyle w:val="Text1"/>
        <w:spacing w:after="0"/>
        <w:jc w:val="center"/>
        <w:rPr>
          <w:rFonts w:asciiTheme="minorHAnsi" w:hAnsiTheme="minorHAnsi"/>
          <w:sz w:val="22"/>
          <w:szCs w:val="22"/>
          <w:lang w:val="hu-HU"/>
        </w:rPr>
      </w:pPr>
    </w:p>
    <w:p w14:paraId="1807C52D" w14:textId="7EDBBD64" w:rsidR="00BF3B87" w:rsidRPr="005F16EE" w:rsidRDefault="005F561A" w:rsidP="00BF3B87">
      <w:pPr>
        <w:jc w:val="center"/>
        <w:rPr>
          <w:b/>
          <w:sz w:val="24"/>
          <w:szCs w:val="24"/>
        </w:rPr>
      </w:pPr>
      <w:r w:rsidRPr="00161914">
        <w:rPr>
          <w:rFonts w:asciiTheme="minorHAnsi" w:hAnsiTheme="minorHAnsi"/>
          <w:sz w:val="22"/>
          <w:szCs w:val="22"/>
          <w:lang w:val="hu-HU"/>
        </w:rPr>
        <w:t xml:space="preserve">Szerződésszám: </w:t>
      </w:r>
      <w:r w:rsidR="00C44ABD" w:rsidRPr="00C44ABD">
        <w:rPr>
          <w:b/>
          <w:sz w:val="24"/>
          <w:szCs w:val="24"/>
          <w:highlight w:val="yellow"/>
        </w:rPr>
        <w:t>.</w:t>
      </w:r>
      <w:permStart w:id="2076592185" w:edGrp="everyone"/>
      <w:r w:rsidR="00091E47">
        <w:rPr>
          <w:b/>
          <w:sz w:val="24"/>
          <w:szCs w:val="24"/>
          <w:highlight w:val="yellow"/>
        </w:rPr>
        <w:t>.</w:t>
      </w:r>
      <w:r w:rsidR="00C44ABD" w:rsidRPr="00C44ABD">
        <w:rPr>
          <w:b/>
          <w:sz w:val="24"/>
          <w:szCs w:val="24"/>
          <w:highlight w:val="yellow"/>
        </w:rPr>
        <w:t>.</w:t>
      </w:r>
      <w:permEnd w:id="2076592185"/>
      <w:r w:rsidR="00C44ABD" w:rsidRPr="00C44ABD">
        <w:rPr>
          <w:b/>
          <w:sz w:val="24"/>
          <w:szCs w:val="24"/>
          <w:highlight w:val="yellow"/>
        </w:rPr>
        <w:t>.</w:t>
      </w:r>
    </w:p>
    <w:p w14:paraId="4957607A" w14:textId="77777777" w:rsidR="00641B67" w:rsidRPr="00BB278E" w:rsidRDefault="00641B67" w:rsidP="00AA232C">
      <w:pPr>
        <w:rPr>
          <w:rFonts w:asciiTheme="minorHAnsi" w:hAnsiTheme="minorHAnsi"/>
          <w:sz w:val="22"/>
          <w:szCs w:val="22"/>
          <w:lang w:val="hu-HU"/>
        </w:rPr>
      </w:pPr>
    </w:p>
    <w:p w14:paraId="381CFCC4" w14:textId="77777777" w:rsidR="005F561A" w:rsidRPr="00BB278E" w:rsidRDefault="005F561A" w:rsidP="00AA232C">
      <w:pPr>
        <w:pBdr>
          <w:bottom w:val="single" w:sz="6" w:space="1" w:color="000000"/>
        </w:pBdr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Egyrészről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388"/>
        <w:gridCol w:w="2610"/>
        <w:gridCol w:w="5783"/>
      </w:tblGrid>
      <w:tr w:rsidR="00641B67" w:rsidRPr="00BB278E" w14:paraId="5EC2BFCD" w14:textId="77777777" w:rsidTr="00641B67">
        <w:trPr>
          <w:cantSplit/>
        </w:trPr>
        <w:tc>
          <w:tcPr>
            <w:tcW w:w="1600" w:type="dxa"/>
            <w:gridSpan w:val="2"/>
          </w:tcPr>
          <w:p w14:paraId="4B19B9E1" w14:textId="77777777" w:rsidR="00641B67" w:rsidRPr="00BB278E" w:rsidRDefault="00641B67" w:rsidP="00AA232C">
            <w:pPr>
              <w:snapToGrid w:val="0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393" w:type="dxa"/>
            <w:gridSpan w:val="2"/>
            <w:vAlign w:val="center"/>
          </w:tcPr>
          <w:p w14:paraId="34FCBBF0" w14:textId="77777777" w:rsidR="00641B67" w:rsidRPr="00BB278E" w:rsidRDefault="00641B67" w:rsidP="00AA232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Intézmén</w:t>
            </w:r>
            <w:r w:rsidR="004F10C6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y neve:                       </w:t>
            </w:r>
            <w:r w:rsidR="00A57BF3"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Pécsi</w:t>
            </w:r>
            <w:r w:rsid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 </w:t>
            </w:r>
            <w:r w:rsidR="00A57BF3"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Tudománye</w:t>
            </w:r>
            <w:r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gyetem</w:t>
            </w:r>
            <w:r w:rsidR="00A57BF3" w:rsidRPr="00BB27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(HU PECS</w:t>
            </w: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01)</w:t>
            </w:r>
          </w:p>
        </w:tc>
      </w:tr>
      <w:tr w:rsidR="00641B67" w:rsidRPr="00BB278E" w14:paraId="71191F0B" w14:textId="77777777" w:rsidTr="00641B67">
        <w:tc>
          <w:tcPr>
            <w:tcW w:w="1600" w:type="dxa"/>
            <w:gridSpan w:val="2"/>
          </w:tcPr>
          <w:p w14:paraId="7044FE9A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21E83FB3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Hivatalos jogi forma:</w:t>
            </w:r>
          </w:p>
        </w:tc>
        <w:tc>
          <w:tcPr>
            <w:tcW w:w="5783" w:type="dxa"/>
          </w:tcPr>
          <w:p w14:paraId="65E08347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Felsőoktatási intézmény</w:t>
            </w:r>
          </w:p>
        </w:tc>
      </w:tr>
      <w:tr w:rsidR="00641B67" w:rsidRPr="00BB278E" w14:paraId="29F98F02" w14:textId="77777777" w:rsidTr="00641B67">
        <w:tc>
          <w:tcPr>
            <w:tcW w:w="1600" w:type="dxa"/>
            <w:gridSpan w:val="2"/>
          </w:tcPr>
          <w:p w14:paraId="6BC8EA8B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15DAD8F3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Nyilvántartási szám:</w:t>
            </w:r>
          </w:p>
        </w:tc>
        <w:tc>
          <w:tcPr>
            <w:tcW w:w="5783" w:type="dxa"/>
          </w:tcPr>
          <w:p w14:paraId="07C19EE6" w14:textId="77777777" w:rsidR="00641B67" w:rsidRPr="00BB278E" w:rsidRDefault="00A57BF3" w:rsidP="00A57BF3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>FI 58544</w:t>
            </w:r>
          </w:p>
        </w:tc>
      </w:tr>
      <w:tr w:rsidR="00641B67" w:rsidRPr="00BB278E" w14:paraId="00773745" w14:textId="77777777" w:rsidTr="00641B67">
        <w:tc>
          <w:tcPr>
            <w:tcW w:w="1600" w:type="dxa"/>
            <w:gridSpan w:val="2"/>
          </w:tcPr>
          <w:p w14:paraId="65F01511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1C60EC1A" w14:textId="77777777" w:rsidR="00641B67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Székhely:</w:t>
            </w:r>
          </w:p>
          <w:p w14:paraId="7E693483" w14:textId="77777777" w:rsidR="00235D4E" w:rsidRDefault="00235D4E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Adószám:</w:t>
            </w:r>
          </w:p>
          <w:p w14:paraId="4665291B" w14:textId="685543F1" w:rsidR="00235D4E" w:rsidRPr="00BB278E" w:rsidRDefault="00235D4E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Csoport azonosító szám:</w:t>
            </w:r>
          </w:p>
        </w:tc>
        <w:tc>
          <w:tcPr>
            <w:tcW w:w="5783" w:type="dxa"/>
          </w:tcPr>
          <w:p w14:paraId="61956FDF" w14:textId="77777777" w:rsidR="00641B67" w:rsidRDefault="00A57BF3" w:rsidP="00AA232C">
            <w:pPr>
              <w:snapToGrid w:val="0"/>
              <w:jc w:val="both"/>
              <w:rPr>
                <w:rFonts w:ascii="Calibri" w:hAnsi="Calibri"/>
                <w:b/>
                <w:sz w:val="22"/>
                <w:szCs w:val="22"/>
                <w:lang w:val="hu-HU"/>
              </w:rPr>
            </w:pPr>
            <w:r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>7622 Pécs, Vasvári P. u. 4.</w:t>
            </w:r>
          </w:p>
          <w:p w14:paraId="70DEB4FB" w14:textId="77777777" w:rsidR="00235D4E" w:rsidRPr="00235D4E" w:rsidRDefault="00235D4E" w:rsidP="00AA232C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235D4E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19308681-4-02</w:t>
            </w:r>
          </w:p>
          <w:p w14:paraId="31E6DB48" w14:textId="6F3DB1F0" w:rsidR="00235D4E" w:rsidRPr="00235D4E" w:rsidRDefault="00235D4E" w:rsidP="00AA232C">
            <w:pPr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</w:pPr>
            <w:r w:rsidRPr="00235D4E">
              <w:rPr>
                <w:rFonts w:asciiTheme="minorHAnsi" w:hAnsiTheme="minorHAnsi"/>
                <w:b/>
                <w:bCs/>
                <w:sz w:val="22"/>
                <w:szCs w:val="22"/>
                <w:lang w:val="hu-HU"/>
              </w:rPr>
              <w:t>17783941-5-02</w:t>
            </w:r>
          </w:p>
        </w:tc>
      </w:tr>
      <w:tr w:rsidR="00641B67" w:rsidRPr="00BB278E" w14:paraId="3A142A00" w14:textId="77777777" w:rsidTr="00641B67">
        <w:tc>
          <w:tcPr>
            <w:tcW w:w="1600" w:type="dxa"/>
            <w:gridSpan w:val="2"/>
          </w:tcPr>
          <w:p w14:paraId="78900AEF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610" w:type="dxa"/>
          </w:tcPr>
          <w:p w14:paraId="49006DDB" w14:textId="77777777" w:rsidR="00641B67" w:rsidRPr="00BB278E" w:rsidRDefault="00A57BF3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Bankszámla</w:t>
            </w:r>
            <w:r w:rsidR="00641B67" w:rsidRPr="00BB278E">
              <w:rPr>
                <w:rFonts w:asciiTheme="minorHAnsi" w:hAnsiTheme="minorHAnsi"/>
                <w:sz w:val="22"/>
                <w:szCs w:val="22"/>
                <w:lang w:val="hu-HU"/>
              </w:rPr>
              <w:t>szám:</w:t>
            </w:r>
          </w:p>
        </w:tc>
        <w:tc>
          <w:tcPr>
            <w:tcW w:w="5783" w:type="dxa"/>
          </w:tcPr>
          <w:p w14:paraId="308359AE" w14:textId="75DE6B55" w:rsidR="00641B67" w:rsidRPr="00BB278E" w:rsidRDefault="001D01CF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1B43C6">
              <w:rPr>
                <w:rFonts w:ascii="Calibri" w:hAnsi="Calibri"/>
                <w:b/>
                <w:sz w:val="22"/>
                <w:szCs w:val="22"/>
                <w:lang w:val="hu-HU"/>
              </w:rPr>
              <w:t>OTP Bank 11731001-23135378</w:t>
            </w:r>
          </w:p>
        </w:tc>
      </w:tr>
      <w:tr w:rsidR="00641B67" w:rsidRPr="00BB278E" w14:paraId="6C3AC212" w14:textId="77777777" w:rsidTr="00641B67">
        <w:trPr>
          <w:cantSplit/>
        </w:trPr>
        <w:tc>
          <w:tcPr>
            <w:tcW w:w="212" w:type="dxa"/>
          </w:tcPr>
          <w:p w14:paraId="329C07E9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9781" w:type="dxa"/>
            <w:gridSpan w:val="3"/>
          </w:tcPr>
          <w:p w14:paraId="26E83B2E" w14:textId="77777777" w:rsidR="00641B67" w:rsidRPr="00BB278E" w:rsidRDefault="00641B67" w:rsidP="00AA232C">
            <w:pPr>
              <w:pBdr>
                <w:bottom w:val="single" w:sz="6" w:space="1" w:color="000000"/>
              </w:pBdr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14:paraId="36331CC4" w14:textId="77777777" w:rsidR="00641B67" w:rsidRPr="00BB278E" w:rsidRDefault="00641B67" w:rsidP="00AA232C">
            <w:pPr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a továbbiakban az intézmény, amelyet a jelen szerződés aláírásakor </w:t>
            </w:r>
            <w:r w:rsidR="00A57BF3"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Prof. Dr. </w:t>
            </w:r>
            <w:r w:rsidR="00346867" w:rsidRPr="00161914">
              <w:rPr>
                <w:rFonts w:ascii="Calibri" w:hAnsi="Calibri"/>
                <w:b/>
                <w:sz w:val="22"/>
                <w:szCs w:val="22"/>
                <w:lang w:val="hu-HU"/>
              </w:rPr>
              <w:t>Miseta Attila</w:t>
            </w:r>
            <w:r w:rsidR="00A57BF3" w:rsidRPr="00BB278E">
              <w:rPr>
                <w:rFonts w:ascii="Calibri" w:hAnsi="Calibri"/>
                <w:b/>
                <w:sz w:val="22"/>
                <w:szCs w:val="22"/>
                <w:lang w:val="hu-HU"/>
              </w:rPr>
              <w:t xml:space="preserve"> rektor</w:t>
            </w: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képvisel</w:t>
            </w:r>
            <w:r w:rsidR="00FB7F6D" w:rsidRPr="00BB278E">
              <w:rPr>
                <w:rFonts w:asciiTheme="minorHAnsi" w:hAnsiTheme="minorHAnsi"/>
                <w:sz w:val="22"/>
                <w:szCs w:val="22"/>
                <w:lang w:val="hu-HU"/>
              </w:rPr>
              <w:t>,</w:t>
            </w:r>
          </w:p>
          <w:p w14:paraId="61E368DD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641B67" w:rsidRPr="00BB278E" w14:paraId="7BB6F001" w14:textId="77777777" w:rsidTr="00641B67">
        <w:trPr>
          <w:cantSplit/>
        </w:trPr>
        <w:tc>
          <w:tcPr>
            <w:tcW w:w="1600" w:type="dxa"/>
            <w:gridSpan w:val="2"/>
          </w:tcPr>
          <w:p w14:paraId="253419F0" w14:textId="0909A813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B278E">
              <w:rPr>
                <w:rFonts w:asciiTheme="minorHAnsi" w:hAnsiTheme="minorHAnsi"/>
                <w:sz w:val="22"/>
                <w:szCs w:val="22"/>
                <w:lang w:val="hu-HU"/>
              </w:rPr>
              <w:t>másrészről</w:t>
            </w:r>
            <w:r w:rsidR="008A3026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14:paraId="5AD3C728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14:paraId="098C2180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8393" w:type="dxa"/>
            <w:gridSpan w:val="2"/>
          </w:tcPr>
          <w:p w14:paraId="5FEDE86A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14:paraId="44FA1E32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5"/>
              <w:gridCol w:w="5023"/>
            </w:tblGrid>
            <w:tr w:rsidR="00641B67" w:rsidRPr="00BB278E" w14:paraId="35A7EF4B" w14:textId="77777777" w:rsidTr="00AA232C">
              <w:tc>
                <w:tcPr>
                  <w:tcW w:w="3215" w:type="dxa"/>
                </w:tcPr>
                <w:p w14:paraId="4A654F63" w14:textId="77777777" w:rsidR="00641B67" w:rsidRPr="00BB278E" w:rsidRDefault="00641B67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Név:</w:t>
                  </w:r>
                </w:p>
              </w:tc>
              <w:tc>
                <w:tcPr>
                  <w:tcW w:w="5023" w:type="dxa"/>
                </w:tcPr>
                <w:p w14:paraId="2BA36008" w14:textId="3F367290" w:rsidR="00641B67" w:rsidRPr="005B3D7C" w:rsidRDefault="00091E47" w:rsidP="00E655F6">
                  <w:pPr>
                    <w:snapToGrid w:val="0"/>
                    <w:jc w:val="both"/>
                    <w:rPr>
                      <w:rFonts w:asciiTheme="minorHAnsi" w:hAnsiTheme="minorHAnsi"/>
                      <w:b/>
                      <w:sz w:val="24"/>
                      <w:szCs w:val="24"/>
                      <w:lang w:val="hu-HU"/>
                    </w:rPr>
                  </w:pPr>
                  <w:permStart w:id="141515218" w:edGrp="everyone"/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hu-HU"/>
                    </w:rPr>
                    <w:t>.</w:t>
                  </w:r>
                  <w:r w:rsidR="00DF0BA1">
                    <w:rPr>
                      <w:rFonts w:asciiTheme="minorHAnsi" w:hAnsiTheme="minorHAnsi"/>
                      <w:b/>
                      <w:sz w:val="24"/>
                      <w:szCs w:val="24"/>
                      <w:lang w:val="hu-HU"/>
                    </w:rPr>
                    <w:t>.</w:t>
                  </w:r>
                  <w:permEnd w:id="141515218"/>
                </w:p>
              </w:tc>
            </w:tr>
            <w:tr w:rsidR="00641B67" w:rsidRPr="00BB278E" w14:paraId="18F9BA3A" w14:textId="77777777" w:rsidTr="00AA232C">
              <w:tc>
                <w:tcPr>
                  <w:tcW w:w="3215" w:type="dxa"/>
                </w:tcPr>
                <w:p w14:paraId="0693E8AA" w14:textId="77777777" w:rsidR="00641B67" w:rsidRPr="00BB278E" w:rsidRDefault="00641B67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Álla</w:t>
                  </w:r>
                  <w:r w:rsidR="00A57BF3"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m</w:t>
                  </w: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polgárság:</w:t>
                  </w:r>
                </w:p>
              </w:tc>
              <w:tc>
                <w:tcPr>
                  <w:tcW w:w="5023" w:type="dxa"/>
                </w:tcPr>
                <w:p w14:paraId="7351821E" w14:textId="21C82E23" w:rsidR="00641B67" w:rsidRPr="00BB278E" w:rsidRDefault="001E4C92" w:rsidP="001E4C92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628034481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628034481"/>
                </w:p>
              </w:tc>
            </w:tr>
            <w:tr w:rsidR="001C68A5" w:rsidRPr="00BB278E" w14:paraId="421DAFEE" w14:textId="77777777" w:rsidTr="00AA232C">
              <w:tc>
                <w:tcPr>
                  <w:tcW w:w="3215" w:type="dxa"/>
                </w:tcPr>
                <w:p w14:paraId="3F6A0A54" w14:textId="77777777" w:rsidR="001C68A5" w:rsidRPr="004351B8" w:rsidRDefault="001C68A5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Születési idő:</w:t>
                  </w:r>
                </w:p>
              </w:tc>
              <w:tc>
                <w:tcPr>
                  <w:tcW w:w="5023" w:type="dxa"/>
                </w:tcPr>
                <w:p w14:paraId="621B0863" w14:textId="07E0A925" w:rsidR="001C68A5" w:rsidRPr="00BB278E" w:rsidRDefault="00091E4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715270520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r w:rsidR="00DF0BA1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715270520"/>
                </w:p>
              </w:tc>
            </w:tr>
            <w:tr w:rsidR="00D31C7B" w:rsidRPr="00BB278E" w14:paraId="2C2103EA" w14:textId="77777777" w:rsidTr="00AA232C">
              <w:tc>
                <w:tcPr>
                  <w:tcW w:w="3215" w:type="dxa"/>
                </w:tcPr>
                <w:p w14:paraId="07F321DE" w14:textId="77777777" w:rsidR="00D31C7B" w:rsidRPr="004351B8" w:rsidRDefault="0040684F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Adóazonosító jel</w:t>
                  </w:r>
                  <w:r w:rsidR="00D31C7B"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:</w:t>
                  </w:r>
                </w:p>
              </w:tc>
              <w:tc>
                <w:tcPr>
                  <w:tcW w:w="5023" w:type="dxa"/>
                </w:tcPr>
                <w:p w14:paraId="1567046A" w14:textId="3917D851" w:rsidR="00D31C7B" w:rsidRPr="00BB278E" w:rsidRDefault="00DF0BA1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962597723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...</w:t>
                  </w:r>
                  <w:permEnd w:id="962597723"/>
                </w:p>
              </w:tc>
            </w:tr>
            <w:tr w:rsidR="00641B67" w:rsidRPr="00BB278E" w14:paraId="022DED1A" w14:textId="77777777" w:rsidTr="00AA232C">
              <w:tc>
                <w:tcPr>
                  <w:tcW w:w="3215" w:type="dxa"/>
                </w:tcPr>
                <w:p w14:paraId="09A004B3" w14:textId="77777777" w:rsidR="00641B67" w:rsidRPr="004351B8" w:rsidRDefault="00641B67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Tapasztaltsá</w:t>
                  </w:r>
                  <w:r w:rsidR="00C43D97"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g</w:t>
                  </w:r>
                  <w:r w:rsidRPr="004351B8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:</w:t>
                  </w:r>
                </w:p>
              </w:tc>
              <w:tc>
                <w:tcPr>
                  <w:tcW w:w="5023" w:type="dxa"/>
                </w:tcPr>
                <w:p w14:paraId="5AE0EE97" w14:textId="77777777" w:rsidR="00641B67" w:rsidRPr="00F61786" w:rsidRDefault="00E939C2" w:rsidP="00B56316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F61786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junior/</w:t>
                  </w:r>
                  <w:r w:rsidR="00AA232C" w:rsidRPr="00F61786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intermediate</w:t>
                  </w:r>
                  <w:r w:rsidRPr="00F61786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/senior</w:t>
                  </w:r>
                </w:p>
              </w:tc>
            </w:tr>
            <w:tr w:rsidR="00641B67" w:rsidRPr="00BB278E" w14:paraId="61850C58" w14:textId="77777777" w:rsidTr="00AA232C">
              <w:tc>
                <w:tcPr>
                  <w:tcW w:w="3215" w:type="dxa"/>
                </w:tcPr>
                <w:p w14:paraId="36EDB48B" w14:textId="77777777" w:rsidR="00641B67" w:rsidRPr="00BB278E" w:rsidRDefault="0086163E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Kar, intézet, tanszék:</w:t>
                  </w:r>
                </w:p>
              </w:tc>
              <w:tc>
                <w:tcPr>
                  <w:tcW w:w="5023" w:type="dxa"/>
                </w:tcPr>
                <w:p w14:paraId="583417E2" w14:textId="0800B658" w:rsidR="00641B67" w:rsidRPr="00BB278E" w:rsidRDefault="00DF0BA1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1569356967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...</w:t>
                  </w:r>
                  <w:permEnd w:id="1569356967"/>
                </w:p>
              </w:tc>
            </w:tr>
            <w:tr w:rsidR="00641B67" w:rsidRPr="00BB278E" w14:paraId="7AFA5076" w14:textId="77777777" w:rsidTr="00AA232C">
              <w:tc>
                <w:tcPr>
                  <w:tcW w:w="3215" w:type="dxa"/>
                </w:tcPr>
                <w:p w14:paraId="4837849A" w14:textId="77777777" w:rsidR="00641B67" w:rsidRPr="00BB278E" w:rsidRDefault="0086163E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Lakcím:</w:t>
                  </w:r>
                </w:p>
              </w:tc>
              <w:tc>
                <w:tcPr>
                  <w:tcW w:w="5023" w:type="dxa"/>
                </w:tcPr>
                <w:p w14:paraId="14E6F2B9" w14:textId="0D5C2CCF" w:rsidR="00641B67" w:rsidRPr="00BB278E" w:rsidRDefault="00091E4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540870389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r w:rsidR="00DF0BA1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540870389"/>
                </w:p>
              </w:tc>
            </w:tr>
            <w:tr w:rsidR="00641B67" w:rsidRPr="00BB278E" w14:paraId="654B8422" w14:textId="77777777" w:rsidTr="00AA232C">
              <w:tc>
                <w:tcPr>
                  <w:tcW w:w="3215" w:type="dxa"/>
                </w:tcPr>
                <w:p w14:paraId="6FEDB3FA" w14:textId="77777777" w:rsidR="00641B67" w:rsidRPr="00BB278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Telefonszám:</w:t>
                  </w:r>
                </w:p>
              </w:tc>
              <w:tc>
                <w:tcPr>
                  <w:tcW w:w="5023" w:type="dxa"/>
                </w:tcPr>
                <w:p w14:paraId="0D1E7A6E" w14:textId="2E67ED28" w:rsidR="00641B67" w:rsidRPr="00BB278E" w:rsidRDefault="00091E4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951796347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r w:rsidR="00DF0BA1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951796347"/>
                </w:p>
              </w:tc>
            </w:tr>
            <w:tr w:rsidR="00641B67" w:rsidRPr="00BB278E" w14:paraId="33D18A17" w14:textId="77777777" w:rsidTr="00AA232C">
              <w:tc>
                <w:tcPr>
                  <w:tcW w:w="3215" w:type="dxa"/>
                </w:tcPr>
                <w:p w14:paraId="1D18F2B5" w14:textId="77777777" w:rsidR="00641B67" w:rsidRPr="00BB278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e-mail cím:</w:t>
                  </w:r>
                </w:p>
              </w:tc>
              <w:tc>
                <w:tcPr>
                  <w:tcW w:w="5023" w:type="dxa"/>
                </w:tcPr>
                <w:p w14:paraId="6123C1E0" w14:textId="3A4565B5" w:rsidR="00641B67" w:rsidRPr="00BB278E" w:rsidRDefault="00091E47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852196731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r w:rsidR="00DF0BA1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</w:t>
                  </w:r>
                  <w:permEnd w:id="852196731"/>
                </w:p>
              </w:tc>
            </w:tr>
            <w:tr w:rsidR="00641B67" w:rsidRPr="00BB278E" w14:paraId="3778B1BF" w14:textId="77777777" w:rsidTr="00AA232C">
              <w:tc>
                <w:tcPr>
                  <w:tcW w:w="3215" w:type="dxa"/>
                </w:tcPr>
                <w:p w14:paraId="08AB546C" w14:textId="77777777" w:rsidR="00641B67" w:rsidRPr="00BB278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Neme:</w:t>
                  </w:r>
                </w:p>
              </w:tc>
              <w:tc>
                <w:tcPr>
                  <w:tcW w:w="5023" w:type="dxa"/>
                </w:tcPr>
                <w:p w14:paraId="2FD27253" w14:textId="63BDCC2C" w:rsidR="00641B67" w:rsidRPr="00BB278E" w:rsidRDefault="007C18F0" w:rsidP="00AA232C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permStart w:id="433539170" w:edGrp="everyone"/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..</w:t>
                  </w:r>
                  <w:permEnd w:id="433539170"/>
                </w:p>
              </w:tc>
            </w:tr>
            <w:tr w:rsidR="0010218C" w:rsidRPr="00BB278E" w14:paraId="178FC97B" w14:textId="77777777" w:rsidTr="00FC759B">
              <w:tc>
                <w:tcPr>
                  <w:tcW w:w="3215" w:type="dxa"/>
                  <w:shd w:val="clear" w:color="auto" w:fill="auto"/>
                </w:tcPr>
                <w:p w14:paraId="2C47ACD4" w14:textId="77777777" w:rsidR="0010218C" w:rsidRPr="00BB278E" w:rsidRDefault="0010218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Bankszámla tulajdonos neve:</w:t>
                  </w:r>
                </w:p>
              </w:tc>
              <w:tc>
                <w:tcPr>
                  <w:tcW w:w="5023" w:type="dxa"/>
                </w:tcPr>
                <w:p w14:paraId="54BDFC95" w14:textId="512962B1" w:rsidR="0010218C" w:rsidRPr="00BB278E" w:rsidRDefault="00091E47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989487098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..</w:t>
                  </w:r>
                  <w:r w:rsidR="00F16CC7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989487098"/>
                </w:p>
              </w:tc>
            </w:tr>
            <w:tr w:rsidR="0010218C" w:rsidRPr="00BB278E" w14:paraId="2762776C" w14:textId="77777777" w:rsidTr="00FC759B">
              <w:tc>
                <w:tcPr>
                  <w:tcW w:w="3215" w:type="dxa"/>
                  <w:shd w:val="clear" w:color="auto" w:fill="auto"/>
                </w:tcPr>
                <w:p w14:paraId="02313600" w14:textId="77777777" w:rsidR="0010218C" w:rsidRPr="00BB278E" w:rsidRDefault="0010218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Számlavezető bank neve:</w:t>
                  </w:r>
                </w:p>
              </w:tc>
              <w:tc>
                <w:tcPr>
                  <w:tcW w:w="5023" w:type="dxa"/>
                </w:tcPr>
                <w:p w14:paraId="34F147F6" w14:textId="13C13B58" w:rsidR="0010218C" w:rsidRPr="00BB278E" w:rsidRDefault="00091E47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720412783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F16CC7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1720412783"/>
                </w:p>
              </w:tc>
            </w:tr>
            <w:tr w:rsidR="0010218C" w:rsidRPr="00BB278E" w14:paraId="42060DDF" w14:textId="77777777" w:rsidTr="00FC759B">
              <w:tc>
                <w:tcPr>
                  <w:tcW w:w="3215" w:type="dxa"/>
                  <w:shd w:val="clear" w:color="auto" w:fill="auto"/>
                </w:tcPr>
                <w:p w14:paraId="078C268E" w14:textId="77777777" w:rsidR="0010218C" w:rsidRPr="00BB278E" w:rsidRDefault="0010218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BB278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Számlavezető bankfiók címe:</w:t>
                  </w:r>
                </w:p>
              </w:tc>
              <w:tc>
                <w:tcPr>
                  <w:tcW w:w="5023" w:type="dxa"/>
                </w:tcPr>
                <w:p w14:paraId="26AFD188" w14:textId="0F93978A" w:rsidR="0010218C" w:rsidRPr="00BB278E" w:rsidRDefault="00F16CC7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983870749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..</w:t>
                  </w:r>
                  <w:permEnd w:id="1983870749"/>
                </w:p>
              </w:tc>
            </w:tr>
            <w:tr w:rsidR="0010218C" w:rsidRPr="00BB278E" w14:paraId="06BBF589" w14:textId="77777777" w:rsidTr="00FC759B">
              <w:tc>
                <w:tcPr>
                  <w:tcW w:w="3215" w:type="dxa"/>
                  <w:shd w:val="clear" w:color="auto" w:fill="auto"/>
                </w:tcPr>
                <w:p w14:paraId="4E8DB955" w14:textId="77777777" w:rsidR="00105D62" w:rsidRPr="00E40DDE" w:rsidRDefault="00105D62" w:rsidP="00105D62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</w:pP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IBAN kódos bankszámlaszám:</w:t>
                  </w:r>
                </w:p>
                <w:p w14:paraId="7D4EF814" w14:textId="2E0BE306" w:rsidR="00E00F18" w:rsidRPr="00E40DDE" w:rsidRDefault="00105D62" w:rsidP="00105D62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hu-HU"/>
                    </w:rPr>
                  </w:pP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(kötelező elem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, minta</w:t>
                  </w: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: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HU00</w:t>
                  </w: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– 11111111-22222222-33333333</w:t>
                  </w: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)</w:t>
                  </w:r>
                </w:p>
              </w:tc>
              <w:tc>
                <w:tcPr>
                  <w:tcW w:w="5023" w:type="dxa"/>
                </w:tcPr>
                <w:p w14:paraId="59900FD3" w14:textId="56CE1919" w:rsidR="0010218C" w:rsidRPr="00BB278E" w:rsidRDefault="00E35265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912831777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F16CC7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1912831777"/>
                </w:p>
              </w:tc>
            </w:tr>
            <w:tr w:rsidR="00AA232C" w:rsidRPr="00BB278E" w14:paraId="029F4050" w14:textId="77777777" w:rsidTr="00FC759B">
              <w:tc>
                <w:tcPr>
                  <w:tcW w:w="3215" w:type="dxa"/>
                  <w:shd w:val="clear" w:color="auto" w:fill="auto"/>
                </w:tcPr>
                <w:p w14:paraId="73C7411D" w14:textId="1060C1C2" w:rsidR="00AA232C" w:rsidRPr="00E40DDE" w:rsidRDefault="00AA232C" w:rsidP="00C43D97">
                  <w:pPr>
                    <w:snapToGrid w:val="0"/>
                    <w:jc w:val="both"/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hu-HU"/>
                    </w:rPr>
                  </w:pPr>
                  <w:r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>SWIFT / BIC kód</w:t>
                  </w:r>
                  <w:r w:rsidR="009027F3" w:rsidRPr="00E40DDE">
                    <w:rPr>
                      <w:rFonts w:asciiTheme="minorHAnsi" w:hAnsiTheme="minorHAnsi"/>
                      <w:sz w:val="22"/>
                      <w:szCs w:val="22"/>
                      <w:lang w:val="hu-HU"/>
                    </w:rPr>
                    <w:t xml:space="preserve"> (betűsor)</w:t>
                  </w:r>
                </w:p>
              </w:tc>
              <w:tc>
                <w:tcPr>
                  <w:tcW w:w="5023" w:type="dxa"/>
                </w:tcPr>
                <w:p w14:paraId="3E19E627" w14:textId="23F6F317" w:rsidR="00AA232C" w:rsidRPr="00BB278E" w:rsidRDefault="00E35265" w:rsidP="00AA232C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</w:pPr>
                  <w:permStart w:id="1042966389" w:edGrp="everyone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r w:rsidR="00F16CC7">
                    <w:rPr>
                      <w:rFonts w:asciiTheme="minorHAnsi" w:hAnsiTheme="minorHAnsi" w:cstheme="minorHAnsi"/>
                      <w:sz w:val="22"/>
                      <w:szCs w:val="22"/>
                      <w:lang w:val="hu-HU"/>
                    </w:rPr>
                    <w:t>.</w:t>
                  </w:r>
                  <w:permEnd w:id="1042966389"/>
                </w:p>
              </w:tc>
            </w:tr>
          </w:tbl>
          <w:p w14:paraId="3272DDE2" w14:textId="77777777" w:rsidR="00641B67" w:rsidRPr="00BB278E" w:rsidRDefault="00641B67" w:rsidP="00AA232C">
            <w:pPr>
              <w:snapToGrid w:val="0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14:paraId="34226374" w14:textId="77777777" w:rsidR="00AA232C" w:rsidRPr="00BB278E" w:rsidRDefault="00AA232C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14:paraId="264E342E" w14:textId="77777777" w:rsidR="00AA232C" w:rsidRPr="00BB278E" w:rsidRDefault="00AA232C" w:rsidP="00AA232C">
      <w:pPr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 xml:space="preserve">a továbbiakban a </w:t>
      </w:r>
      <w:r w:rsidR="001C68A5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>, megállapodtak a jelen szerződés (a Szerződés) feltételeiről, valamint a Különös Feltételekről és a szerződés szerves részét képező alábbi Mellékletekről.</w:t>
      </w:r>
    </w:p>
    <w:p w14:paraId="213496CA" w14:textId="77777777" w:rsidR="00641B67" w:rsidRPr="00BB278E" w:rsidRDefault="00641B67" w:rsidP="00AA232C">
      <w:pPr>
        <w:pStyle w:val="Szvegtest"/>
        <w:widowControl/>
        <w:spacing w:after="0"/>
        <w:rPr>
          <w:rFonts w:asciiTheme="minorHAnsi" w:hAnsiTheme="minorHAnsi"/>
          <w:sz w:val="22"/>
          <w:szCs w:val="22"/>
          <w:lang w:val="hu-HU" w:eastAsia="zh-CN"/>
        </w:rPr>
      </w:pPr>
    </w:p>
    <w:p w14:paraId="79898132" w14:textId="77777777" w:rsidR="00641B67" w:rsidRPr="00BB278E" w:rsidRDefault="00641B67" w:rsidP="00AA232C">
      <w:pPr>
        <w:pStyle w:val="Szvegtest"/>
        <w:widowControl/>
        <w:spacing w:after="0"/>
        <w:rPr>
          <w:rFonts w:asciiTheme="minorHAnsi" w:hAnsiTheme="minorHAnsi"/>
          <w:sz w:val="22"/>
          <w:szCs w:val="22"/>
          <w:lang w:val="hu-HU" w:eastAsia="zh-CN"/>
        </w:rPr>
      </w:pPr>
      <w:r w:rsidRPr="00BB278E">
        <w:rPr>
          <w:rFonts w:asciiTheme="minorHAnsi" w:hAnsiTheme="minorHAnsi"/>
          <w:sz w:val="22"/>
          <w:szCs w:val="22"/>
          <w:lang w:val="hu-HU" w:eastAsia="zh-CN"/>
        </w:rPr>
        <w:t>az alulírott napon és helyen, az alábbi feltételekkel:</w:t>
      </w:r>
    </w:p>
    <w:p w14:paraId="2B2E55C0" w14:textId="77777777" w:rsidR="008C0566" w:rsidRPr="00BB278E" w:rsidRDefault="008C0566" w:rsidP="00AA232C">
      <w:pPr>
        <w:rPr>
          <w:rFonts w:asciiTheme="minorHAnsi" w:hAnsiTheme="minorHAnsi"/>
          <w:sz w:val="22"/>
          <w:szCs w:val="22"/>
          <w:lang w:val="hu-HU"/>
        </w:rPr>
      </w:pPr>
    </w:p>
    <w:p w14:paraId="2494F53B" w14:textId="2B18B172" w:rsidR="00971687" w:rsidRDefault="005F561A" w:rsidP="00E23420">
      <w:pPr>
        <w:tabs>
          <w:tab w:val="left" w:pos="2694"/>
        </w:tabs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="Calibri" w:hAnsi="Calibri"/>
          <w:sz w:val="22"/>
          <w:szCs w:val="22"/>
          <w:lang w:val="hu-HU"/>
        </w:rPr>
        <w:t xml:space="preserve"> státusza:</w:t>
      </w:r>
      <w:r w:rsidRPr="00BB278E">
        <w:rPr>
          <w:rFonts w:ascii="Calibri" w:hAnsi="Calibri"/>
          <w:sz w:val="22"/>
          <w:szCs w:val="22"/>
          <w:lang w:val="hu-HU"/>
        </w:rPr>
        <w:tab/>
      </w:r>
      <w:r w:rsidRPr="00BB278E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B278E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BB278E">
        <w:rPr>
          <w:rFonts w:ascii="Calibri" w:hAnsi="Calibri" w:cs="Calibri"/>
          <w:sz w:val="22"/>
          <w:szCs w:val="22"/>
          <w:lang w:val="hu-HU"/>
        </w:rPr>
        <w:br/>
      </w:r>
    </w:p>
    <w:p w14:paraId="01909FC5" w14:textId="77777777" w:rsidR="005F561A" w:rsidRPr="00BB278E" w:rsidRDefault="005F561A" w:rsidP="00AA232C">
      <w:pPr>
        <w:tabs>
          <w:tab w:val="left" w:pos="2552"/>
          <w:tab w:val="left" w:pos="2694"/>
        </w:tabs>
        <w:ind w:left="1843" w:hanging="1843"/>
        <w:rPr>
          <w:rFonts w:ascii="Calibri" w:hAnsi="Calibri"/>
          <w:sz w:val="22"/>
          <w:szCs w:val="22"/>
          <w:lang w:val="hu-HU"/>
        </w:rPr>
      </w:pPr>
      <w:r w:rsidRPr="00BB278E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14:paraId="244DF90C" w14:textId="77777777" w:rsidR="005F561A" w:rsidRPr="00BB278E" w:rsidRDefault="005F561A" w:rsidP="00AA232C">
      <w:pPr>
        <w:tabs>
          <w:tab w:val="left" w:pos="2694"/>
        </w:tabs>
        <w:ind w:left="2694" w:hanging="851"/>
        <w:rPr>
          <w:rFonts w:ascii="Calibri" w:hAnsi="Calibri"/>
          <w:sz w:val="22"/>
          <w:szCs w:val="22"/>
          <w:lang w:val="hu-HU"/>
        </w:rPr>
      </w:pPr>
      <w:r w:rsidRPr="00BB278E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AA232C" w:rsidRPr="00BB278E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B278E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 w:rsidRPr="00BB278E">
        <w:rPr>
          <w:rFonts w:ascii="Calibri" w:hAnsi="Calibri"/>
          <w:sz w:val="22"/>
          <w:szCs w:val="22"/>
          <w:lang w:val="hu-HU"/>
        </w:rPr>
        <w:t>(fogyatékossággal élő vagy tartósan beteg pályázaton elnyert)</w:t>
      </w:r>
      <w:r w:rsidRPr="00BB278E">
        <w:rPr>
          <w:rFonts w:ascii="Calibri" w:hAnsi="Calibri"/>
          <w:sz w:val="22"/>
          <w:szCs w:val="22"/>
          <w:lang w:val="hu-HU"/>
        </w:rPr>
        <w:t>támogatása</w:t>
      </w:r>
    </w:p>
    <w:p w14:paraId="083DD598" w14:textId="77777777" w:rsidR="00E23420" w:rsidRDefault="00E23420" w:rsidP="00E23420">
      <w:pPr>
        <w:tabs>
          <w:tab w:val="left" w:pos="1701"/>
        </w:tabs>
        <w:rPr>
          <w:rFonts w:asciiTheme="minorHAnsi" w:hAnsiTheme="minorHAnsi"/>
          <w:sz w:val="22"/>
          <w:szCs w:val="22"/>
          <w:lang w:val="hu-HU"/>
        </w:rPr>
      </w:pPr>
    </w:p>
    <w:p w14:paraId="377973E4" w14:textId="68C84D2E" w:rsidR="008670C8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lastRenderedPageBreak/>
        <w:t>I.</w:t>
      </w:r>
      <w:r w:rsid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sz. Melléklet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="0028319C" w:rsidRPr="00CE422D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CE422D">
        <w:rPr>
          <w:rFonts w:asciiTheme="minorHAnsi" w:hAnsiTheme="minorHAnsi"/>
          <w:sz w:val="22"/>
          <w:szCs w:val="22"/>
          <w:lang w:val="hu-HU"/>
        </w:rPr>
        <w:t xml:space="preserve">egállapodás </w:t>
      </w:r>
      <w:r w:rsidR="008A3026">
        <w:rPr>
          <w:rFonts w:asciiTheme="minorHAnsi" w:hAnsiTheme="minorHAnsi"/>
          <w:sz w:val="22"/>
          <w:szCs w:val="22"/>
          <w:lang w:val="hu-HU"/>
        </w:rPr>
        <w:t xml:space="preserve">felsőoktatási </w:t>
      </w:r>
      <w:r w:rsidR="006B06D0" w:rsidRPr="00CE422D">
        <w:rPr>
          <w:rFonts w:asciiTheme="minorHAnsi" w:hAnsiTheme="minorHAnsi"/>
          <w:sz w:val="22"/>
          <w:szCs w:val="22"/>
          <w:lang w:val="hu-HU"/>
        </w:rPr>
        <w:t>munkatársak mobilitásáról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E357C">
        <w:rPr>
          <w:rFonts w:asciiTheme="minorHAnsi" w:hAnsiTheme="minorHAnsi"/>
          <w:sz w:val="22"/>
          <w:szCs w:val="22"/>
          <w:lang w:val="hu-HU"/>
        </w:rPr>
        <w:t>(staff mobility for teaching</w:t>
      </w:r>
      <w:r w:rsidR="00742D25" w:rsidRPr="00CE422D">
        <w:rPr>
          <w:rFonts w:asciiTheme="minorHAnsi" w:hAnsiTheme="minorHAnsi"/>
          <w:sz w:val="22"/>
          <w:szCs w:val="22"/>
          <w:lang w:val="hu-HU"/>
        </w:rPr>
        <w:t xml:space="preserve"> mobility agreement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>)</w:t>
      </w:r>
    </w:p>
    <w:p w14:paraId="6745CA0E" w14:textId="77777777" w:rsidR="00E23420" w:rsidRPr="00BB278E" w:rsidRDefault="00E23420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495FC812" w14:textId="77777777" w:rsidR="008670C8" w:rsidRPr="00BB278E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II.</w:t>
      </w:r>
      <w:r w:rsid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sz. Melléklet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14:paraId="7A8B36FF" w14:textId="77777777" w:rsidR="008670C8" w:rsidRPr="00BB278E" w:rsidRDefault="008670C8" w:rsidP="00AA232C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49C9DA62" w14:textId="77777777" w:rsidR="00754A03" w:rsidRDefault="008670C8" w:rsidP="00754A03">
      <w:pPr>
        <w:jc w:val="center"/>
        <w:rPr>
          <w:rFonts w:asciiTheme="minorHAnsi" w:eastAsia="MingLiU" w:hAnsiTheme="minorHAnsi"/>
          <w:sz w:val="22"/>
          <w:szCs w:val="22"/>
          <w:lang w:val="hu-HU"/>
        </w:rPr>
      </w:pP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A Különös Feltételekben megállapított feltételek a Mellékletekben megállapított </w:t>
      </w:r>
      <w:r w:rsidR="00205F8C">
        <w:rPr>
          <w:rFonts w:asciiTheme="minorHAnsi" w:eastAsia="MingLiU" w:hAnsiTheme="minorHAnsi"/>
          <w:sz w:val="22"/>
          <w:szCs w:val="22"/>
          <w:lang w:val="hu-HU"/>
        </w:rPr>
        <w:t>rendelkezésekkel</w:t>
      </w: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 szemben elsőbbséget élveznek.</w:t>
      </w:r>
      <w:r w:rsidR="00754A03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</w:p>
    <w:p w14:paraId="5FCBC448" w14:textId="77777777" w:rsidR="00754A03" w:rsidRPr="008057A4" w:rsidRDefault="00754A03" w:rsidP="00754A03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754A03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[Jelen dokumentum aláírt I. sz. Mellékletének eredeti példányait nem kötelező köröztetni, hanem – ha a nemzeti jog megengedi – az aláírások szkennelt másolata és elektronikus aláírás is elfogadható. A magyar felsőoktatás intézmény egy olyan példányt őriz, amin a kiutazó oktató és hazai intézmény illetékes képviselőjének eredeti aláírása található]</w:t>
      </w:r>
    </w:p>
    <w:p w14:paraId="58F0F4B2" w14:textId="77777777" w:rsidR="008F7664" w:rsidRPr="00BB278E" w:rsidRDefault="008F7664" w:rsidP="00AA232C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14:paraId="2EE824BC" w14:textId="77777777" w:rsidR="006B06D0" w:rsidRPr="00BB278E" w:rsidRDefault="006B06D0" w:rsidP="00AA232C">
      <w:pPr>
        <w:pStyle w:val="Cmsor1"/>
        <w:numPr>
          <w:ilvl w:val="0"/>
          <w:numId w:val="0"/>
        </w:numPr>
        <w:spacing w:before="0" w:after="0"/>
        <w:rPr>
          <w:lang w:val="hu-HU"/>
        </w:rPr>
      </w:pPr>
      <w:r w:rsidRPr="00BB278E">
        <w:rPr>
          <w:lang w:val="hu-HU"/>
        </w:rPr>
        <w:t>KÜLÖNÖS FELTÉTELEK</w:t>
      </w:r>
    </w:p>
    <w:p w14:paraId="1AD6127F" w14:textId="77777777" w:rsidR="00091C53" w:rsidRPr="00BB278E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14:paraId="21904F95" w14:textId="77777777" w:rsidR="006B06D0" w:rsidRPr="00BB278E" w:rsidRDefault="006B06D0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 CIKK  – A</w:t>
      </w:r>
      <w:r w:rsidR="001C68A5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SZERZŐDÉS TÁRGYA</w:t>
      </w:r>
    </w:p>
    <w:p w14:paraId="3849B882" w14:textId="77777777" w:rsidR="006B06D0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1.1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BB278E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461DAE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számára támogatást nyújt ahhoz, hogy az Erasmus+ Program keretein belül </w:t>
      </w:r>
      <w:r w:rsidR="0086163E">
        <w:rPr>
          <w:rFonts w:asciiTheme="minorHAnsi" w:hAnsiTheme="minorHAnsi"/>
          <w:sz w:val="22"/>
          <w:szCs w:val="22"/>
          <w:lang w:val="hu-HU"/>
        </w:rPr>
        <w:t>képzési</w:t>
      </w:r>
      <w:r w:rsidR="0086163E" w:rsidRPr="00FB7F6D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mobilitási tevékenységet végezzen. </w:t>
      </w:r>
      <w:r w:rsidR="00461DA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F382199" w14:textId="77777777" w:rsidR="00A9085C" w:rsidRDefault="00A9085C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276DEAA3" w14:textId="764E5E60" w:rsidR="00A9085C" w:rsidRPr="005A573E" w:rsidRDefault="00A9085C" w:rsidP="00A9085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5A573E">
        <w:rPr>
          <w:rFonts w:asciiTheme="minorHAnsi" w:hAnsiTheme="minorHAnsi" w:cstheme="minorHAnsi"/>
          <w:b/>
          <w:sz w:val="24"/>
          <w:szCs w:val="24"/>
          <w:lang w:val="hu-HU"/>
        </w:rPr>
        <w:t>Fogadó intézmény neve:</w:t>
      </w:r>
      <w:r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ermStart w:id="2141342771" w:edGrp="everyone"/>
      <w:r w:rsidR="00E35265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r w:rsidR="00A77725" w:rsidRPr="00A77725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permEnd w:id="2141342771"/>
    </w:p>
    <w:p w14:paraId="3ECF3306" w14:textId="77777777" w:rsidR="00A9085C" w:rsidRPr="005A573E" w:rsidRDefault="00A9085C" w:rsidP="00A9085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</w:p>
    <w:p w14:paraId="2DE555C8" w14:textId="7508556C" w:rsidR="00A9085C" w:rsidRPr="005A573E" w:rsidRDefault="00A9085C" w:rsidP="00A9085C">
      <w:pPr>
        <w:ind w:left="567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5A573E">
        <w:rPr>
          <w:rFonts w:asciiTheme="minorHAnsi" w:hAnsiTheme="minorHAnsi" w:cstheme="minorHAnsi"/>
          <w:b/>
          <w:sz w:val="24"/>
          <w:szCs w:val="24"/>
          <w:lang w:val="hu-HU"/>
        </w:rPr>
        <w:t xml:space="preserve">Erasmus kódja: </w:t>
      </w:r>
      <w:permStart w:id="350571528" w:edGrp="everyone"/>
      <w:r w:rsidR="00E35265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r w:rsidR="00A77725" w:rsidRPr="00A77725">
        <w:rPr>
          <w:rFonts w:asciiTheme="minorHAnsi" w:hAnsiTheme="minorHAnsi" w:cstheme="minorHAnsi"/>
          <w:b/>
          <w:sz w:val="24"/>
          <w:szCs w:val="24"/>
          <w:highlight w:val="yellow"/>
          <w:lang w:val="hu-HU"/>
        </w:rPr>
        <w:t>.</w:t>
      </w:r>
      <w:permEnd w:id="350571528"/>
    </w:p>
    <w:p w14:paraId="5218A303" w14:textId="77777777" w:rsidR="00A9085C" w:rsidRDefault="00A9085C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16327D43" w14:textId="17845BFB" w:rsidR="006B06D0" w:rsidRPr="00BB278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1.2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BB278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8A3026">
        <w:rPr>
          <w:rFonts w:asciiTheme="minorHAnsi" w:hAnsiTheme="minorHAnsi"/>
          <w:b/>
          <w:sz w:val="22"/>
          <w:szCs w:val="22"/>
          <w:lang w:val="hu-HU"/>
        </w:rPr>
        <w:t>képzési</w:t>
      </w:r>
      <w:r w:rsidR="0086163E" w:rsidRPr="0086163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86163E">
        <w:rPr>
          <w:rFonts w:asciiTheme="minorHAnsi" w:hAnsiTheme="minorHAnsi"/>
          <w:b/>
          <w:sz w:val="22"/>
          <w:szCs w:val="22"/>
          <w:lang w:val="hu-HU"/>
        </w:rPr>
        <w:t>mobilitási tevékenységet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végrehajtja.</w:t>
      </w:r>
    </w:p>
    <w:p w14:paraId="29FC3EA5" w14:textId="77777777" w:rsidR="006B06D0" w:rsidRPr="00BB278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1.3.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01A1C" w:rsidRPr="00CE422D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</w:t>
      </w:r>
      <w:r w:rsidR="00DE729A" w:rsidRPr="00CE422D">
        <w:rPr>
          <w:rFonts w:asciiTheme="minorHAnsi" w:hAnsiTheme="minorHAnsi"/>
          <w:sz w:val="22"/>
          <w:szCs w:val="22"/>
          <w:lang w:val="hu-HU"/>
        </w:rPr>
        <w:t>t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t>atását is, levélben vagy e</w:t>
      </w:r>
      <w:r w:rsidR="00E01A1C" w:rsidRPr="00CE422D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14:paraId="4CFC0879" w14:textId="77777777" w:rsidR="00091C53" w:rsidRPr="00BB278E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14:paraId="7BDDDD33" w14:textId="77777777" w:rsidR="006B06D0" w:rsidRPr="00BB278E" w:rsidRDefault="006B06D0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14:paraId="097BE62A" w14:textId="77777777" w:rsidR="006B06D0" w:rsidRDefault="006B06D0" w:rsidP="00AA232C">
      <w:pPr>
        <w:ind w:left="567" w:hanging="567"/>
        <w:jc w:val="both"/>
        <w:rPr>
          <w:rFonts w:asciiTheme="minorHAnsi" w:eastAsia="MingLiU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2.1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BB278E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BB278E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14:paraId="71399DD1" w14:textId="77777777" w:rsidR="004F10C6" w:rsidRPr="00BB278E" w:rsidRDefault="004F10C6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4A683C7B" w14:textId="6034790C" w:rsidR="006B06D0" w:rsidRPr="00E40DD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2.2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E40DDE">
        <w:rPr>
          <w:rFonts w:asciiTheme="minorHAnsi" w:hAnsiTheme="minorHAnsi"/>
          <w:b/>
          <w:sz w:val="22"/>
          <w:szCs w:val="22"/>
          <w:lang w:val="hu-HU"/>
        </w:rPr>
        <w:t xml:space="preserve">A mobilitási időszak </w:t>
      </w:r>
      <w:r w:rsidR="00AA232C" w:rsidRPr="00E40DDE">
        <w:rPr>
          <w:rFonts w:asciiTheme="minorHAnsi" w:hAnsiTheme="minorHAnsi"/>
          <w:b/>
          <w:sz w:val="22"/>
          <w:szCs w:val="22"/>
          <w:lang w:val="hu-HU"/>
        </w:rPr>
        <w:t xml:space="preserve">kezdő napja: </w:t>
      </w:r>
      <w:permStart w:id="945579149" w:edGrp="everyone"/>
      <w:r w:rsidR="00E3526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8A0E41" w:rsidRPr="008A0E41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945579149"/>
      <w:r w:rsidR="00F812C6">
        <w:rPr>
          <w:rFonts w:asciiTheme="minorHAnsi" w:hAnsiTheme="minorHAnsi"/>
          <w:b/>
          <w:sz w:val="22"/>
          <w:szCs w:val="22"/>
          <w:lang w:val="hu-HU"/>
        </w:rPr>
        <w:t xml:space="preserve">, zárónapja: </w:t>
      </w:r>
      <w:permStart w:id="1156150848" w:edGrp="everyone"/>
      <w:r w:rsidR="00E3526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B263A2" w:rsidRPr="008A0E41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1156150848"/>
      <w:r w:rsidR="00B263A2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A mobilitási időszak kezdőnapja az a nap, amelyen a </w:t>
      </w:r>
      <w:r w:rsidR="00461DAE" w:rsidRPr="00E40DDE">
        <w:rPr>
          <w:rFonts w:ascii="Calibri" w:hAnsi="Calibr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először köteles a fogadó </w:t>
      </w:r>
      <w:r w:rsidR="00DE729A" w:rsidRPr="00E40DDE">
        <w:rPr>
          <w:rFonts w:asciiTheme="minorHAnsi" w:hAnsiTheme="minorHAnsi"/>
          <w:sz w:val="22"/>
          <w:szCs w:val="22"/>
          <w:lang w:val="hu-HU"/>
        </w:rPr>
        <w:t>intézménynél/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szervezetnél megjelenni, a </w:t>
      </w:r>
      <w:r w:rsidR="001C68A5" w:rsidRPr="00E40DDE">
        <w:rPr>
          <w:rFonts w:asciiTheme="minorHAnsi" w:hAnsiTheme="minorHAnsi"/>
          <w:sz w:val="22"/>
          <w:szCs w:val="22"/>
          <w:lang w:val="hu-HU"/>
        </w:rPr>
        <w:t>záró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napja az a nap, amikor a </w:t>
      </w:r>
      <w:r w:rsidR="00461DAE" w:rsidRPr="00E40DDE">
        <w:rPr>
          <w:rFonts w:ascii="Calibri" w:hAnsi="Calibr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a fogadó </w:t>
      </w:r>
      <w:r w:rsidR="00DF2964" w:rsidRPr="00E40DDE">
        <w:rPr>
          <w:rFonts w:asciiTheme="minorHAnsi" w:hAnsiTheme="minorHAnsi"/>
          <w:sz w:val="22"/>
          <w:szCs w:val="22"/>
          <w:lang w:val="hu-HU"/>
        </w:rPr>
        <w:t>intézménynél/</w:t>
      </w:r>
      <w:r w:rsidRPr="00E40DDE">
        <w:rPr>
          <w:rFonts w:asciiTheme="minorHAnsi" w:hAnsiTheme="minorHAnsi"/>
          <w:sz w:val="22"/>
          <w:szCs w:val="22"/>
          <w:lang w:val="hu-HU"/>
        </w:rPr>
        <w:t>szervezetnél utoljára köteles megjelenni.</w:t>
      </w:r>
      <w:r w:rsidR="001C68A5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E729A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61DAE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1BE527B5" w14:textId="77777777" w:rsidR="00FF2FAB" w:rsidRPr="00E40DDE" w:rsidRDefault="00FF2FA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4131093F" w14:textId="77777777" w:rsidR="006B06D0" w:rsidRPr="00E40DDE" w:rsidRDefault="006B06D0" w:rsidP="00AA232C">
      <w:pPr>
        <w:tabs>
          <w:tab w:val="left" w:pos="2694"/>
        </w:tabs>
        <w:ind w:left="1843" w:hanging="1276"/>
        <w:contextualSpacing/>
        <w:rPr>
          <w:rFonts w:ascii="Calibri" w:hAnsi="Calibri"/>
          <w:b/>
          <w:sz w:val="22"/>
          <w:szCs w:val="22"/>
          <w:lang w:val="hu-HU"/>
        </w:rPr>
      </w:pPr>
      <w:r w:rsidRPr="00E40DDE">
        <w:rPr>
          <w:rFonts w:ascii="Calibri" w:hAnsi="Calibri"/>
          <w:b/>
          <w:sz w:val="22"/>
          <w:szCs w:val="22"/>
          <w:lang w:val="hu-HU"/>
        </w:rPr>
        <w:t>Az utazási idő a mobili</w:t>
      </w:r>
      <w:r w:rsidR="00CF5C52" w:rsidRPr="00E40DDE">
        <w:rPr>
          <w:rFonts w:ascii="Calibri" w:hAnsi="Calibri"/>
          <w:b/>
          <w:sz w:val="22"/>
          <w:szCs w:val="22"/>
          <w:lang w:val="hu-HU"/>
        </w:rPr>
        <w:t>tási időszakba nem számít bele.</w:t>
      </w:r>
      <w:r w:rsidR="001C68A5" w:rsidRPr="00E40DDE">
        <w:rPr>
          <w:rFonts w:ascii="Calibri" w:hAnsi="Calibri"/>
          <w:b/>
          <w:sz w:val="22"/>
          <w:szCs w:val="22"/>
          <w:lang w:val="hu-HU"/>
        </w:rPr>
        <w:t xml:space="preserve"> </w:t>
      </w:r>
    </w:p>
    <w:p w14:paraId="113C7C19" w14:textId="77777777" w:rsidR="004F10C6" w:rsidRPr="00E40DDE" w:rsidRDefault="004F10C6" w:rsidP="00AA232C">
      <w:pPr>
        <w:tabs>
          <w:tab w:val="left" w:pos="2694"/>
        </w:tabs>
        <w:ind w:left="1843" w:hanging="1276"/>
        <w:contextualSpacing/>
        <w:rPr>
          <w:rFonts w:ascii="Calibri" w:hAnsi="Calibri"/>
          <w:b/>
          <w:sz w:val="22"/>
          <w:szCs w:val="22"/>
          <w:lang w:val="hu-HU"/>
        </w:rPr>
      </w:pPr>
    </w:p>
    <w:p w14:paraId="58718620" w14:textId="2A07D4F4" w:rsidR="006B06D0" w:rsidRDefault="001C68A5" w:rsidP="001C68A5">
      <w:pPr>
        <w:tabs>
          <w:tab w:val="left" w:pos="2694"/>
        </w:tabs>
        <w:contextualSpacing/>
        <w:jc w:val="both"/>
        <w:rPr>
          <w:rFonts w:asciiTheme="minorHAnsi" w:hAnsiTheme="minorHAnsi"/>
          <w:position w:val="-4"/>
          <w:sz w:val="22"/>
          <w:szCs w:val="22"/>
          <w:lang w:val="hu-HU"/>
        </w:rPr>
      </w:pPr>
      <w:r w:rsidRPr="00E40DDE">
        <w:rPr>
          <w:rFonts w:asciiTheme="minorHAnsi" w:hAnsiTheme="minorHAnsi"/>
          <w:position w:val="-4"/>
          <w:sz w:val="22"/>
          <w:szCs w:val="22"/>
          <w:lang w:val="hu-HU"/>
        </w:rPr>
        <w:t xml:space="preserve">           A fentiek alapján a mo</w:t>
      </w:r>
      <w:r w:rsidR="00157F94">
        <w:rPr>
          <w:rFonts w:asciiTheme="minorHAnsi" w:hAnsiTheme="minorHAnsi"/>
          <w:position w:val="-4"/>
          <w:sz w:val="22"/>
          <w:szCs w:val="22"/>
          <w:lang w:val="hu-HU"/>
        </w:rPr>
        <w:t xml:space="preserve">bilitás teljes hossza összesen </w:t>
      </w:r>
      <w:permStart w:id="197271707" w:edGrp="everyone"/>
      <w:r w:rsidR="00E35265">
        <w:rPr>
          <w:rFonts w:asciiTheme="minorHAnsi" w:hAnsiTheme="minorHAnsi"/>
          <w:position w:val="-4"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position w:val="-4"/>
          <w:sz w:val="22"/>
          <w:szCs w:val="22"/>
          <w:highlight w:val="yellow"/>
          <w:lang w:val="hu-HU"/>
        </w:rPr>
        <w:t>.</w:t>
      </w:r>
      <w:permEnd w:id="197271707"/>
      <w:r w:rsidRPr="00E40DDE">
        <w:rPr>
          <w:rFonts w:asciiTheme="minorHAnsi" w:hAnsiTheme="minorHAnsi"/>
          <w:position w:val="-4"/>
          <w:sz w:val="22"/>
          <w:szCs w:val="22"/>
          <w:lang w:val="hu-HU"/>
        </w:rPr>
        <w:t>nap</w:t>
      </w:r>
    </w:p>
    <w:p w14:paraId="09815216" w14:textId="77777777" w:rsidR="00E23420" w:rsidRPr="00E40DDE" w:rsidRDefault="00E23420" w:rsidP="001C68A5">
      <w:pPr>
        <w:tabs>
          <w:tab w:val="left" w:pos="2694"/>
        </w:tabs>
        <w:contextualSpacing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16335890" w14:textId="1DAC288A" w:rsidR="006B06D0" w:rsidRPr="00E40DDE" w:rsidRDefault="006B06D0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>2.3</w:t>
      </w:r>
      <w:r w:rsidRPr="00E40DD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1C68A5" w:rsidRPr="00E40DD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az Erasmus+ támogatásból </w:t>
      </w:r>
      <w:permStart w:id="868113702" w:edGrp="everyone"/>
      <w:r w:rsidR="00E3526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868113702"/>
      <w:r w:rsidR="00CF3531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nap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tevékenységért kap pénzügyi támogatást</w:t>
      </w:r>
      <w:r w:rsidR="00F04EA2" w:rsidRPr="00E40DDE">
        <w:rPr>
          <w:rFonts w:asciiTheme="minorHAnsi" w:hAnsiTheme="minorHAnsi"/>
          <w:sz w:val="22"/>
          <w:szCs w:val="22"/>
          <w:lang w:val="hu-HU"/>
        </w:rPr>
        <w:t>.</w:t>
      </w:r>
    </w:p>
    <w:p w14:paraId="4AD9451C" w14:textId="761666EF" w:rsidR="00F04EA2" w:rsidRPr="00BB278E" w:rsidRDefault="00F04EA2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E40DDE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teljes időtartama mobilitási tevékenységenként legalább </w:t>
      </w:r>
      <w:permStart w:id="1727219668" w:edGrp="everyone"/>
      <w:r w:rsidR="00E35265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permEnd w:id="1727219668"/>
      <w:r w:rsidRPr="00E40DDE">
        <w:rPr>
          <w:rFonts w:asciiTheme="minorHAnsi" w:hAnsiTheme="minorHAnsi"/>
          <w:sz w:val="22"/>
          <w:szCs w:val="22"/>
          <w:lang w:val="hu-HU"/>
        </w:rPr>
        <w:t xml:space="preserve"> nap és maximum </w:t>
      </w:r>
      <w:permStart w:id="1798196965" w:edGrp="everyone"/>
      <w:r w:rsidR="00E35265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permEnd w:id="1798196965"/>
      <w:r w:rsidR="00DF2964" w:rsidRPr="00E40DDE">
        <w:rPr>
          <w:rFonts w:asciiTheme="minorHAnsi" w:hAnsiTheme="minorHAnsi"/>
          <w:sz w:val="22"/>
          <w:szCs w:val="22"/>
          <w:lang w:val="hu-HU"/>
        </w:rPr>
        <w:t>nap</w:t>
      </w:r>
      <w:r w:rsidRPr="00E40DDE">
        <w:rPr>
          <w:rFonts w:asciiTheme="minorHAnsi" w:hAnsiTheme="minorHAnsi"/>
          <w:sz w:val="22"/>
          <w:szCs w:val="22"/>
          <w:lang w:val="hu-HU"/>
        </w:rPr>
        <w:t>.</w:t>
      </w:r>
      <w:r w:rsidR="004A4E51" w:rsidRPr="00BB278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0C3D10E0" w14:textId="77777777" w:rsidR="00F04EA2" w:rsidRPr="00BB278E" w:rsidRDefault="00F04EA2" w:rsidP="00AA232C">
      <w:p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1C68A5" w:rsidRPr="008938A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meghosszabbítására vonatkozó kérését a 2.4 cikkben meghatározott időtartamra</w:t>
      </w:r>
      <w:r w:rsidR="004A4E51" w:rsidRP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igényelheti.</w:t>
      </w:r>
      <w:r w:rsidR="00BB278E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BB278E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BB278E">
        <w:rPr>
          <w:rFonts w:asciiTheme="minorHAnsi" w:eastAsia="MingLiU" w:hAnsiTheme="minorHAnsi"/>
          <w:b/>
          <w:sz w:val="22"/>
          <w:szCs w:val="22"/>
          <w:lang w:val="hu-HU"/>
        </w:rPr>
        <w:t>Szerződést</w:t>
      </w:r>
      <w:r w:rsidR="004A4E51" w:rsidRPr="00BB278E">
        <w:rPr>
          <w:rFonts w:asciiTheme="minorHAnsi" w:eastAsia="MingLiU" w:hAnsiTheme="minorHAnsi"/>
          <w:b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14:paraId="1DBD22B7" w14:textId="124F78A9" w:rsidR="00F04EA2" w:rsidRPr="00E40DDE" w:rsidRDefault="00F04EA2" w:rsidP="00AA232C">
      <w:pPr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2.6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8938A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mobilitási időtartam </w:t>
      </w:r>
      <w:r w:rsidR="00BB278E" w:rsidRPr="00E40DDE">
        <w:rPr>
          <w:rFonts w:asciiTheme="minorHAnsi" w:hAnsiTheme="minorHAnsi"/>
          <w:sz w:val="22"/>
          <w:szCs w:val="22"/>
          <w:lang w:val="hu-HU"/>
        </w:rPr>
        <w:t>kezdő-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és befejező napját a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 w:rsidR="004A4E51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6175DD" w:rsidRPr="00E40DDE">
        <w:rPr>
          <w:rFonts w:asciiTheme="minorHAnsi" w:hAnsiTheme="minorHAnsi"/>
          <w:sz w:val="22"/>
          <w:szCs w:val="22"/>
          <w:lang w:val="hu-HU"/>
        </w:rPr>
        <w:t>(Certificate of Attendance)</w:t>
      </w:r>
      <w:r w:rsidR="006175DD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sz w:val="22"/>
          <w:szCs w:val="22"/>
          <w:lang w:val="hu-HU"/>
        </w:rPr>
        <w:t>tartalmazza</w:t>
      </w:r>
      <w:r w:rsidR="00E37657" w:rsidRPr="00E40DDE">
        <w:rPr>
          <w:rFonts w:asciiTheme="minorHAnsi" w:hAnsiTheme="minorHAnsi"/>
          <w:sz w:val="22"/>
          <w:szCs w:val="22"/>
          <w:lang w:val="hu-HU"/>
        </w:rPr>
        <w:t>,</w:t>
      </w:r>
      <w:r w:rsidR="00E939C2" w:rsidRPr="00E40DDE">
        <w:rPr>
          <w:rFonts w:asciiTheme="minorHAnsi" w:hAnsiTheme="minorHAnsi"/>
          <w:sz w:val="22"/>
          <w:szCs w:val="22"/>
          <w:lang w:val="hu-HU"/>
        </w:rPr>
        <w:t xml:space="preserve"> amelyet a </w:t>
      </w:r>
      <w:r w:rsidR="00E939C2" w:rsidRPr="00E40DD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E939C2" w:rsidRPr="00E40DDE">
        <w:rPr>
          <w:rFonts w:asciiTheme="minorHAnsi" w:hAnsiTheme="minorHAnsi"/>
          <w:sz w:val="22"/>
          <w:szCs w:val="22"/>
          <w:lang w:val="hu-HU"/>
        </w:rPr>
        <w:t xml:space="preserve"> a mobilitás befejezése után 5 munkanapon belül köteles eljuttatni</w:t>
      </w:r>
      <w:r w:rsidR="001D25E1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D25E1" w:rsidRPr="00E40DDE">
        <w:rPr>
          <w:rFonts w:asciiTheme="minorHAnsi" w:hAnsiTheme="minorHAnsi"/>
          <w:b/>
          <w:sz w:val="22"/>
          <w:szCs w:val="22"/>
          <w:lang w:val="hu-HU"/>
        </w:rPr>
        <w:t>eredeti példányban</w:t>
      </w:r>
      <w:r w:rsidR="00E939C2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35278">
        <w:rPr>
          <w:rFonts w:asciiTheme="minorHAnsi" w:hAnsiTheme="minorHAnsi"/>
          <w:sz w:val="22"/>
          <w:szCs w:val="22"/>
          <w:lang w:val="hu-HU"/>
        </w:rPr>
        <w:t>a Nemzetköz</w:t>
      </w:r>
      <w:r w:rsidR="00267C73" w:rsidRPr="00E40DDE">
        <w:rPr>
          <w:rFonts w:asciiTheme="minorHAnsi" w:hAnsiTheme="minorHAnsi"/>
          <w:sz w:val="22"/>
          <w:szCs w:val="22"/>
          <w:lang w:val="hu-HU"/>
        </w:rPr>
        <w:t>i Igazgatóság</w:t>
      </w:r>
      <w:r w:rsidR="009E357C">
        <w:rPr>
          <w:rFonts w:asciiTheme="minorHAnsi" w:hAnsiTheme="minorHAnsi"/>
          <w:sz w:val="22"/>
          <w:szCs w:val="22"/>
          <w:lang w:val="hu-HU"/>
        </w:rPr>
        <w:t>ra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7BE988F0" w14:textId="77777777" w:rsidR="00091C53" w:rsidRPr="00E40DDE" w:rsidRDefault="00091C53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14:paraId="493763CF" w14:textId="77777777" w:rsidR="005F519E" w:rsidRPr="00E40DDE" w:rsidRDefault="005F519E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 xml:space="preserve">3. CIKK – </w:t>
      </w:r>
      <w:r w:rsidR="008A17D5" w:rsidRPr="00E40DDE">
        <w:rPr>
          <w:rFonts w:asciiTheme="minorHAnsi" w:hAnsiTheme="minorHAnsi"/>
          <w:sz w:val="22"/>
          <w:szCs w:val="22"/>
          <w:lang w:val="hu-HU"/>
        </w:rPr>
        <w:t>A TÁMOGATÁS MAXIMÁLIS ÖSSZEGE ÉS FORMÁJA</w:t>
      </w:r>
    </w:p>
    <w:p w14:paraId="5268B007" w14:textId="2CE04404" w:rsidR="00E23420" w:rsidRPr="00E40DDE" w:rsidRDefault="00974D20" w:rsidP="00235D4E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t>3.1</w:t>
      </w:r>
      <w:r w:rsidRPr="00E40DD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461DAE" w:rsidRPr="00E40DDE">
        <w:rPr>
          <w:rFonts w:ascii="Calibri" w:hAnsi="Calibri"/>
          <w:b/>
          <w:sz w:val="22"/>
          <w:szCs w:val="22"/>
          <w:lang w:val="hu-HU"/>
        </w:rPr>
        <w:t>Résztvevő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összesen</w:t>
      </w:r>
      <w:r w:rsidR="00C01CD5">
        <w:rPr>
          <w:rFonts w:asciiTheme="minorHAnsi" w:hAnsiTheme="minorHAnsi"/>
          <w:sz w:val="22"/>
          <w:szCs w:val="22"/>
          <w:lang w:val="hu-HU"/>
        </w:rPr>
        <w:t xml:space="preserve"> </w:t>
      </w:r>
      <w:permStart w:id="2075073233" w:edGrp="everyone"/>
      <w:r w:rsidR="00E3526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2075073233"/>
      <w:r w:rsidRPr="00E40DDE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támogatásra jogosult, amely</w:t>
      </w:r>
      <w:r w:rsidR="00C01CD5">
        <w:rPr>
          <w:rFonts w:asciiTheme="minorHAnsi" w:hAnsiTheme="minorHAnsi"/>
          <w:sz w:val="22"/>
          <w:szCs w:val="22"/>
          <w:lang w:val="hu-HU"/>
        </w:rPr>
        <w:t xml:space="preserve"> </w:t>
      </w:r>
      <w:permStart w:id="849365661" w:edGrp="everyone"/>
      <w:r w:rsidR="00E3526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b/>
          <w:sz w:val="22"/>
          <w:szCs w:val="22"/>
          <w:highlight w:val="yellow"/>
          <w:lang w:val="hu-HU"/>
        </w:rPr>
        <w:t>.</w:t>
      </w:r>
      <w:permEnd w:id="849365661"/>
      <w:r w:rsidR="00F16CC7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 egyéni támogatásból és</w:t>
      </w:r>
      <w:r w:rsidR="00C01CD5">
        <w:rPr>
          <w:rFonts w:asciiTheme="minorHAnsi" w:hAnsiTheme="minorHAnsi"/>
          <w:sz w:val="22"/>
          <w:szCs w:val="22"/>
          <w:lang w:val="hu-HU"/>
        </w:rPr>
        <w:t xml:space="preserve"> </w:t>
      </w:r>
      <w:permStart w:id="1162154303" w:edGrp="everyone"/>
      <w:r w:rsidR="008A0E41" w:rsidRPr="00C01CD5">
        <w:rPr>
          <w:rFonts w:asciiTheme="minorHAnsi" w:hAnsiTheme="minorHAnsi"/>
          <w:b/>
          <w:sz w:val="22"/>
          <w:szCs w:val="22"/>
          <w:highlight w:val="yellow"/>
          <w:lang w:val="hu-HU"/>
        </w:rPr>
        <w:t>..</w:t>
      </w:r>
      <w:permEnd w:id="1162154303"/>
      <w:r w:rsidR="00856EF9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E40DDE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utazási támogatásból áll. Az </w:t>
      </w:r>
      <w:r w:rsidR="007D07F8" w:rsidRPr="00E40DDE">
        <w:rPr>
          <w:rFonts w:asciiTheme="minorHAnsi" w:hAnsiTheme="minorHAnsi"/>
          <w:sz w:val="22"/>
          <w:szCs w:val="22"/>
          <w:lang w:val="hu-HU"/>
        </w:rPr>
        <w:t>egyéni támogatás napi összege</w:t>
      </w:r>
      <w:r w:rsidR="007D07F8" w:rsidRPr="00E40DD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permStart w:id="387076425" w:edGrp="everyone"/>
      <w:r w:rsidR="008A0E41" w:rsidRPr="00C01CD5">
        <w:rPr>
          <w:rFonts w:asciiTheme="minorHAnsi" w:hAnsiTheme="minorHAnsi"/>
          <w:b/>
          <w:sz w:val="22"/>
          <w:szCs w:val="22"/>
          <w:highlight w:val="yellow"/>
          <w:lang w:val="hu-HU"/>
        </w:rPr>
        <w:t>..</w:t>
      </w:r>
      <w:permEnd w:id="387076425"/>
      <w:r w:rsidRPr="00E40DDE">
        <w:rPr>
          <w:rFonts w:asciiTheme="minorHAnsi" w:hAnsiTheme="minorHAnsi"/>
          <w:b/>
          <w:sz w:val="22"/>
          <w:szCs w:val="22"/>
          <w:lang w:val="hu-HU"/>
        </w:rPr>
        <w:t xml:space="preserve"> €</w:t>
      </w:r>
      <w:r w:rsidRPr="00E40DDE">
        <w:rPr>
          <w:rFonts w:asciiTheme="minorHAnsi" w:hAnsiTheme="minorHAnsi"/>
          <w:sz w:val="22"/>
          <w:szCs w:val="22"/>
          <w:lang w:val="hu-HU"/>
        </w:rPr>
        <w:t xml:space="preserve"> a tevékenység </w:t>
      </w:r>
      <w:permStart w:id="1008479372" w:edGrp="everyone"/>
      <w:r w:rsidR="00E35265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r w:rsidR="008A0E41" w:rsidRPr="00C01CD5">
        <w:rPr>
          <w:rFonts w:asciiTheme="minorHAnsi" w:hAnsiTheme="minorHAnsi"/>
          <w:sz w:val="22"/>
          <w:szCs w:val="22"/>
          <w:highlight w:val="yellow"/>
          <w:lang w:val="hu-HU"/>
        </w:rPr>
        <w:t>.</w:t>
      </w:r>
      <w:permEnd w:id="1008479372"/>
      <w:r w:rsidRPr="00E40DDE">
        <w:rPr>
          <w:rFonts w:asciiTheme="minorHAnsi" w:hAnsiTheme="minorHAnsi"/>
          <w:sz w:val="22"/>
          <w:szCs w:val="22"/>
          <w:lang w:val="hu-HU"/>
        </w:rPr>
        <w:t xml:space="preserve"> napjáig. </w:t>
      </w:r>
    </w:p>
    <w:p w14:paraId="3D976DAE" w14:textId="77777777" w:rsidR="001C68A5" w:rsidRPr="001C68A5" w:rsidRDefault="001C68A5" w:rsidP="001C68A5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E40DDE">
        <w:rPr>
          <w:rFonts w:asciiTheme="minorHAnsi" w:hAnsiTheme="minorHAnsi"/>
          <w:sz w:val="22"/>
          <w:szCs w:val="22"/>
          <w:lang w:val="hu-HU"/>
        </w:rPr>
        <w:lastRenderedPageBreak/>
        <w:t>A mobilitási időszakra járó teljes végösszeg számítási módja: a mobilitás 2.3 cikkben meghatározott összes támogatott nap számának, és a fogadó országra vonatkozóan egy napra meghatározott egyéni támogatási egység szorzata, növelve a kapott utazási hozzájárulás összegével. Zero grant támogatású résztvevők esetén az utazási hozzájárulás is 0.</w:t>
      </w:r>
    </w:p>
    <w:p w14:paraId="75578872" w14:textId="77777777" w:rsidR="00974D20" w:rsidRPr="004351B8" w:rsidRDefault="00974D20" w:rsidP="00974D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3.2</w:t>
      </w:r>
      <w:r w:rsidRPr="00BB278E">
        <w:rPr>
          <w:rFonts w:asciiTheme="minorHAnsi" w:hAnsiTheme="minorHAnsi"/>
          <w:sz w:val="22"/>
          <w:szCs w:val="22"/>
          <w:lang w:val="hu-HU"/>
        </w:rPr>
        <w:tab/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1C68A5" w:rsidRPr="004351B8">
        <w:rPr>
          <w:rFonts w:asciiTheme="minorHAnsi" w:hAnsiTheme="minorHAnsi"/>
          <w:sz w:val="22"/>
          <w:szCs w:val="22"/>
          <w:lang w:val="hu-HU"/>
        </w:rPr>
        <w:t>speciális</w:t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megtérítése a </w:t>
      </w:r>
      <w:r w:rsidR="00461DAE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 által benyújtott támogatási dokumentáció alapján történik.</w:t>
      </w:r>
    </w:p>
    <w:p w14:paraId="3A1A6E42" w14:textId="4737CB5C" w:rsidR="00974D20" w:rsidRPr="004351B8" w:rsidRDefault="00974D20" w:rsidP="00E234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351B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4351B8">
        <w:rPr>
          <w:rFonts w:asciiTheme="minorHAnsi" w:hAnsiTheme="minorHAnsi"/>
          <w:sz w:val="22"/>
          <w:szCs w:val="22"/>
          <w:lang w:val="hu-HU"/>
        </w:rPr>
        <w:tab/>
      </w:r>
      <w:r w:rsidR="00A26C02" w:rsidRPr="002E2B35">
        <w:rPr>
          <w:rFonts w:asciiTheme="minorHAnsi" w:hAnsiTheme="minorHAnsi"/>
          <w:b/>
          <w:sz w:val="22"/>
          <w:szCs w:val="22"/>
          <w:lang w:val="hu-HU"/>
        </w:rPr>
        <w:t>A pénzügyi támogatás nem nyújtható az Uniós támogatások által már fedezett költségek megtérítésére.</w:t>
      </w:r>
    </w:p>
    <w:p w14:paraId="2304A2BC" w14:textId="77777777" w:rsidR="00A26C02" w:rsidRPr="004351B8" w:rsidRDefault="00974D20" w:rsidP="00E23420">
      <w:pPr>
        <w:pStyle w:val="pont-szveggel"/>
        <w:keepNext w:val="0"/>
        <w:spacing w:before="0" w:after="0" w:line="240" w:lineRule="auto"/>
        <w:rPr>
          <w:lang w:val="hu-HU"/>
        </w:rPr>
      </w:pPr>
      <w:r w:rsidRPr="004351B8">
        <w:rPr>
          <w:lang w:val="hu-HU"/>
        </w:rPr>
        <w:t>3.4</w:t>
      </w:r>
      <w:r w:rsidRPr="004351B8">
        <w:rPr>
          <w:lang w:val="hu-HU"/>
        </w:rPr>
        <w:tab/>
      </w:r>
      <w:r w:rsidR="00A26C02" w:rsidRPr="004351B8">
        <w:rPr>
          <w:lang w:val="hu-HU"/>
        </w:rPr>
        <w:t xml:space="preserve">A 3.3 cikkben foglalt rendelkezéstől eltekintve, a pénzügyi támogatás más támogatási forrásokkal összeegyeztethető, ideértve azokat a bevételeket, amelyeket a </w:t>
      </w:r>
      <w:r w:rsidR="00461DAE" w:rsidRPr="001C68A5">
        <w:rPr>
          <w:rFonts w:ascii="Calibri" w:hAnsi="Calibri"/>
          <w:b/>
          <w:lang w:val="hu-HU"/>
        </w:rPr>
        <w:t>Résztvevő</w:t>
      </w:r>
      <w:r w:rsidR="00A26C02" w:rsidRPr="004351B8">
        <w:rPr>
          <w:lang w:val="hu-HU"/>
        </w:rPr>
        <w:t xml:space="preserve"> jelen mobilitásán kívül az I. sz. mellékletben megjelölt tevékenységének időtartama alatt szerez.</w:t>
      </w:r>
    </w:p>
    <w:p w14:paraId="2B8CA1DB" w14:textId="5CEBF48E" w:rsidR="00367D6B" w:rsidRDefault="00A26C02" w:rsidP="00367D6B">
      <w:pPr>
        <w:pStyle w:val="pont-szveggel"/>
        <w:keepNext w:val="0"/>
        <w:rPr>
          <w:lang w:val="hu-HU"/>
        </w:rPr>
      </w:pPr>
      <w:r w:rsidRPr="004351B8">
        <w:rPr>
          <w:lang w:val="hu-HU"/>
        </w:rPr>
        <w:t>3.5</w:t>
      </w:r>
      <w:r w:rsidRPr="004351B8">
        <w:rPr>
          <w:lang w:val="hu-HU"/>
        </w:rPr>
        <w:tab/>
      </w:r>
      <w:r w:rsidR="00C56FDD" w:rsidRPr="00C56FDD">
        <w:rPr>
          <w:lang w:val="hu-HU"/>
        </w:rPr>
        <w:t>A pénzügyi támogat</w:t>
      </w:r>
      <w:r w:rsidR="00C56FDD">
        <w:rPr>
          <w:lang w:val="hu-HU"/>
        </w:rPr>
        <w:t>ást vagy annak egy részét a 8.6</w:t>
      </w:r>
      <w:r w:rsidR="00C56FDD" w:rsidRPr="00C56FDD">
        <w:rPr>
          <w:lang w:val="hu-HU"/>
        </w:rPr>
        <w:t xml:space="preserve"> cikk</w:t>
      </w:r>
      <w:r w:rsidR="00C56FDD">
        <w:rPr>
          <w:lang w:val="hu-HU"/>
        </w:rPr>
        <w:t xml:space="preserve">nek megfelelően </w:t>
      </w:r>
      <w:r w:rsidR="00C56FDD" w:rsidRPr="00C56FDD">
        <w:rPr>
          <w:lang w:val="hu-HU"/>
        </w:rPr>
        <w:t xml:space="preserve">vissza kell fizetni, ha a </w:t>
      </w:r>
      <w:r w:rsidR="00C56FDD" w:rsidRPr="00C56FDD">
        <w:rPr>
          <w:b/>
          <w:lang w:val="hu-HU"/>
        </w:rPr>
        <w:t>Résztvevő</w:t>
      </w:r>
      <w:r w:rsidR="00C56FDD" w:rsidRPr="00C56FDD">
        <w:rPr>
          <w:lang w:val="hu-HU"/>
        </w:rPr>
        <w:t xml:space="preserve"> a mobilitást nem a megállapodás feltételeinek megfelelően hajtja végre.</w:t>
      </w:r>
    </w:p>
    <w:p w14:paraId="547FB9E6" w14:textId="6C6C695D" w:rsidR="00141453" w:rsidRDefault="00C56FDD" w:rsidP="00367D6B">
      <w:pPr>
        <w:pStyle w:val="pont-szveggel"/>
        <w:keepNext w:val="0"/>
        <w:rPr>
          <w:rFonts w:cstheme="minorHAnsi"/>
        </w:rPr>
      </w:pPr>
      <w:r>
        <w:rPr>
          <w:rFonts w:cstheme="minorHAnsi"/>
        </w:rPr>
        <w:t>3.6</w:t>
      </w:r>
      <w:r>
        <w:rPr>
          <w:rFonts w:cstheme="minorHAnsi"/>
        </w:rPr>
        <w:tab/>
      </w:r>
      <w:r w:rsidRPr="00C56FDD">
        <w:rPr>
          <w:lang w:val="hu-HU"/>
        </w:rPr>
        <w:t xml:space="preserve">Ha a </w:t>
      </w:r>
      <w:r w:rsidRPr="00C56FDD">
        <w:rPr>
          <w:b/>
          <w:lang w:val="hu-HU"/>
        </w:rPr>
        <w:t>Résztvevőt</w:t>
      </w:r>
      <w:r w:rsidRPr="00C56FDD">
        <w:rPr>
          <w:lang w:val="hu-HU"/>
        </w:rPr>
        <w:t xml:space="preserve"> vis maior akadályozza abban, hogy a megállapodás szerinti kötelezettségeit teljesítse, a Nemzeti Iroda a vis maiorból közvetlenül eredő költségek összegéig csökkentheti a résztvevő visszafizetési kötelezettségét.  A vis maior eljárás keretében elszámolható költségekről a Nemzeti Iroda dönt a Résztvevő által a küldő intézményhez benyújtott kérelem alapján.</w:t>
      </w:r>
    </w:p>
    <w:p w14:paraId="0376E013" w14:textId="2A807B5E" w:rsidR="0077760B" w:rsidRDefault="00C56FDD" w:rsidP="0077760B">
      <w:pPr>
        <w:pStyle w:val="pont-szveggel"/>
        <w:rPr>
          <w:lang w:val="hu-HU"/>
        </w:rPr>
      </w:pPr>
      <w:r>
        <w:rPr>
          <w:rFonts w:cstheme="minorHAnsi"/>
        </w:rPr>
        <w:t>3.7</w:t>
      </w:r>
      <w:r>
        <w:rPr>
          <w:rFonts w:cstheme="minorHAnsi"/>
        </w:rPr>
        <w:tab/>
      </w:r>
      <w:r w:rsidRPr="00C56FDD">
        <w:rPr>
          <w:lang w:val="hu-HU"/>
        </w:rPr>
        <w:t xml:space="preserve">A </w:t>
      </w:r>
      <w:r w:rsidR="0077760B">
        <w:rPr>
          <w:lang w:val="hu-HU"/>
        </w:rPr>
        <w:t>Megállapodás</w:t>
      </w:r>
      <w:r w:rsidRPr="00C56FDD">
        <w:rPr>
          <w:lang w:val="hu-HU"/>
        </w:rPr>
        <w:t xml:space="preserve"> aláírásával a </w:t>
      </w:r>
      <w:r w:rsidRPr="0077760B">
        <w:rPr>
          <w:b/>
          <w:lang w:val="hu-HU"/>
        </w:rPr>
        <w:t>Résztvevő</w:t>
      </w:r>
      <w:r w:rsidRPr="00C56FDD">
        <w:rPr>
          <w:lang w:val="hu-HU"/>
        </w:rPr>
        <w:t xml:space="preserve"> tudomásul veszi, hogy a 3.6 cikkben említett vis maior esemény fennállásának igazolása és a visszatérítési kérelem indokolatlan késedelem nélküli benyújtása az ő felelőssége. A kérelmet a vis maior esemény megszűnését követő 30 napon belül kell benyújtani. Az e határidő elmulasztása esetén a küldő Intézmény a kérelmet érdem</w:t>
      </w:r>
      <w:r w:rsidR="0077760B">
        <w:rPr>
          <w:lang w:val="hu-HU"/>
        </w:rPr>
        <w:t xml:space="preserve">i vizsgálat nélkül elutasítja. </w:t>
      </w:r>
      <w:r w:rsidRPr="00C56FDD">
        <w:rPr>
          <w:lang w:val="hu-HU"/>
        </w:rPr>
        <w:t xml:space="preserve">A </w:t>
      </w:r>
      <w:r w:rsidRPr="0077760B">
        <w:rPr>
          <w:b/>
          <w:lang w:val="hu-HU"/>
        </w:rPr>
        <w:t>Résztvevő</w:t>
      </w:r>
      <w:r w:rsidRPr="00C56FDD">
        <w:rPr>
          <w:lang w:val="hu-HU"/>
        </w:rPr>
        <w:t xml:space="preserve"> elfogadja, hogy a Nemzeti Iroda a Résztvevő és az Intézmény által benyújtott dokumentumok alapján dönt a vis maior eljárás keret</w:t>
      </w:r>
      <w:r w:rsidR="0077760B">
        <w:rPr>
          <w:lang w:val="hu-HU"/>
        </w:rPr>
        <w:t>ében elszámolható költségekről.</w:t>
      </w:r>
    </w:p>
    <w:p w14:paraId="1473C530" w14:textId="2FC30027" w:rsidR="00367D6B" w:rsidRDefault="0077760B" w:rsidP="0077760B">
      <w:pPr>
        <w:pStyle w:val="pont-szveggel"/>
        <w:rPr>
          <w:lang w:val="hu-HU"/>
        </w:rPr>
      </w:pPr>
      <w:r>
        <w:rPr>
          <w:rFonts w:cstheme="minorHAnsi"/>
        </w:rPr>
        <w:t>3.8.</w:t>
      </w:r>
      <w:r>
        <w:rPr>
          <w:rFonts w:cstheme="minorHAnsi"/>
        </w:rPr>
        <w:tab/>
      </w:r>
      <w:r w:rsidRPr="0077760B">
        <w:rPr>
          <w:lang w:val="hu-HU"/>
        </w:rPr>
        <w:t xml:space="preserve">A </w:t>
      </w:r>
      <w:r>
        <w:rPr>
          <w:lang w:val="hu-HU"/>
        </w:rPr>
        <w:t>Megállapodás</w:t>
      </w:r>
      <w:r w:rsidRPr="0077760B">
        <w:rPr>
          <w:lang w:val="hu-HU"/>
        </w:rPr>
        <w:t xml:space="preserve"> aláírásával a </w:t>
      </w:r>
      <w:r w:rsidRPr="0077760B">
        <w:rPr>
          <w:b/>
          <w:lang w:val="hu-HU"/>
        </w:rPr>
        <w:t>Résztvevő</w:t>
      </w:r>
      <w:r w:rsidRPr="0077760B">
        <w:rPr>
          <w:lang w:val="hu-HU"/>
        </w:rPr>
        <w:t xml:space="preserve"> tudomásul veszi, hogy csak a ténylegesen külföldön töltött időre jogosult a támogatásra. A </w:t>
      </w:r>
      <w:r w:rsidRPr="0077760B">
        <w:rPr>
          <w:b/>
          <w:lang w:val="hu-HU"/>
        </w:rPr>
        <w:t>Résztvevőnek</w:t>
      </w:r>
      <w:r w:rsidRPr="0077760B">
        <w:rPr>
          <w:lang w:val="hu-HU"/>
        </w:rPr>
        <w:t xml:space="preserve"> haladéktalanul értesítenie kell a mobilitási koordinátort, ha a mobilitás bármely okból felfüggesztésre kerül.</w:t>
      </w:r>
    </w:p>
    <w:p w14:paraId="79A0F63D" w14:textId="73FB1139" w:rsidR="0077760B" w:rsidRPr="00A6288F" w:rsidRDefault="0077760B" w:rsidP="00E23420">
      <w:pPr>
        <w:pStyle w:val="pont-szveggel"/>
        <w:spacing w:before="0" w:after="0" w:line="240" w:lineRule="auto"/>
        <w:rPr>
          <w:lang w:val="hu-HU"/>
        </w:rPr>
      </w:pPr>
      <w:r>
        <w:rPr>
          <w:rFonts w:cstheme="minorHAnsi"/>
        </w:rPr>
        <w:t>3.</w:t>
      </w:r>
      <w:r>
        <w:rPr>
          <w:lang w:val="hu-HU"/>
        </w:rPr>
        <w:t>9.</w:t>
      </w:r>
      <w:r>
        <w:rPr>
          <w:lang w:val="hu-HU"/>
        </w:rPr>
        <w:tab/>
        <w:t>A M</w:t>
      </w:r>
      <w:r w:rsidR="0033612E">
        <w:rPr>
          <w:lang w:val="hu-HU"/>
        </w:rPr>
        <w:t xml:space="preserve">egállapodás aláírásával a </w:t>
      </w:r>
      <w:r w:rsidR="0033612E" w:rsidRPr="0033612E">
        <w:rPr>
          <w:b/>
          <w:lang w:val="hu-HU"/>
        </w:rPr>
        <w:t>R</w:t>
      </w:r>
      <w:r w:rsidRPr="0033612E">
        <w:rPr>
          <w:b/>
          <w:lang w:val="hu-HU"/>
        </w:rPr>
        <w:t>észtvevő</w:t>
      </w:r>
      <w:r w:rsidRPr="0077760B">
        <w:rPr>
          <w:lang w:val="hu-HU"/>
        </w:rPr>
        <w:t xml:space="preserve"> tudomásul veszi, hogy a programmal kapcsolatos pénzügyi tranzakciók árfolyamköltségei őt terhelik. Az Egyetem, a Tempus Közalapítvány</w:t>
      </w:r>
      <w:r w:rsidR="0033612E">
        <w:rPr>
          <w:lang w:val="hu-HU"/>
        </w:rPr>
        <w:t>,</w:t>
      </w:r>
      <w:r w:rsidRPr="0077760B">
        <w:rPr>
          <w:lang w:val="hu-HU"/>
        </w:rPr>
        <w:t xml:space="preserve"> és az Európai Bizottság nem tehető felelőssé az árfolyam-ingadozásokból eredő esetleges eltérésekért.</w:t>
      </w:r>
    </w:p>
    <w:p w14:paraId="75B6D407" w14:textId="77777777" w:rsidR="00367D6B" w:rsidRPr="00BB278E" w:rsidRDefault="00367D6B" w:rsidP="00E23420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430B9874" w14:textId="77777777" w:rsidR="00BF3B4B" w:rsidRPr="00BB278E" w:rsidRDefault="00BF3B4B" w:rsidP="00AA232C">
      <w:pPr>
        <w:pStyle w:val="Text1"/>
        <w:keepNext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2EE46332" w14:textId="77777777" w:rsidR="00BF3B4B" w:rsidRPr="00BB278E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4.1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BB278E" w:rsidRPr="00BB278E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BB278E" w:rsidRPr="00BB278E">
        <w:rPr>
          <w:rFonts w:asciiTheme="minorHAnsi" w:hAnsiTheme="minorHAnsi"/>
          <w:sz w:val="22"/>
          <w:szCs w:val="22"/>
          <w:lang w:val="hu-HU"/>
        </w:rPr>
        <w:t xml:space="preserve"> mindkét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fél általi aláírásának napját követő 30 napon belül, és legkésőbb a mobilitási időtartam kezdőnapján a </w:t>
      </w:r>
      <w:r w:rsidRPr="00BB278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4A4E51" w:rsidRPr="00BB278E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a 3. Cikkben meghatározott </w:t>
      </w:r>
      <w:r w:rsidRPr="00E40DDE">
        <w:rPr>
          <w:rFonts w:asciiTheme="minorHAnsi" w:hAnsiTheme="minorHAnsi"/>
          <w:sz w:val="22"/>
          <w:szCs w:val="22"/>
          <w:lang w:val="hu-HU"/>
        </w:rPr>
        <w:t>összeg</w:t>
      </w:r>
      <w:r w:rsidR="0090445B" w:rsidRPr="00E40DD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41453" w:rsidRPr="00E40DDE">
        <w:rPr>
          <w:rFonts w:asciiTheme="minorHAnsi" w:hAnsiTheme="minorHAnsi"/>
          <w:sz w:val="22"/>
          <w:szCs w:val="22"/>
          <w:lang w:val="hu-HU"/>
        </w:rPr>
        <w:t>100%-át</w:t>
      </w:r>
      <w:r w:rsidR="0090445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kitevő elő</w:t>
      </w:r>
      <w:r w:rsidRPr="00BB278E">
        <w:rPr>
          <w:rFonts w:asciiTheme="minorHAnsi" w:hAnsiTheme="minorHAnsi"/>
          <w:sz w:val="22"/>
          <w:szCs w:val="22"/>
          <w:lang w:val="hu-HU"/>
        </w:rPr>
        <w:softHyphen/>
        <w:t xml:space="preserve">finanszírozásban részesül. </w:t>
      </w:r>
    </w:p>
    <w:p w14:paraId="0ABE52D4" w14:textId="77777777" w:rsidR="00BF3B4B" w:rsidRPr="00BB278E" w:rsidRDefault="00BF3B4B" w:rsidP="00AA232C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4.2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>Amennyiben nem történt 100%-os előfinanszírozás,</w:t>
      </w:r>
      <w:r w:rsidR="007A0ACA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B278E">
        <w:rPr>
          <w:rFonts w:asciiTheme="minorHAnsi" w:hAnsiTheme="minorHAnsi"/>
          <w:sz w:val="22"/>
          <w:szCs w:val="22"/>
          <w:lang w:val="hu-HU"/>
        </w:rPr>
        <w:t>az online EU kérdőív elküldését a részt vevő pénzügyi támogatási egyenleg kifizetése iránti kérelmeként kell kezelni. Az intézmény ezt követően 45 naptári napon belül köteles az egyenleget rendezni, vagy – ha visszafizetés indokolt – fizetési felszólítást küldeni.</w:t>
      </w:r>
    </w:p>
    <w:p w14:paraId="427C4471" w14:textId="2F470B34" w:rsidR="00BF3B4B" w:rsidRPr="00BB278E" w:rsidRDefault="00BF3B4B" w:rsidP="00AA247F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>4.3</w:t>
      </w:r>
      <w:r w:rsidRPr="00BB278E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tényleges kezdő- és zárónapját a </w:t>
      </w:r>
      <w:r w:rsidR="00461DAE" w:rsidRPr="001C68A5">
        <w:rPr>
          <w:rFonts w:ascii="Calibri" w:hAnsi="Calibri"/>
          <w:b/>
          <w:sz w:val="22"/>
          <w:szCs w:val="22"/>
          <w:lang w:val="hu-HU"/>
        </w:rPr>
        <w:t>Résztvevő</w:t>
      </w:r>
      <w:r w:rsidRPr="00BB278E">
        <w:rPr>
          <w:rFonts w:asciiTheme="minorHAnsi" w:hAnsiTheme="minorHAnsi"/>
          <w:sz w:val="22"/>
          <w:szCs w:val="22"/>
          <w:lang w:val="hu-HU"/>
        </w:rPr>
        <w:t xml:space="preserve"> a fogadó szervezet által kiállított </w:t>
      </w:r>
      <w:r w:rsidRPr="00E40DDE">
        <w:rPr>
          <w:rFonts w:asciiTheme="minorHAnsi" w:hAnsiTheme="minorHAnsi"/>
          <w:sz w:val="22"/>
          <w:szCs w:val="22"/>
          <w:lang w:val="hu-HU"/>
        </w:rPr>
        <w:t>részvételi igazolás (Certificate of Attendance) alapján bizonyítja</w:t>
      </w:r>
      <w:r w:rsidR="0032051C" w:rsidRPr="00E40DDE">
        <w:rPr>
          <w:rFonts w:asciiTheme="minorHAnsi" w:hAnsiTheme="minorHAnsi"/>
          <w:sz w:val="22"/>
          <w:szCs w:val="22"/>
          <w:lang w:val="hu-HU"/>
        </w:rPr>
        <w:t xml:space="preserve"> melynek eredeti példányát köteles megküldeni </w:t>
      </w:r>
      <w:r w:rsidR="00AA247F" w:rsidRPr="00E40DDE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E6476">
        <w:rPr>
          <w:rFonts w:asciiTheme="minorHAnsi" w:hAnsiTheme="minorHAnsi"/>
          <w:sz w:val="22"/>
          <w:szCs w:val="22"/>
          <w:lang w:val="hu-HU"/>
        </w:rPr>
        <w:t>Nemzetközi</w:t>
      </w:r>
      <w:r w:rsidR="008E6476" w:rsidRPr="00E40DDE">
        <w:rPr>
          <w:rFonts w:asciiTheme="minorHAnsi" w:hAnsiTheme="minorHAnsi"/>
          <w:sz w:val="22"/>
          <w:szCs w:val="22"/>
          <w:lang w:val="hu-HU"/>
        </w:rPr>
        <w:t xml:space="preserve"> Igazgatóság</w:t>
      </w:r>
      <w:r w:rsidR="008E6476">
        <w:rPr>
          <w:rFonts w:asciiTheme="minorHAnsi" w:hAnsiTheme="minorHAnsi"/>
          <w:sz w:val="22"/>
          <w:szCs w:val="22"/>
          <w:lang w:val="hu-HU"/>
        </w:rPr>
        <w:t>ra</w:t>
      </w:r>
      <w:r w:rsidR="00AA247F" w:rsidRPr="00E40DDE">
        <w:rPr>
          <w:rFonts w:asciiTheme="minorHAnsi" w:hAnsiTheme="minorHAnsi"/>
          <w:sz w:val="22"/>
          <w:szCs w:val="22"/>
          <w:lang w:val="hu-HU"/>
        </w:rPr>
        <w:t>.</w:t>
      </w:r>
    </w:p>
    <w:p w14:paraId="0B262E9D" w14:textId="77777777" w:rsidR="00E23420" w:rsidRPr="00BB278E" w:rsidRDefault="00E23420" w:rsidP="00E23420">
      <w:pPr>
        <w:jc w:val="both"/>
        <w:rPr>
          <w:rFonts w:asciiTheme="minorHAnsi" w:hAnsiTheme="minorHAnsi"/>
          <w:sz w:val="22"/>
          <w:szCs w:val="22"/>
          <w:lang w:val="hu-HU"/>
        </w:rPr>
      </w:pPr>
    </w:p>
    <w:p w14:paraId="0BA488F7" w14:textId="77777777" w:rsidR="00BF3B4B" w:rsidRPr="004351B8" w:rsidRDefault="0028319C" w:rsidP="00AA232C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BB278E">
        <w:rPr>
          <w:rFonts w:asciiTheme="minorHAnsi" w:hAnsiTheme="minorHAnsi"/>
          <w:sz w:val="22"/>
          <w:szCs w:val="22"/>
          <w:lang w:val="hu-HU"/>
        </w:rPr>
        <w:t xml:space="preserve">5. CIKK </w:t>
      </w:r>
      <w:r w:rsidRPr="004351B8">
        <w:rPr>
          <w:rFonts w:asciiTheme="minorHAnsi" w:hAnsiTheme="minorHAnsi"/>
          <w:sz w:val="22"/>
          <w:szCs w:val="22"/>
          <w:lang w:val="hu-HU"/>
        </w:rPr>
        <w:t xml:space="preserve">– EU SURVEY </w:t>
      </w:r>
      <w:r w:rsidR="00BE1201" w:rsidRPr="004351B8">
        <w:rPr>
          <w:rFonts w:asciiTheme="minorHAnsi" w:hAnsiTheme="minorHAnsi"/>
          <w:sz w:val="22"/>
          <w:szCs w:val="22"/>
          <w:lang w:val="hu-HU"/>
        </w:rPr>
        <w:t>(</w:t>
      </w:r>
      <w:r w:rsidRPr="004351B8">
        <w:rPr>
          <w:rFonts w:asciiTheme="minorHAnsi" w:hAnsiTheme="minorHAnsi"/>
          <w:sz w:val="22"/>
          <w:szCs w:val="22"/>
          <w:lang w:val="hu-HU"/>
        </w:rPr>
        <w:t>EU KÉRDŐÍV</w:t>
      </w:r>
      <w:r w:rsidR="00BE1201" w:rsidRPr="004351B8">
        <w:rPr>
          <w:rFonts w:asciiTheme="minorHAnsi" w:hAnsiTheme="minorHAnsi"/>
          <w:sz w:val="22"/>
          <w:szCs w:val="22"/>
          <w:lang w:val="hu-HU"/>
        </w:rPr>
        <w:t>)</w:t>
      </w:r>
    </w:p>
    <w:p w14:paraId="6084A9C5" w14:textId="31C18998" w:rsidR="00E23420" w:rsidRPr="004351B8" w:rsidRDefault="00BF3B4B" w:rsidP="00E234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351B8">
        <w:rPr>
          <w:rFonts w:asciiTheme="minorHAnsi" w:hAnsiTheme="minorHAnsi"/>
          <w:sz w:val="22"/>
          <w:szCs w:val="22"/>
          <w:lang w:val="hu-HU"/>
        </w:rPr>
        <w:t>5.1</w:t>
      </w:r>
      <w:r w:rsidRPr="004351B8">
        <w:rPr>
          <w:rFonts w:asciiTheme="minorHAnsi" w:hAnsiTheme="minorHAnsi"/>
          <w:sz w:val="22"/>
          <w:szCs w:val="22"/>
          <w:lang w:val="hu-HU"/>
        </w:rPr>
        <w:tab/>
      </w:r>
      <w:r w:rsidR="00205F8C" w:rsidRPr="004351B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05F8C" w:rsidRPr="004351B8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05F8C" w:rsidRPr="004351B8">
        <w:rPr>
          <w:rFonts w:asciiTheme="minorHAnsi" w:hAnsiTheme="minorHAnsi"/>
          <w:sz w:val="22"/>
          <w:szCs w:val="22"/>
          <w:lang w:val="hu-HU"/>
        </w:rPr>
        <w:t xml:space="preserve"> a mobilitás befejezése után az e-mailen érkező felszólítás kézhezvételét követő 30 napon belül köteles kitölteni és benyújtani egyéni on-line beszámolóját az EU Survey felületen.</w:t>
      </w:r>
    </w:p>
    <w:p w14:paraId="655167C1" w14:textId="14EA24F3" w:rsidR="00E23420" w:rsidRPr="00BB278E" w:rsidRDefault="0028319C" w:rsidP="00235D4E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4351B8">
        <w:rPr>
          <w:rFonts w:asciiTheme="minorHAnsi" w:hAnsiTheme="minorHAnsi"/>
          <w:sz w:val="22"/>
          <w:szCs w:val="22"/>
          <w:lang w:val="hu-HU"/>
        </w:rPr>
        <w:t>5.2</w:t>
      </w:r>
      <w:r w:rsidRPr="004351B8">
        <w:rPr>
          <w:rFonts w:asciiTheme="minorHAnsi" w:hAnsiTheme="minorHAnsi"/>
          <w:sz w:val="22"/>
          <w:szCs w:val="22"/>
          <w:lang w:val="hu-HU"/>
        </w:rPr>
        <w:tab/>
        <w:t xml:space="preserve">Az on-line EU kérdőív beküldését elmulasztó résztvevőtől az intézmény részben, vagy egészben visszakövetelheti </w:t>
      </w:r>
      <w:r w:rsidR="007A0ACA" w:rsidRPr="00CE422D">
        <w:rPr>
          <w:rFonts w:asciiTheme="minorHAnsi" w:hAnsiTheme="minorHAnsi"/>
          <w:sz w:val="22"/>
          <w:szCs w:val="22"/>
          <w:lang w:val="hu-HU"/>
        </w:rPr>
        <w:t>a</w:t>
      </w:r>
      <w:r w:rsidR="00490B9A" w:rsidRPr="00CE422D">
        <w:rPr>
          <w:rFonts w:asciiTheme="minorHAnsi" w:hAnsiTheme="minorHAnsi"/>
          <w:sz w:val="22"/>
          <w:szCs w:val="22"/>
          <w:lang w:val="hu-HU"/>
        </w:rPr>
        <w:t xml:space="preserve"> kifizetett</w:t>
      </w:r>
      <w:r w:rsidR="00490B9A" w:rsidRPr="00CE422D">
        <w:rPr>
          <w:lang w:val="hu-HU"/>
        </w:rPr>
        <w:t xml:space="preserve"> </w:t>
      </w:r>
      <w:r w:rsidRPr="00CE422D">
        <w:rPr>
          <w:rFonts w:asciiTheme="minorHAnsi" w:hAnsiTheme="minorHAnsi"/>
          <w:sz w:val="22"/>
          <w:szCs w:val="22"/>
          <w:lang w:val="hu-HU"/>
        </w:rPr>
        <w:t>támogatást</w:t>
      </w:r>
      <w:r w:rsidRPr="004351B8">
        <w:rPr>
          <w:rFonts w:asciiTheme="minorHAnsi" w:hAnsiTheme="minorHAnsi"/>
          <w:sz w:val="22"/>
          <w:szCs w:val="22"/>
          <w:lang w:val="hu-HU"/>
        </w:rPr>
        <w:t>.</w:t>
      </w:r>
    </w:p>
    <w:p w14:paraId="5A8D65E9" w14:textId="77777777" w:rsidR="002E036B" w:rsidRDefault="002E036B" w:rsidP="00E23420">
      <w:pPr>
        <w:pStyle w:val="Text1"/>
        <w:pBdr>
          <w:bottom w:val="single" w:sz="2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lastRenderedPageBreak/>
        <w:t xml:space="preserve">6. CIKK - </w:t>
      </w:r>
      <w:r w:rsidRPr="00FB5A85">
        <w:rPr>
          <w:rFonts w:ascii="Calibri" w:hAnsi="Calibri"/>
          <w:sz w:val="22"/>
          <w:szCs w:val="22"/>
          <w:lang w:val="hu-HU"/>
        </w:rPr>
        <w:t>IRÁNYADÓ JOG ÉS BÍRÓSÁGI ILLETÉKESSÉG</w:t>
      </w:r>
    </w:p>
    <w:p w14:paraId="7D8B79E7" w14:textId="77777777" w:rsidR="002E036B" w:rsidRPr="0019102E" w:rsidRDefault="002E036B" w:rsidP="00E23420">
      <w:pPr>
        <w:pStyle w:val="pont-szveggel"/>
        <w:keepNext w:val="0"/>
        <w:spacing w:before="0" w:after="0" w:line="240" w:lineRule="auto"/>
        <w:rPr>
          <w:lang w:val="hu-HU"/>
        </w:rPr>
      </w:pPr>
      <w:r w:rsidRPr="0019102E">
        <w:rPr>
          <w:lang w:val="hu-HU"/>
        </w:rPr>
        <w:t>6.1.</w:t>
      </w:r>
      <w:r w:rsidRPr="0019102E">
        <w:rPr>
          <w:lang w:val="hu-HU"/>
        </w:rPr>
        <w:tab/>
        <w:t xml:space="preserve"> A </w:t>
      </w:r>
      <w:r w:rsidRPr="0019102E">
        <w:rPr>
          <w:b/>
          <w:lang w:val="hu-HU"/>
        </w:rPr>
        <w:t>Szerződés</w:t>
      </w:r>
      <w:r w:rsidRPr="0019102E">
        <w:rPr>
          <w:lang w:val="hu-HU"/>
        </w:rPr>
        <w:t>re a magyar jogszabályok az irányadók.</w:t>
      </w:r>
    </w:p>
    <w:p w14:paraId="6AD08016" w14:textId="1535DC4E" w:rsidR="002E036B" w:rsidRDefault="002E036B" w:rsidP="00E23420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u-HU"/>
        </w:rPr>
      </w:pPr>
      <w:r w:rsidRPr="0019102E">
        <w:rPr>
          <w:rFonts w:asciiTheme="minorHAnsi" w:hAnsiTheme="minorHAnsi"/>
          <w:sz w:val="22"/>
          <w:szCs w:val="22"/>
          <w:lang w:val="hu-HU"/>
        </w:rPr>
        <w:t xml:space="preserve">6.2. </w:t>
      </w:r>
      <w:r w:rsidRPr="0019102E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Pr="0019102E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19102E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Pr="0019102E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19102E">
        <w:rPr>
          <w:rFonts w:asciiTheme="minorHAnsi" w:hAnsiTheme="minorHAnsi"/>
          <w:sz w:val="22"/>
          <w:szCs w:val="22"/>
          <w:lang w:val="hu-HU"/>
        </w:rPr>
        <w:t xml:space="preserve"> és a </w:t>
      </w:r>
      <w:r w:rsidRPr="0019102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19102E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4E51550E" w14:textId="77777777" w:rsidR="00E23420" w:rsidRPr="0019102E" w:rsidRDefault="00E23420" w:rsidP="00E23420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u-HU"/>
        </w:rPr>
      </w:pPr>
    </w:p>
    <w:p w14:paraId="5BCEBEDB" w14:textId="77777777" w:rsidR="002E036B" w:rsidRPr="00BB278E" w:rsidRDefault="002E036B" w:rsidP="00E23420">
      <w:pPr>
        <w:pStyle w:val="Text1"/>
        <w:pBdr>
          <w:bottom w:val="single" w:sz="2" w:space="1" w:color="auto"/>
        </w:pBdr>
        <w:spacing w:after="0"/>
        <w:ind w:left="0"/>
        <w:jc w:val="lef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7. CIKK -</w:t>
      </w:r>
      <w:r w:rsidRPr="00BB278E">
        <w:rPr>
          <w:rFonts w:ascii="Calibri" w:hAnsi="Calibri"/>
          <w:sz w:val="22"/>
          <w:szCs w:val="22"/>
          <w:lang w:val="hu-HU"/>
        </w:rPr>
        <w:t xml:space="preserve"> ADATKEZELÉS</w:t>
      </w:r>
    </w:p>
    <w:p w14:paraId="054DA849" w14:textId="16C09925" w:rsidR="00D16CE2" w:rsidRDefault="002E036B" w:rsidP="00E23420">
      <w:pPr>
        <w:pStyle w:val="Szvegtrzs"/>
        <w:ind w:left="567" w:hanging="567"/>
      </w:pPr>
      <w:r w:rsidRPr="0019102E">
        <w:rPr>
          <w:rFonts w:asciiTheme="minorHAnsi" w:hAnsiTheme="minorHAnsi"/>
          <w:sz w:val="22"/>
          <w:szCs w:val="22"/>
          <w:lang w:val="hu-HU"/>
        </w:rPr>
        <w:t>7.1.</w:t>
      </w:r>
      <w:r w:rsidRPr="0019102E">
        <w:rPr>
          <w:rFonts w:asciiTheme="minorHAnsi" w:hAnsiTheme="minorHAnsi"/>
          <w:sz w:val="22"/>
          <w:szCs w:val="22"/>
          <w:lang w:val="hu-HU"/>
        </w:rPr>
        <w:tab/>
      </w:r>
      <w:r w:rsidRPr="007B7737">
        <w:rPr>
          <w:rFonts w:asciiTheme="minorHAnsi" w:hAnsiTheme="minorHAnsi"/>
          <w:sz w:val="22"/>
          <w:szCs w:val="22"/>
        </w:rPr>
        <w:t xml:space="preserve">Résztvevő jelen szerződés aláírásával igazolja, hogy a személyes adatai kezelésével kapcsolatos, a </w:t>
      </w:r>
      <w:hyperlink r:id="rId11" w:history="1">
        <w:r w:rsidR="00D16CE2" w:rsidRPr="008D5857">
          <w:rPr>
            <w:rStyle w:val="Hiperhivatkozs"/>
          </w:rPr>
          <w:t>https://mobilitas.pte.hu/szabalyzatok</w:t>
        </w:r>
      </w:hyperlink>
    </w:p>
    <w:p w14:paraId="257CC2EF" w14:textId="3C2A9407" w:rsidR="002E036B" w:rsidRPr="007B7737" w:rsidRDefault="002E036B" w:rsidP="002E036B">
      <w:pPr>
        <w:pStyle w:val="Szvegtrzs"/>
        <w:ind w:left="567" w:hanging="567"/>
        <w:rPr>
          <w:rFonts w:asciiTheme="minorHAnsi" w:hAnsiTheme="minorHAnsi"/>
          <w:sz w:val="22"/>
          <w:szCs w:val="22"/>
          <w:lang w:val="hu-HU"/>
        </w:rPr>
      </w:pPr>
      <w:r w:rsidRPr="007B7737">
        <w:rPr>
          <w:rFonts w:asciiTheme="minorHAnsi" w:hAnsiTheme="minorHAnsi"/>
          <w:sz w:val="22"/>
          <w:szCs w:val="22"/>
        </w:rPr>
        <w:t xml:space="preserve"> </w:t>
      </w:r>
      <w:r w:rsidR="00D16CE2">
        <w:rPr>
          <w:rFonts w:asciiTheme="minorHAnsi" w:hAnsiTheme="minorHAnsi"/>
          <w:sz w:val="22"/>
          <w:szCs w:val="22"/>
        </w:rPr>
        <w:tab/>
      </w:r>
      <w:r w:rsidRPr="007B7737">
        <w:rPr>
          <w:rFonts w:asciiTheme="minorHAnsi" w:hAnsiTheme="minorHAnsi"/>
          <w:sz w:val="22"/>
          <w:szCs w:val="22"/>
        </w:rPr>
        <w:t>honlapon közzétett adatvédelmi tájékoztatóban foglalt részletes feltételeket megismerte, ideértve különösen az adatkezelések célját, jogalapját, a várható időtartamát, az adatkezelő és képviselője elérhetőségeit, adott esetben a személyes adatok címzettjeit, illetve a címzettek kategóriáit, valamint az érintetti jogokat és a jogorvoslat lehetőségeket.</w:t>
      </w:r>
    </w:p>
    <w:p w14:paraId="3E4F0977" w14:textId="77777777" w:rsidR="002E036B" w:rsidRPr="007B7737" w:rsidRDefault="002E036B" w:rsidP="002E036B">
      <w:pPr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7.2.</w:t>
      </w:r>
      <w:r w:rsidRPr="007B7737">
        <w:rPr>
          <w:rFonts w:ascii="Calibri" w:hAnsi="Calibri"/>
          <w:sz w:val="22"/>
          <w:szCs w:val="22"/>
          <w:lang w:val="hu-HU"/>
        </w:rPr>
        <w:tab/>
        <w:t xml:space="preserve">Az adatkezelés célja a kapcsolattartás; a projekt életciklusának nyomon követése, pénzügyi és szakmai monitoringja; a program eredményeinek disszeminációja; </w:t>
      </w:r>
      <w:r w:rsidRPr="007B7737">
        <w:rPr>
          <w:rFonts w:ascii="Calibri" w:hAnsi="Calibri"/>
          <w:bCs/>
          <w:sz w:val="22"/>
          <w:szCs w:val="22"/>
          <w:lang w:val="hu-HU"/>
        </w:rPr>
        <w:t>az Intézmény</w:t>
      </w:r>
      <w:r w:rsidRPr="007B7737">
        <w:rPr>
          <w:rFonts w:ascii="Calibri" w:hAnsi="Calibri"/>
          <w:sz w:val="22"/>
          <w:szCs w:val="22"/>
          <w:lang w:val="hu-HU"/>
        </w:rPr>
        <w:t xml:space="preserve"> és a Tempus Közalapítvány beszámolási kötelezettségeinek teljesítéséhez szükséges jelentések és statisztikák elkészítése; információs anyagok készítése; kutatások, felmérések végzése.</w:t>
      </w:r>
    </w:p>
    <w:p w14:paraId="792AEE5F" w14:textId="77777777" w:rsidR="002E036B" w:rsidRPr="007B7737" w:rsidRDefault="002E036B" w:rsidP="002E036B">
      <w:pPr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7.3.</w:t>
      </w:r>
      <w:r w:rsidRPr="007B7737">
        <w:rPr>
          <w:rFonts w:ascii="Calibri" w:hAnsi="Calibri"/>
          <w:sz w:val="22"/>
          <w:szCs w:val="22"/>
          <w:lang w:val="hu-HU"/>
        </w:rPr>
        <w:tab/>
        <w:t xml:space="preserve">Az adatkezelés időtartama a Tempus Közalapítvánnyal kötött főszerződésében, illetve a belső szabályzataiban foglalt ideig tart. </w:t>
      </w:r>
    </w:p>
    <w:p w14:paraId="7F07B209" w14:textId="77777777" w:rsidR="002E036B" w:rsidRPr="007B7737" w:rsidRDefault="002E036B" w:rsidP="002E036B">
      <w:pPr>
        <w:pStyle w:val="Szvegtrzs"/>
        <w:ind w:left="567" w:hanging="567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7.4.</w:t>
      </w:r>
      <w:r w:rsidRPr="007B7737">
        <w:rPr>
          <w:rFonts w:ascii="Calibri" w:hAnsi="Calibri"/>
          <w:sz w:val="22"/>
          <w:szCs w:val="22"/>
          <w:lang w:val="hu-HU"/>
        </w:rPr>
        <w:tab/>
        <w:t>Az adatokhoz hozzáférhetnek az adatbevitelt végzők; az Intézmény illetékes munkatársai; a bírálati és monitoring folyamat szereplői; az ellenőrzésre jogosult és felügyeleti szervek; valamint a program megvalósulását és hatásait elemző, az Intézmény által megbízott szakértők és kutatók.</w:t>
      </w:r>
    </w:p>
    <w:p w14:paraId="65460977" w14:textId="77777777" w:rsidR="002E036B" w:rsidRPr="007B7737" w:rsidRDefault="002E036B" w:rsidP="002E036B">
      <w:pPr>
        <w:pStyle w:val="Szvegtrzs"/>
        <w:ind w:left="567" w:hanging="567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7.5.</w:t>
      </w:r>
      <w:r w:rsidRPr="007B7737">
        <w:rPr>
          <w:rFonts w:ascii="Calibri" w:hAnsi="Calibri"/>
          <w:sz w:val="22"/>
          <w:szCs w:val="22"/>
          <w:lang w:val="hu-HU"/>
        </w:rPr>
        <w:tab/>
      </w:r>
      <w:r w:rsidRPr="007B7737">
        <w:rPr>
          <w:rFonts w:ascii="Calibri" w:hAnsi="Calibri"/>
          <w:bCs/>
          <w:sz w:val="22"/>
          <w:szCs w:val="22"/>
          <w:lang w:val="hu-HU"/>
        </w:rPr>
        <w:t>Az Intézmény a</w:t>
      </w:r>
      <w:r w:rsidRPr="007B7737">
        <w:rPr>
          <w:rFonts w:ascii="Calibri" w:hAnsi="Calibri"/>
          <w:sz w:val="22"/>
          <w:szCs w:val="22"/>
          <w:lang w:val="hu-HU"/>
        </w:rPr>
        <w:t xml:space="preserve"> </w:t>
      </w:r>
      <w:r w:rsidRPr="007B7737">
        <w:rPr>
          <w:rFonts w:ascii="Calibri" w:hAnsi="Calibri"/>
          <w:b/>
          <w:sz w:val="22"/>
          <w:szCs w:val="22"/>
          <w:lang w:val="hu-HU"/>
        </w:rPr>
        <w:t>Résztvevő</w:t>
      </w:r>
      <w:r w:rsidRPr="007B7737">
        <w:rPr>
          <w:rFonts w:ascii="Calibri" w:hAnsi="Calibri"/>
          <w:sz w:val="22"/>
          <w:szCs w:val="22"/>
          <w:lang w:val="hu-HU"/>
        </w:rPr>
        <w:t xml:space="preserve"> személyes adatait védi különösen a jogosulatlan hozzáférés, megváltoztatás, továbbítás, nyilvánosságra hozatal, törlés vagy megsemmisítés, valamint a véletlen megsemmisülés és sérülés ellen. </w:t>
      </w:r>
      <w:r w:rsidRPr="007B7737">
        <w:rPr>
          <w:rFonts w:ascii="Calibri" w:hAnsi="Calibri"/>
          <w:bCs/>
          <w:sz w:val="22"/>
          <w:szCs w:val="22"/>
          <w:lang w:val="hu-HU"/>
        </w:rPr>
        <w:t>Támogató</w:t>
      </w:r>
      <w:r w:rsidRPr="007B7737">
        <w:rPr>
          <w:rFonts w:ascii="Calibri" w:hAnsi="Calibri"/>
          <w:sz w:val="22"/>
          <w:szCs w:val="22"/>
          <w:lang w:val="hu-HU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14:paraId="4AE6005B" w14:textId="77777777" w:rsidR="002E036B" w:rsidRPr="007B7737" w:rsidRDefault="002E036B" w:rsidP="00E23420">
      <w:pPr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74A89300" w14:textId="77777777" w:rsidR="002E036B" w:rsidRPr="007B7737" w:rsidRDefault="002E036B" w:rsidP="00E23420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8. CIKK – ÁLTALÁNOS ÉS ZÁRÓ RENDELKEZÉS</w:t>
      </w:r>
    </w:p>
    <w:p w14:paraId="021C4F14" w14:textId="77777777" w:rsidR="002E036B" w:rsidRPr="007B7737" w:rsidRDefault="002E036B" w:rsidP="00E23420">
      <w:pPr>
        <w:ind w:left="720" w:hanging="720"/>
        <w:jc w:val="both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8.1</w:t>
      </w:r>
      <w:r w:rsidRPr="007B7737">
        <w:rPr>
          <w:rFonts w:ascii="Calibri" w:hAnsi="Calibri"/>
          <w:sz w:val="22"/>
          <w:szCs w:val="22"/>
          <w:lang w:val="hu-HU"/>
        </w:rPr>
        <w:tab/>
      </w:r>
      <w:r w:rsidRPr="007B7737">
        <w:rPr>
          <w:rFonts w:ascii="Calibri" w:hAnsi="Calibri"/>
          <w:b/>
          <w:sz w:val="22"/>
          <w:szCs w:val="22"/>
          <w:lang w:val="hu-HU"/>
        </w:rPr>
        <w:t>Résztvevő</w:t>
      </w:r>
      <w:r w:rsidRPr="007B7737">
        <w:rPr>
          <w:rFonts w:ascii="Calibri" w:hAnsi="Calibri"/>
          <w:sz w:val="22"/>
          <w:szCs w:val="22"/>
          <w:lang w:val="hu-HU"/>
        </w:rPr>
        <w:t xml:space="preserve"> a jelen szerződés aláírásával igazolja, hogy az Európai Bizottság által nyújtott mobilitási támogatást elfogadja.</w:t>
      </w:r>
    </w:p>
    <w:p w14:paraId="13127149" w14:textId="77777777" w:rsidR="002E036B" w:rsidRPr="007B7737" w:rsidRDefault="002E036B" w:rsidP="00E23420">
      <w:pPr>
        <w:pStyle w:val="BodyText21"/>
        <w:widowControl/>
        <w:spacing w:after="0"/>
        <w:ind w:left="720" w:hanging="720"/>
        <w:rPr>
          <w:rFonts w:ascii="Calibri" w:hAnsi="Calibri"/>
          <w:szCs w:val="22"/>
          <w:lang w:val="hu-HU"/>
        </w:rPr>
      </w:pPr>
      <w:r w:rsidRPr="007B7737">
        <w:rPr>
          <w:rFonts w:ascii="Calibri" w:hAnsi="Calibri"/>
          <w:szCs w:val="22"/>
          <w:lang w:val="hu-HU"/>
        </w:rPr>
        <w:t>8.2</w:t>
      </w:r>
      <w:r w:rsidRPr="007B7737">
        <w:rPr>
          <w:rFonts w:ascii="Calibri" w:hAnsi="Calibri"/>
          <w:szCs w:val="22"/>
          <w:lang w:val="hu-HU"/>
        </w:rPr>
        <w:tab/>
      </w:r>
      <w:r w:rsidRPr="007B7737">
        <w:rPr>
          <w:rFonts w:ascii="Calibri" w:hAnsi="Calibri"/>
          <w:b/>
          <w:szCs w:val="22"/>
          <w:lang w:val="hu-HU"/>
        </w:rPr>
        <w:t>Résztvevő</w:t>
      </w:r>
      <w:r w:rsidRPr="007B7737">
        <w:rPr>
          <w:rFonts w:ascii="Calibri" w:hAnsi="Calibri"/>
          <w:szCs w:val="22"/>
          <w:lang w:val="hu-HU"/>
        </w:rPr>
        <w:t xml:space="preserve"> az utazással és külföldi tartózkodással kapcsolatos teendőit (utazás, szállás, vízum stb.) önállóan intézi és fizeti.</w:t>
      </w:r>
    </w:p>
    <w:p w14:paraId="4590A7C8" w14:textId="77777777" w:rsidR="002E036B" w:rsidRPr="007B7737" w:rsidRDefault="002E036B" w:rsidP="002E036B">
      <w:pPr>
        <w:pStyle w:val="Szvegtest"/>
        <w:widowControl/>
        <w:spacing w:after="0"/>
        <w:ind w:left="720" w:hanging="720"/>
        <w:rPr>
          <w:rFonts w:ascii="Calibri" w:hAnsi="Calibri"/>
          <w:sz w:val="22"/>
          <w:szCs w:val="22"/>
          <w:lang w:val="hu-HU"/>
        </w:rPr>
      </w:pPr>
      <w:r w:rsidRPr="007B7737">
        <w:rPr>
          <w:rFonts w:ascii="Calibri" w:hAnsi="Calibri"/>
          <w:sz w:val="22"/>
          <w:szCs w:val="22"/>
          <w:lang w:val="hu-HU"/>
        </w:rPr>
        <w:t>8.3</w:t>
      </w:r>
      <w:r w:rsidRPr="007B7737">
        <w:rPr>
          <w:rFonts w:ascii="Calibri" w:hAnsi="Calibri"/>
          <w:sz w:val="22"/>
          <w:szCs w:val="22"/>
          <w:lang w:val="hu-HU"/>
        </w:rPr>
        <w:tab/>
      </w:r>
      <w:r w:rsidRPr="007B7737">
        <w:rPr>
          <w:rFonts w:ascii="Calibri" w:hAnsi="Calibri"/>
          <w:b/>
          <w:sz w:val="22"/>
          <w:szCs w:val="22"/>
          <w:lang w:val="hu-HU"/>
        </w:rPr>
        <w:t>Résztvevő</w:t>
      </w:r>
      <w:r w:rsidRPr="007B7737">
        <w:rPr>
          <w:rFonts w:ascii="Calibri" w:hAnsi="Calibri"/>
          <w:sz w:val="22"/>
          <w:szCs w:val="22"/>
          <w:lang w:val="hu-HU"/>
        </w:rPr>
        <w:t xml:space="preserve"> a támogatást kizárólag a jelen szerződés részét képező Erasmus+ Mobilitási megállapodásban leírtak teljesítése érdekében használja fel.</w:t>
      </w:r>
    </w:p>
    <w:p w14:paraId="59817F38" w14:textId="6823EED9" w:rsidR="002E036B" w:rsidRPr="00BB278E" w:rsidRDefault="002E036B" w:rsidP="002E036B">
      <w:pPr>
        <w:pStyle w:val="BodyText21"/>
        <w:spacing w:after="0"/>
        <w:ind w:left="720" w:hanging="720"/>
        <w:rPr>
          <w:rFonts w:ascii="Calibri" w:hAnsi="Calibri"/>
          <w:color w:val="0000FF"/>
          <w:szCs w:val="22"/>
          <w:lang w:val="hu-HU"/>
        </w:rPr>
      </w:pPr>
      <w:r w:rsidRPr="007B7737">
        <w:rPr>
          <w:rFonts w:ascii="Calibri" w:hAnsi="Calibri"/>
          <w:szCs w:val="22"/>
          <w:lang w:val="hu-HU"/>
        </w:rPr>
        <w:t>8.4</w:t>
      </w:r>
      <w:r w:rsidRPr="007B7737">
        <w:rPr>
          <w:rFonts w:ascii="Calibri" w:hAnsi="Calibri"/>
          <w:szCs w:val="22"/>
          <w:lang w:val="hu-HU"/>
        </w:rPr>
        <w:tab/>
        <w:t xml:space="preserve">Amennyiben </w:t>
      </w:r>
      <w:r w:rsidRPr="007B7737">
        <w:rPr>
          <w:rFonts w:ascii="Calibri" w:hAnsi="Calibri"/>
          <w:b/>
          <w:szCs w:val="22"/>
          <w:lang w:val="hu-HU"/>
        </w:rPr>
        <w:t>Résztvevő</w:t>
      </w:r>
      <w:r w:rsidRPr="007B7737">
        <w:rPr>
          <w:rFonts w:ascii="Calibri" w:hAnsi="Calibri"/>
          <w:szCs w:val="22"/>
          <w:lang w:val="hu-HU"/>
        </w:rPr>
        <w:t xml:space="preserve"> nem teljesíti a jelen szerződésből fakadó kötelezettségeit, az Intézmény 15 napos határidővel jogosult felmondani a Szerződést, illetve elállhat attól. A Szerződés felmondása vagy az attól való elállás esetén a Résztvevő a felmondástól/az elállás közlésétől számított 15 napon belül köteles az Intézmény</w:t>
      </w:r>
      <w:r w:rsidR="00113943">
        <w:rPr>
          <w:rFonts w:ascii="Calibri" w:hAnsi="Calibri"/>
          <w:szCs w:val="22"/>
          <w:lang w:val="hu-HU"/>
        </w:rPr>
        <w:t xml:space="preserve"> vagy a Nemzeti Ügynökség</w:t>
      </w:r>
      <w:r w:rsidRPr="007B7737">
        <w:rPr>
          <w:rFonts w:ascii="Calibri" w:hAnsi="Calibri"/>
          <w:szCs w:val="22"/>
          <w:lang w:val="hu-HU"/>
        </w:rPr>
        <w:t xml:space="preserve"> döntésétől függően az átutalt összeg egy részét vagy egészét az Intézménynek visszafizetni. Az elszámolás és visszafizetés minden esetben euróban történik.</w:t>
      </w:r>
      <w:r w:rsidRPr="00BB278E">
        <w:rPr>
          <w:rFonts w:ascii="Calibri" w:hAnsi="Calibri"/>
          <w:szCs w:val="22"/>
          <w:lang w:val="hu-HU"/>
        </w:rPr>
        <w:t xml:space="preserve"> </w:t>
      </w:r>
    </w:p>
    <w:p w14:paraId="1F09BB89" w14:textId="75982C81" w:rsidR="00E23420" w:rsidRPr="00BB278E" w:rsidRDefault="002E036B" w:rsidP="00235D4E">
      <w:pPr>
        <w:pStyle w:val="BodyText21"/>
        <w:spacing w:after="0"/>
        <w:ind w:left="720" w:hanging="720"/>
        <w:rPr>
          <w:rFonts w:ascii="Calibri" w:hAnsi="Calibri"/>
          <w:szCs w:val="22"/>
          <w:lang w:val="hu-HU"/>
        </w:rPr>
      </w:pPr>
      <w:r>
        <w:rPr>
          <w:rFonts w:ascii="Calibri" w:hAnsi="Calibri"/>
          <w:szCs w:val="22"/>
          <w:lang w:val="hu-HU"/>
        </w:rPr>
        <w:t>8</w:t>
      </w:r>
      <w:r w:rsidRPr="00BB278E">
        <w:rPr>
          <w:rFonts w:ascii="Calibri" w:hAnsi="Calibri"/>
          <w:szCs w:val="22"/>
          <w:lang w:val="hu-HU"/>
        </w:rPr>
        <w:t>.5</w:t>
      </w:r>
      <w:r w:rsidRPr="00BB278E">
        <w:rPr>
          <w:rFonts w:ascii="Calibri" w:hAnsi="Calibri"/>
          <w:szCs w:val="22"/>
          <w:lang w:val="hu-HU"/>
        </w:rPr>
        <w:tab/>
      </w:r>
      <w:r w:rsidRPr="00BB278E">
        <w:rPr>
          <w:rFonts w:ascii="Calibri" w:hAnsi="Calibri"/>
          <w:b/>
          <w:szCs w:val="22"/>
          <w:lang w:val="hu-HU"/>
        </w:rPr>
        <w:t>Résztvevő</w:t>
      </w:r>
      <w:r w:rsidRPr="00BB278E">
        <w:rPr>
          <w:rFonts w:ascii="Calibri" w:hAnsi="Calibri"/>
          <w:szCs w:val="22"/>
          <w:lang w:val="hu-HU"/>
        </w:rPr>
        <w:t xml:space="preserve"> viseli a külföldi tartózkodás során bekövetkező valamennyi baleseti, betegségi, személyi és vagyoni kárt, ezeket sem az Intézményre, sem az EU intézményeire nem háríthatja át. Résztvevő kijelenti, hogy a kint 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14:paraId="3B3B5C13" w14:textId="77777777" w:rsidR="002E036B" w:rsidRPr="00BB278E" w:rsidRDefault="002E036B" w:rsidP="002E036B">
      <w:pPr>
        <w:pStyle w:val="BodyText21"/>
        <w:spacing w:after="0"/>
        <w:ind w:left="720" w:hanging="720"/>
        <w:rPr>
          <w:rFonts w:ascii="Calibri" w:hAnsi="Calibri"/>
          <w:szCs w:val="22"/>
          <w:lang w:val="hu-HU"/>
        </w:rPr>
      </w:pPr>
      <w:r>
        <w:rPr>
          <w:rFonts w:ascii="Calibri" w:hAnsi="Calibri"/>
          <w:color w:val="000000"/>
          <w:szCs w:val="22"/>
          <w:lang w:val="hu-HU"/>
        </w:rPr>
        <w:t>8</w:t>
      </w:r>
      <w:r w:rsidRPr="00BB278E">
        <w:rPr>
          <w:rFonts w:ascii="Calibri" w:hAnsi="Calibri"/>
          <w:color w:val="000000"/>
          <w:szCs w:val="22"/>
          <w:lang w:val="hu-HU"/>
        </w:rPr>
        <w:t>.6</w:t>
      </w:r>
      <w:r w:rsidRPr="00BB278E">
        <w:rPr>
          <w:rFonts w:ascii="Calibri" w:hAnsi="Calibri"/>
          <w:color w:val="000000"/>
          <w:szCs w:val="22"/>
          <w:lang w:val="hu-HU"/>
        </w:rPr>
        <w:tab/>
        <w:t>A jelen szerződést vagy mellékleteit érintő bármely módosításról a felek írásban kötelesek</w:t>
      </w:r>
      <w:r w:rsidRPr="00BB278E">
        <w:rPr>
          <w:rFonts w:ascii="Calibri" w:hAnsi="Calibri"/>
          <w:szCs w:val="22"/>
          <w:lang w:val="hu-HU"/>
        </w:rPr>
        <w:t xml:space="preserve"> megállapodni. Az így létrejövő utólagos szerződésmódosítást csatolni kell az eredeti szerződéshez. </w:t>
      </w:r>
    </w:p>
    <w:p w14:paraId="75E23030" w14:textId="77777777" w:rsidR="00F32596" w:rsidRDefault="00F32596" w:rsidP="0014135D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hu-HU"/>
        </w:rPr>
      </w:pPr>
    </w:p>
    <w:p w14:paraId="30EEBAED" w14:textId="7E434605" w:rsidR="0014135D" w:rsidRPr="00BB278E" w:rsidRDefault="00F34A6B" w:rsidP="0014135D">
      <w:pPr>
        <w:spacing w:line="360" w:lineRule="auto"/>
        <w:jc w:val="both"/>
        <w:outlineLvl w:val="0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lastRenderedPageBreak/>
        <w:t>A szerződés 3</w:t>
      </w:r>
      <w:r w:rsidR="0014135D" w:rsidRPr="00BB278E">
        <w:rPr>
          <w:rFonts w:ascii="Calibri" w:hAnsi="Calibri"/>
          <w:sz w:val="22"/>
          <w:szCs w:val="22"/>
          <w:lang w:val="hu-HU"/>
        </w:rPr>
        <w:t xml:space="preserve"> db eredeti, egymá</w:t>
      </w:r>
      <w:r w:rsidR="00653EDF">
        <w:rPr>
          <w:rFonts w:ascii="Calibri" w:hAnsi="Calibri"/>
          <w:sz w:val="22"/>
          <w:szCs w:val="22"/>
          <w:lang w:val="hu-HU"/>
        </w:rPr>
        <w:t>s</w:t>
      </w:r>
      <w:r w:rsidR="0014135D" w:rsidRPr="00BB278E">
        <w:rPr>
          <w:rFonts w:ascii="Calibri" w:hAnsi="Calibri"/>
          <w:sz w:val="22"/>
          <w:szCs w:val="22"/>
          <w:lang w:val="hu-HU"/>
        </w:rPr>
        <w:t>sal teljesen megegye</w:t>
      </w:r>
      <w:r>
        <w:rPr>
          <w:rFonts w:ascii="Calibri" w:hAnsi="Calibri"/>
          <w:sz w:val="22"/>
          <w:szCs w:val="22"/>
          <w:lang w:val="hu-HU"/>
        </w:rPr>
        <w:t>ző példányban készült, melyből 2 példány az Intézményt</w:t>
      </w:r>
      <w:r w:rsidR="0014135D" w:rsidRPr="00BB278E">
        <w:rPr>
          <w:rFonts w:ascii="Calibri" w:hAnsi="Calibri"/>
          <w:sz w:val="22"/>
          <w:szCs w:val="22"/>
          <w:lang w:val="hu-HU"/>
        </w:rPr>
        <w:t xml:space="preserve">, </w:t>
      </w:r>
      <w:r>
        <w:rPr>
          <w:rFonts w:ascii="Calibri" w:hAnsi="Calibri"/>
          <w:sz w:val="22"/>
          <w:szCs w:val="22"/>
          <w:lang w:val="hu-HU"/>
        </w:rPr>
        <w:t>1</w:t>
      </w:r>
      <w:r w:rsidR="0014135D" w:rsidRPr="00BB278E">
        <w:rPr>
          <w:rFonts w:ascii="Calibri" w:hAnsi="Calibri"/>
          <w:sz w:val="22"/>
          <w:szCs w:val="22"/>
          <w:lang w:val="hu-HU"/>
        </w:rPr>
        <w:t xml:space="preserve"> példány a Résztvevőt illet.</w:t>
      </w:r>
    </w:p>
    <w:tbl>
      <w:tblPr>
        <w:tblW w:w="10395" w:type="dxa"/>
        <w:jc w:val="center"/>
        <w:tblLook w:val="00A0" w:firstRow="1" w:lastRow="0" w:firstColumn="1" w:lastColumn="0" w:noHBand="0" w:noVBand="0"/>
      </w:tblPr>
      <w:tblGrid>
        <w:gridCol w:w="8706"/>
        <w:gridCol w:w="225"/>
        <w:gridCol w:w="1464"/>
      </w:tblGrid>
      <w:tr w:rsidR="0014135D" w:rsidRPr="00BB278E" w14:paraId="24EA0C5E" w14:textId="77777777" w:rsidTr="0061309D">
        <w:trPr>
          <w:trHeight w:val="8309"/>
          <w:jc w:val="center"/>
        </w:trPr>
        <w:tc>
          <w:tcPr>
            <w:tcW w:w="8706" w:type="dxa"/>
          </w:tcPr>
          <w:p w14:paraId="5185F674" w14:textId="77777777" w:rsidR="00FF5784" w:rsidRPr="00BB6CD6" w:rsidRDefault="00FF5784" w:rsidP="00FF5784">
            <w:pPr>
              <w:spacing w:line="360" w:lineRule="auto"/>
              <w:jc w:val="both"/>
              <w:outlineLvl w:val="0"/>
              <w:rPr>
                <w:rFonts w:ascii="Calibri" w:hAnsi="Calibri"/>
                <w:sz w:val="22"/>
                <w:szCs w:val="22"/>
                <w:lang w:val="da-DK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963"/>
              <w:gridCol w:w="559"/>
              <w:gridCol w:w="3967"/>
            </w:tblGrid>
            <w:tr w:rsidR="00FF5784" w:rsidRPr="009454E0" w14:paraId="48DFF2BD" w14:textId="77777777" w:rsidTr="0061309D">
              <w:trPr>
                <w:trHeight w:val="270"/>
                <w:jc w:val="center"/>
              </w:trPr>
              <w:tc>
                <w:tcPr>
                  <w:tcW w:w="3963" w:type="dxa"/>
                </w:tcPr>
                <w:p w14:paraId="1B4CB09C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r w:rsidRPr="009454E0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Résztvevő:</w:t>
                  </w:r>
                </w:p>
              </w:tc>
              <w:tc>
                <w:tcPr>
                  <w:tcW w:w="559" w:type="dxa"/>
                </w:tcPr>
                <w:p w14:paraId="68201CCC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3967" w:type="dxa"/>
                </w:tcPr>
                <w:p w14:paraId="32FDACEE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r w:rsidRPr="009454E0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Intézmény részéről:</w:t>
                  </w:r>
                </w:p>
              </w:tc>
            </w:tr>
            <w:tr w:rsidR="00FF5784" w:rsidRPr="009454E0" w14:paraId="6588DD55" w14:textId="77777777" w:rsidTr="0061309D">
              <w:trPr>
                <w:trHeight w:val="1069"/>
                <w:jc w:val="center"/>
              </w:trPr>
              <w:tc>
                <w:tcPr>
                  <w:tcW w:w="3963" w:type="dxa"/>
                </w:tcPr>
                <w:p w14:paraId="5270130D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  <w:p w14:paraId="3097C41F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  <w:p w14:paraId="494BB067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r w:rsidRPr="009454E0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__________________________</w:t>
                  </w:r>
                </w:p>
              </w:tc>
              <w:tc>
                <w:tcPr>
                  <w:tcW w:w="559" w:type="dxa"/>
                </w:tcPr>
                <w:p w14:paraId="77BB42C5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3967" w:type="dxa"/>
                </w:tcPr>
                <w:p w14:paraId="65FD7A39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  <w:p w14:paraId="4846C3E2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  <w:p w14:paraId="5DD59382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r w:rsidRPr="009454E0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___________________________</w:t>
                  </w:r>
                </w:p>
              </w:tc>
            </w:tr>
            <w:tr w:rsidR="00FF5784" w:rsidRPr="009454E0" w14:paraId="67CD7A7C" w14:textId="77777777" w:rsidTr="0061309D">
              <w:trPr>
                <w:trHeight w:val="809"/>
                <w:jc w:val="center"/>
              </w:trPr>
              <w:tc>
                <w:tcPr>
                  <w:tcW w:w="3963" w:type="dxa"/>
                </w:tcPr>
                <w:p w14:paraId="4E9FF06D" w14:textId="5C7641AD" w:rsidR="00FF5784" w:rsidRPr="009454E0" w:rsidRDefault="001643E0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permStart w:id="1124417061" w:edGrp="everyone"/>
                  <w:r>
                    <w:rPr>
                      <w:szCs w:val="24"/>
                    </w:rPr>
                    <w:t>..</w:t>
                  </w:r>
                  <w:permEnd w:id="1124417061"/>
                </w:p>
              </w:tc>
              <w:tc>
                <w:tcPr>
                  <w:tcW w:w="559" w:type="dxa"/>
                </w:tcPr>
                <w:p w14:paraId="68D76AAC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3967" w:type="dxa"/>
                </w:tcPr>
                <w:p w14:paraId="2B2449F6" w14:textId="77777777" w:rsidR="00FF5784" w:rsidRPr="00161914" w:rsidRDefault="00FF5784" w:rsidP="00160E17">
                  <w:pPr>
                    <w:pStyle w:val="Szvegtest"/>
                    <w:spacing w:after="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da-DK" w:eastAsia="zh-CN"/>
                    </w:rPr>
                  </w:pPr>
                  <w:r w:rsidRPr="00161914">
                    <w:rPr>
                      <w:rFonts w:ascii="Calibri" w:hAnsi="Calibri"/>
                      <w:b/>
                      <w:sz w:val="22"/>
                      <w:szCs w:val="22"/>
                      <w:lang w:val="da-DK" w:eastAsia="zh-CN"/>
                    </w:rPr>
                    <w:t xml:space="preserve">Dr. </w:t>
                  </w:r>
                  <w:r w:rsidR="00DE5507" w:rsidRPr="00161914">
                    <w:rPr>
                      <w:rFonts w:ascii="Calibri" w:hAnsi="Calibri"/>
                      <w:b/>
                      <w:sz w:val="22"/>
                      <w:szCs w:val="22"/>
                      <w:lang w:val="da-DK" w:eastAsia="zh-CN"/>
                    </w:rPr>
                    <w:t>Miseta Attila</w:t>
                  </w:r>
                </w:p>
                <w:p w14:paraId="2A36376A" w14:textId="77777777" w:rsidR="00FF5784" w:rsidRPr="009454E0" w:rsidRDefault="00FF5784" w:rsidP="00160E17">
                  <w:pPr>
                    <w:pStyle w:val="Szvegtest"/>
                    <w:spacing w:after="0"/>
                    <w:jc w:val="center"/>
                    <w:rPr>
                      <w:rFonts w:ascii="Calibri" w:hAnsi="Calibri"/>
                      <w:sz w:val="22"/>
                      <w:szCs w:val="22"/>
                      <w:lang w:val="da-DK" w:eastAsia="zh-CN"/>
                    </w:rPr>
                  </w:pPr>
                  <w:r w:rsidRPr="009454E0">
                    <w:rPr>
                      <w:rFonts w:ascii="Calibri" w:hAnsi="Calibri"/>
                      <w:sz w:val="22"/>
                      <w:szCs w:val="22"/>
                      <w:lang w:val="da-DK" w:eastAsia="zh-CN"/>
                    </w:rPr>
                    <w:t>rektor</w:t>
                  </w:r>
                </w:p>
                <w:p w14:paraId="7CF89733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</w:tr>
            <w:tr w:rsidR="00FF5784" w:rsidRPr="009454E0" w14:paraId="1DAF3FBE" w14:textId="77777777" w:rsidTr="0061309D">
              <w:trPr>
                <w:trHeight w:val="260"/>
                <w:jc w:val="center"/>
              </w:trPr>
              <w:tc>
                <w:tcPr>
                  <w:tcW w:w="3963" w:type="dxa"/>
                </w:tcPr>
                <w:p w14:paraId="50E0C3BC" w14:textId="77777777" w:rsidR="00FF5784" w:rsidRPr="009454E0" w:rsidRDefault="00FF5784" w:rsidP="00160E17">
                  <w:pPr>
                    <w:pStyle w:val="Szvegtrzs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559" w:type="dxa"/>
                </w:tcPr>
                <w:p w14:paraId="59C1D139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3967" w:type="dxa"/>
                </w:tcPr>
                <w:p w14:paraId="7B844DF2" w14:textId="77777777" w:rsidR="00FF5784" w:rsidRPr="009454E0" w:rsidRDefault="00FF5784" w:rsidP="00160E17">
                  <w:pPr>
                    <w:pStyle w:val="Szvegtrzs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</w:tr>
            <w:tr w:rsidR="00FF5784" w:rsidRPr="009454E0" w14:paraId="4F525883" w14:textId="77777777" w:rsidTr="0061309D">
              <w:trPr>
                <w:trHeight w:val="270"/>
                <w:jc w:val="center"/>
              </w:trPr>
              <w:tc>
                <w:tcPr>
                  <w:tcW w:w="3963" w:type="dxa"/>
                </w:tcPr>
                <w:p w14:paraId="672D1531" w14:textId="7BB4FD2A" w:rsidR="00FF5784" w:rsidRPr="009454E0" w:rsidRDefault="00FF5784" w:rsidP="00A47C60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r w:rsidRPr="009454E0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 xml:space="preserve">Kelt: </w:t>
                  </w:r>
                  <w:r w:rsidR="00335608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 xml:space="preserve">Pécs, </w:t>
                  </w:r>
                  <w:permStart w:id="1517683430" w:edGrp="everyone"/>
                  <w:r w:rsidR="008A0E41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.</w:t>
                  </w:r>
                  <w:r w:rsidR="008C5162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.</w:t>
                  </w:r>
                  <w:permEnd w:id="1517683430"/>
                </w:p>
              </w:tc>
              <w:tc>
                <w:tcPr>
                  <w:tcW w:w="559" w:type="dxa"/>
                </w:tcPr>
                <w:p w14:paraId="4792E958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3967" w:type="dxa"/>
                </w:tcPr>
                <w:p w14:paraId="6A0EA810" w14:textId="2C29CA37" w:rsidR="00FF5784" w:rsidRPr="009454E0" w:rsidRDefault="00335608" w:rsidP="00A47C60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 xml:space="preserve">Kelt: Pécs, </w:t>
                  </w:r>
                  <w:permStart w:id="429406468" w:edGrp="everyone"/>
                  <w:r w:rsidR="008A0E41">
                    <w:rPr>
                      <w:rFonts w:ascii="Calibri" w:hAnsi="Calibri"/>
                      <w:sz w:val="22"/>
                      <w:szCs w:val="22"/>
                      <w:lang w:val="da-DK"/>
                    </w:rPr>
                    <w:t>..</w:t>
                  </w:r>
                  <w:permEnd w:id="429406468"/>
                </w:p>
              </w:tc>
            </w:tr>
            <w:tr w:rsidR="00FF5784" w:rsidRPr="009454E0" w14:paraId="41124910" w14:textId="77777777" w:rsidTr="0061309D">
              <w:trPr>
                <w:trHeight w:val="270"/>
                <w:jc w:val="center"/>
              </w:trPr>
              <w:tc>
                <w:tcPr>
                  <w:tcW w:w="3963" w:type="dxa"/>
                </w:tcPr>
                <w:p w14:paraId="251A663E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559" w:type="dxa"/>
                </w:tcPr>
                <w:p w14:paraId="00D12B66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  <w:tc>
                <w:tcPr>
                  <w:tcW w:w="3967" w:type="dxa"/>
                </w:tcPr>
                <w:p w14:paraId="737A977B" w14:textId="77777777" w:rsidR="00FF5784" w:rsidRPr="009454E0" w:rsidRDefault="00FF5784" w:rsidP="00160E17">
                  <w:pPr>
                    <w:pStyle w:val="Szvegtrzs"/>
                    <w:jc w:val="center"/>
                    <w:rPr>
                      <w:rFonts w:ascii="Calibri" w:hAnsi="Calibri"/>
                      <w:sz w:val="22"/>
                      <w:szCs w:val="22"/>
                      <w:lang w:val="da-DK"/>
                    </w:rPr>
                  </w:pPr>
                </w:p>
              </w:tc>
            </w:tr>
          </w:tbl>
          <w:p w14:paraId="7589C818" w14:textId="77777777" w:rsidR="00FF5784" w:rsidRPr="009454E0" w:rsidRDefault="00FF5784" w:rsidP="00FF5784">
            <w:pPr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41CE4664" w14:textId="77777777" w:rsidR="00FF5784" w:rsidRPr="009454E0" w:rsidRDefault="00FF5784" w:rsidP="00FF5784">
            <w:pPr>
              <w:ind w:left="3540" w:firstLine="708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>Egyetértek:</w:t>
            </w:r>
          </w:p>
          <w:p w14:paraId="216F45F8" w14:textId="77777777" w:rsidR="00FF5784" w:rsidRPr="009454E0" w:rsidRDefault="00FF5784" w:rsidP="00FF5784">
            <w:pPr>
              <w:ind w:left="3540" w:firstLine="708"/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44DBF430" w14:textId="77777777" w:rsidR="00FF5784" w:rsidRPr="009454E0" w:rsidRDefault="00FF5784" w:rsidP="00FF5784">
            <w:pPr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  <w:t xml:space="preserve">        ________________________</w:t>
            </w:r>
          </w:p>
          <w:p w14:paraId="4533BF03" w14:textId="4C6F76EC" w:rsidR="00FF5784" w:rsidRPr="009454E0" w:rsidRDefault="00F80189" w:rsidP="00FF5784">
            <w:pPr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>
              <w:rPr>
                <w:rFonts w:ascii="Calibri" w:hAnsi="Calibri"/>
                <w:sz w:val="22"/>
                <w:szCs w:val="22"/>
                <w:lang w:val="da-DK"/>
              </w:rPr>
              <w:tab/>
              <w:t>Decsi István</w:t>
            </w:r>
          </w:p>
          <w:p w14:paraId="6D33AD4E" w14:textId="77777777" w:rsidR="00FF5784" w:rsidRPr="009454E0" w:rsidRDefault="00FF5784" w:rsidP="00FF5784">
            <w:pPr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</w:r>
            <w:r w:rsidRPr="009454E0">
              <w:rPr>
                <w:rFonts w:ascii="Calibri" w:hAnsi="Calibri"/>
                <w:sz w:val="22"/>
                <w:szCs w:val="22"/>
                <w:lang w:val="da-DK"/>
              </w:rPr>
              <w:tab/>
              <w:t xml:space="preserve">   kancellár</w:t>
            </w:r>
          </w:p>
          <w:p w14:paraId="728C73A8" w14:textId="77777777" w:rsidR="00FF5784" w:rsidRPr="009454E0" w:rsidRDefault="00FF5784" w:rsidP="00FF5784">
            <w:pPr>
              <w:jc w:val="both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113DEAA5" w14:textId="77777777" w:rsidR="00195FF2" w:rsidRPr="00195FF2" w:rsidRDefault="00195FF2" w:rsidP="00195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>Ellenjegyzők:</w:t>
            </w:r>
          </w:p>
          <w:p w14:paraId="0F5F841A" w14:textId="77777777" w:rsidR="00195FF2" w:rsidRPr="00195FF2" w:rsidRDefault="00195FF2" w:rsidP="0019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B89D9" w14:textId="77777777" w:rsidR="00195FF2" w:rsidRPr="00195FF2" w:rsidRDefault="00195FF2" w:rsidP="00195F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430B5" w14:textId="77777777" w:rsidR="00195FF2" w:rsidRPr="00195FF2" w:rsidRDefault="00195FF2" w:rsidP="00195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       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>_______________________</w:t>
            </w:r>
          </w:p>
          <w:p w14:paraId="198D78A8" w14:textId="77777777" w:rsidR="00195FF2" w:rsidRPr="00195FF2" w:rsidRDefault="00195FF2" w:rsidP="00195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         Péter Marianna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Dr. Tarrósy István</w:t>
            </w:r>
          </w:p>
          <w:p w14:paraId="635A83E5" w14:textId="77777777" w:rsidR="00195FF2" w:rsidRPr="00195FF2" w:rsidRDefault="00195FF2" w:rsidP="00195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 xml:space="preserve">      pénzügyi ellenjegyző                        </w:t>
            </w:r>
            <w:r w:rsidRPr="00195FF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szakmai ellenjegyző  </w:t>
            </w:r>
          </w:p>
          <w:p w14:paraId="59F8AF73" w14:textId="5406C434" w:rsidR="0014135D" w:rsidRPr="00BB278E" w:rsidRDefault="0014135D" w:rsidP="00120FA5">
            <w:pPr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225" w:type="dxa"/>
          </w:tcPr>
          <w:p w14:paraId="346FC46A" w14:textId="77777777" w:rsidR="0014135D" w:rsidRPr="00BB278E" w:rsidRDefault="0014135D" w:rsidP="0010218C">
            <w:pPr>
              <w:pStyle w:val="Szvegtrzs"/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1464" w:type="dxa"/>
          </w:tcPr>
          <w:p w14:paraId="3ECEF717" w14:textId="77777777" w:rsidR="0014135D" w:rsidRPr="00BB278E" w:rsidRDefault="0014135D" w:rsidP="0010218C">
            <w:pPr>
              <w:pStyle w:val="Szvegtrzs"/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</w:tr>
      <w:tr w:rsidR="0014135D" w:rsidRPr="00BB278E" w14:paraId="64E358FA" w14:textId="77777777" w:rsidTr="0061309D">
        <w:trPr>
          <w:trHeight w:val="260"/>
          <w:jc w:val="center"/>
        </w:trPr>
        <w:tc>
          <w:tcPr>
            <w:tcW w:w="8706" w:type="dxa"/>
          </w:tcPr>
          <w:p w14:paraId="41E931EA" w14:textId="77777777" w:rsidR="0014135D" w:rsidRPr="00BB278E" w:rsidRDefault="0014135D" w:rsidP="0010218C">
            <w:pPr>
              <w:pStyle w:val="Szvegtrzs"/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225" w:type="dxa"/>
          </w:tcPr>
          <w:p w14:paraId="2A2CA797" w14:textId="77777777" w:rsidR="0014135D" w:rsidRPr="00BB278E" w:rsidRDefault="0014135D" w:rsidP="0010218C">
            <w:pPr>
              <w:pStyle w:val="Szvegtrzs"/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1464" w:type="dxa"/>
          </w:tcPr>
          <w:p w14:paraId="0E260D92" w14:textId="77777777" w:rsidR="0014135D" w:rsidRPr="00BB278E" w:rsidRDefault="0014135D" w:rsidP="0010218C">
            <w:pPr>
              <w:pStyle w:val="Szvegtrzs"/>
              <w:jc w:val="center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</w:tr>
    </w:tbl>
    <w:p w14:paraId="00D95ED8" w14:textId="77777777" w:rsidR="0028319C" w:rsidRPr="00BB278E" w:rsidRDefault="0028319C" w:rsidP="00AA232C">
      <w:pPr>
        <w:pStyle w:val="Cmsor1"/>
        <w:pageBreakBefore/>
        <w:numPr>
          <w:ilvl w:val="0"/>
          <w:numId w:val="0"/>
        </w:numPr>
        <w:spacing w:before="0" w:after="0"/>
        <w:jc w:val="center"/>
        <w:rPr>
          <w:lang w:val="hu-HU"/>
        </w:rPr>
      </w:pPr>
      <w:r w:rsidRPr="00BB278E">
        <w:rPr>
          <w:lang w:val="hu-HU"/>
        </w:rPr>
        <w:lastRenderedPageBreak/>
        <w:t>II. számú Melléklet</w:t>
      </w:r>
    </w:p>
    <w:p w14:paraId="2E1826CA" w14:textId="77777777" w:rsidR="0028319C" w:rsidRPr="00BB278E" w:rsidRDefault="0028319C" w:rsidP="00AA232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BB278E">
        <w:rPr>
          <w:b/>
          <w:sz w:val="24"/>
          <w:szCs w:val="24"/>
          <w:lang w:val="hu-HU"/>
        </w:rPr>
        <w:t>ÁLTALÁNOS FELTÉTELEK</w:t>
      </w:r>
    </w:p>
    <w:p w14:paraId="6F94CE33" w14:textId="77777777" w:rsidR="0028319C" w:rsidRPr="00BB278E" w:rsidRDefault="0028319C" w:rsidP="00AA232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14:paraId="3AB7766C" w14:textId="77777777" w:rsidR="0028319C" w:rsidRPr="00BB278E" w:rsidRDefault="0028319C" w:rsidP="00AA232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RPr="00BB278E" w:rsidSect="00B8685C">
          <w:headerReference w:type="default" r:id="rId12"/>
          <w:footerReference w:type="default" r:id="rId13"/>
          <w:pgSz w:w="11906" w:h="16838"/>
          <w:pgMar w:top="1440" w:right="1134" w:bottom="1440" w:left="1134" w:header="680" w:footer="720" w:gutter="0"/>
          <w:cols w:space="567"/>
          <w:docGrid w:linePitch="360"/>
        </w:sectPr>
      </w:pPr>
    </w:p>
    <w:p w14:paraId="2B46E115" w14:textId="77777777" w:rsidR="0028319C" w:rsidRPr="00BB278E" w:rsidRDefault="0028319C" w:rsidP="00AA232C">
      <w:pPr>
        <w:pStyle w:val="Listaszerbekezds"/>
        <w:keepNext/>
        <w:numPr>
          <w:ilvl w:val="0"/>
          <w:numId w:val="2"/>
        </w:numPr>
        <w:ind w:left="284" w:hanging="284"/>
        <w:rPr>
          <w:szCs w:val="18"/>
          <w:lang w:val="hu-HU"/>
        </w:rPr>
      </w:pPr>
      <w:r w:rsidRPr="00BB278E">
        <w:rPr>
          <w:b/>
          <w:szCs w:val="18"/>
          <w:lang w:val="hu-HU"/>
        </w:rPr>
        <w:t>Cikk: Felelősség</w:t>
      </w:r>
    </w:p>
    <w:p w14:paraId="59359FEB" w14:textId="77777777" w:rsidR="008C0566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Jelen szerződést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</w:t>
      </w:r>
      <w:r w:rsidRPr="00BB278E">
        <w:rPr>
          <w:szCs w:val="18"/>
          <w:lang w:val="hu-HU"/>
        </w:rPr>
        <w:softHyphen/>
        <w:t>ménye</w:t>
      </w:r>
      <w:r w:rsidRPr="00BB278E">
        <w:rPr>
          <w:szCs w:val="18"/>
          <w:lang w:val="hu-HU"/>
        </w:rPr>
        <w:softHyphen/>
        <w:t>ként következnek be.</w:t>
      </w:r>
    </w:p>
    <w:p w14:paraId="7944EA89" w14:textId="77777777" w:rsidR="0028319C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14:paraId="63E686C0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1DCC4CB1" w14:textId="77777777" w:rsidR="0028319C" w:rsidRPr="00BB278E" w:rsidRDefault="0028319C" w:rsidP="00AA232C">
      <w:pPr>
        <w:pStyle w:val="Listaszerbekezds"/>
        <w:keepNext/>
        <w:numPr>
          <w:ilvl w:val="0"/>
          <w:numId w:val="2"/>
        </w:numPr>
        <w:ind w:left="284" w:hanging="284"/>
        <w:rPr>
          <w:b/>
          <w:szCs w:val="18"/>
          <w:lang w:val="hu-HU"/>
        </w:rPr>
      </w:pPr>
      <w:r w:rsidRPr="00BB278E">
        <w:rPr>
          <w:b/>
          <w:szCs w:val="18"/>
          <w:lang w:val="hu-HU"/>
        </w:rPr>
        <w:t>Cikk: A szerződés megszüntetése</w:t>
      </w:r>
    </w:p>
    <w:p w14:paraId="41A6ED14" w14:textId="77777777" w:rsidR="0028319C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Intézmény </w:t>
      </w:r>
      <w:r w:rsidR="007D356A" w:rsidRPr="00BB278E">
        <w:rPr>
          <w:szCs w:val="18"/>
          <w:lang w:val="hu-HU"/>
        </w:rPr>
        <w:t xml:space="preserve">minden további jogi megkötés nélkül </w:t>
      </w:r>
      <w:r w:rsidRPr="00BB278E">
        <w:rPr>
          <w:szCs w:val="18"/>
          <w:lang w:val="hu-HU"/>
        </w:rPr>
        <w:t xml:space="preserve">jogosult felmondani vagy felbontani a </w:t>
      </w:r>
      <w:r w:rsidRPr="00BB278E">
        <w:rPr>
          <w:b/>
          <w:szCs w:val="18"/>
          <w:lang w:val="hu-HU"/>
        </w:rPr>
        <w:t>Szerző</w:t>
      </w:r>
      <w:r w:rsidR="007D356A" w:rsidRPr="00BB278E">
        <w:rPr>
          <w:b/>
          <w:szCs w:val="18"/>
          <w:lang w:val="hu-HU"/>
        </w:rPr>
        <w:softHyphen/>
      </w:r>
      <w:r w:rsidRPr="00BB278E">
        <w:rPr>
          <w:b/>
          <w:szCs w:val="18"/>
          <w:lang w:val="hu-HU"/>
        </w:rPr>
        <w:t>dést</w:t>
      </w:r>
      <w:r w:rsidRPr="00BB278E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14:paraId="3BE1FCBF" w14:textId="77777777" w:rsidR="0028319C" w:rsidRPr="00BB278E" w:rsidRDefault="0028319C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Ha a résztvevő a Szerződést annak befejezését megelőzően felmondja, vagy a Szerződéssel kapcsolatban nem a szabályok szerint jár el, köteles visszafizetni a támogatás részére kifizetett összegét.</w:t>
      </w:r>
    </w:p>
    <w:p w14:paraId="67A9F51D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 xml:space="preserve">Amennyiben a résztvevő </w:t>
      </w:r>
      <w:r w:rsidRPr="00BB278E">
        <w:rPr>
          <w:i/>
          <w:szCs w:val="18"/>
          <w:lang w:val="hu-HU"/>
        </w:rPr>
        <w:t>vis maiorra</w:t>
      </w:r>
      <w:r w:rsidRPr="00BB278E">
        <w:rPr>
          <w:szCs w:val="18"/>
          <w:lang w:val="hu-HU"/>
        </w:rPr>
        <w:t xml:space="preserve"> – azaz </w:t>
      </w:r>
      <w:r w:rsidRPr="00BB278E">
        <w:rPr>
          <w:rFonts w:eastAsia="MingLiU"/>
          <w:szCs w:val="18"/>
          <w:lang w:val="hu-HU"/>
        </w:rPr>
        <w:t>a részt</w:t>
      </w:r>
      <w:r w:rsidRPr="00BB278E">
        <w:rPr>
          <w:rFonts w:eastAsia="MingLiU"/>
          <w:szCs w:val="18"/>
          <w:lang w:val="hu-HU"/>
        </w:rPr>
        <w:softHyphen/>
        <w:t>vevő által nem befolyásolható, előre nem látható, kivé</w:t>
      </w:r>
      <w:r w:rsidRPr="00BB278E">
        <w:rPr>
          <w:rFonts w:eastAsia="MingLiU"/>
          <w:szCs w:val="18"/>
          <w:lang w:val="hu-HU"/>
        </w:rPr>
        <w:softHyphen/>
        <w:t xml:space="preserve">teles </w:t>
      </w:r>
      <w:r w:rsidRPr="00BB278E">
        <w:rPr>
          <w:szCs w:val="18"/>
          <w:lang w:val="hu-HU"/>
        </w:rPr>
        <w:t xml:space="preserve">helyzetre vagy eseményre hivatkozva, </w:t>
      </w:r>
      <w:r w:rsidRPr="00BB278E">
        <w:rPr>
          <w:rFonts w:eastAsia="MingLiU"/>
          <w:szCs w:val="18"/>
          <w:lang w:val="hu-HU"/>
        </w:rPr>
        <w:t>amely nem tulajdonítható a saját vagy közreműködőjük, kap</w:t>
      </w:r>
      <w:r w:rsidRPr="00BB278E">
        <w:rPr>
          <w:rFonts w:eastAsia="MingLiU"/>
          <w:szCs w:val="18"/>
          <w:lang w:val="hu-HU"/>
        </w:rPr>
        <w:softHyphen/>
        <w:t>cso</w:t>
      </w:r>
      <w:r w:rsidRPr="00BB278E">
        <w:rPr>
          <w:rFonts w:eastAsia="MingLiU"/>
          <w:szCs w:val="18"/>
          <w:lang w:val="hu-HU"/>
        </w:rPr>
        <w:softHyphen/>
        <w:t>lódó szervezeteik vagy a teljesítésben érintett harmadik személyek hibájának vagy gondatlanságának</w:t>
      </w:r>
      <w:r w:rsidRPr="00BB278E">
        <w:rPr>
          <w:szCs w:val="18"/>
          <w:lang w:val="hu-HU"/>
        </w:rPr>
        <w:t xml:space="preserve"> – hivatkozva szünteti meg a Szerződést, a mobilitási időtartam aktuális helyzetének megfelelően neki járó támogatási ö</w:t>
      </w:r>
      <w:r w:rsidR="006658C9">
        <w:rPr>
          <w:szCs w:val="18"/>
          <w:lang w:val="hu-HU"/>
        </w:rPr>
        <w:t>sszeget jogosult felvenni, a 3.5</w:t>
      </w:r>
      <w:r w:rsidRPr="00BB278E">
        <w:rPr>
          <w:szCs w:val="18"/>
          <w:lang w:val="hu-HU"/>
        </w:rPr>
        <w:t xml:space="preserve"> cikkben meg</w:t>
      </w:r>
      <w:r w:rsidRPr="00BB278E">
        <w:rPr>
          <w:szCs w:val="18"/>
          <w:lang w:val="hu-HU"/>
        </w:rPr>
        <w:softHyphen/>
        <w:t>határozottak szerint. A fennmaradó támogatási összeget vissza kell téríteni.</w:t>
      </w:r>
    </w:p>
    <w:p w14:paraId="7E2D4F8B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2B518AEC" w14:textId="77777777" w:rsidR="007D356A" w:rsidRPr="00BB278E" w:rsidRDefault="007D356A" w:rsidP="00AA232C">
      <w:pPr>
        <w:pStyle w:val="Listaszerbekezds"/>
        <w:keepNext/>
        <w:numPr>
          <w:ilvl w:val="0"/>
          <w:numId w:val="2"/>
        </w:numPr>
        <w:ind w:left="284" w:hanging="284"/>
        <w:rPr>
          <w:b/>
          <w:szCs w:val="18"/>
          <w:lang w:val="hu-HU"/>
        </w:rPr>
      </w:pPr>
      <w:r w:rsidRPr="00BB278E">
        <w:rPr>
          <w:b/>
          <w:szCs w:val="18"/>
          <w:lang w:val="hu-HU"/>
        </w:rPr>
        <w:t>Cikk: Adatvédelem</w:t>
      </w:r>
    </w:p>
    <w:p w14:paraId="724B4A49" w14:textId="77777777" w:rsidR="007D356A" w:rsidRPr="00BB278E" w:rsidRDefault="007D356A" w:rsidP="00AA232C">
      <w:pPr>
        <w:ind w:firstLine="284"/>
        <w:jc w:val="both"/>
        <w:rPr>
          <w:rFonts w:eastAsia="MingLiU"/>
          <w:szCs w:val="18"/>
          <w:lang w:val="hu-HU"/>
        </w:rPr>
      </w:pPr>
      <w:r w:rsidRPr="00BB278E">
        <w:rPr>
          <w:rFonts w:eastAsia="MingLiU"/>
          <w:szCs w:val="18"/>
          <w:lang w:val="hu-HU"/>
        </w:rPr>
        <w:t>A szerződésben szereplő személyes adatok Bizottság általi feldolgozása a személyes adatok közösségi intéz</w:t>
      </w:r>
      <w:r w:rsidRPr="00BB278E">
        <w:rPr>
          <w:rFonts w:eastAsia="MingLiU"/>
          <w:szCs w:val="18"/>
          <w:lang w:val="hu-HU"/>
        </w:rPr>
        <w:softHyphen/>
        <w:t>mények és szervek által történő feldolgozása tekinteté</w:t>
      </w:r>
      <w:r w:rsidRPr="00BB278E">
        <w:rPr>
          <w:rFonts w:eastAsia="MingLiU"/>
          <w:szCs w:val="18"/>
          <w:lang w:val="hu-HU"/>
        </w:rPr>
        <w:softHyphen/>
        <w:t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Szerződés teljesítése és annak felül</w:t>
      </w:r>
      <w:r w:rsidRPr="00BB278E">
        <w:rPr>
          <w:rFonts w:eastAsia="MingLiU"/>
          <w:szCs w:val="18"/>
          <w:lang w:val="hu-HU"/>
        </w:rPr>
        <w:softHyphen/>
        <w:t>vizsgálata céljából v</w:t>
      </w:r>
      <w:r w:rsidR="007664CD">
        <w:rPr>
          <w:rFonts w:eastAsia="MingLiU"/>
          <w:szCs w:val="18"/>
          <w:lang w:val="hu-HU"/>
        </w:rPr>
        <w:t>égezheti, azonban az adatokat</w:t>
      </w:r>
      <w:r w:rsidRPr="00BB278E">
        <w:rPr>
          <w:rFonts w:eastAsia="MingLiU"/>
          <w:szCs w:val="18"/>
          <w:lang w:val="hu-HU"/>
        </w:rPr>
        <w:t xml:space="preserve"> az EU jogszabályai szerint vizsgálatra és ellenőrzésre jogosult szerveknek (Európai Szám</w:t>
      </w:r>
      <w:r w:rsidRPr="00BB278E">
        <w:rPr>
          <w:rFonts w:eastAsia="MingLiU"/>
          <w:szCs w:val="18"/>
          <w:lang w:val="hu-HU"/>
        </w:rPr>
        <w:softHyphen/>
        <w:t>vevő</w:t>
      </w:r>
      <w:r w:rsidRPr="00BB278E">
        <w:rPr>
          <w:rFonts w:eastAsia="MingLiU"/>
          <w:szCs w:val="18"/>
          <w:lang w:val="hu-HU"/>
        </w:rPr>
        <w:softHyphen/>
        <w:t>szék, Európai Csalás Elleni Hivatal /OLAF/) jogosultak továbbítani.</w:t>
      </w:r>
    </w:p>
    <w:p w14:paraId="4D6DC875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A résztvevő személyes adataihoz, írásbeli kérelmére, hozzáférést kaphat és a nem megfelelő, hiányos infor</w:t>
      </w:r>
      <w:r w:rsidRPr="00BB278E">
        <w:rPr>
          <w:szCs w:val="18"/>
          <w:lang w:val="hu-HU"/>
        </w:rPr>
        <w:softHyphen/>
        <w:t>mációt kijavíthatja. Személyes adatai fel</w:t>
      </w:r>
      <w:r w:rsidRPr="00BB278E">
        <w:rPr>
          <w:szCs w:val="18"/>
          <w:lang w:val="hu-HU"/>
        </w:rPr>
        <w:softHyphen/>
        <w:t xml:space="preserve">dolgozásával </w:t>
      </w:r>
      <w:r w:rsidRPr="00BB278E">
        <w:rPr>
          <w:szCs w:val="18"/>
          <w:lang w:val="hu-HU"/>
        </w:rPr>
        <w:t>kapcsolatban az intézményhez és/vagy a Nemzeti Irodá</w:t>
      </w:r>
      <w:r w:rsidRPr="00BB278E">
        <w:rPr>
          <w:szCs w:val="18"/>
          <w:lang w:val="hu-HU"/>
        </w:rPr>
        <w:softHyphen/>
        <w:t>hoz kérdéseket intézhet. A résztvevő ezen adatainak a küldő intézmény, illetve a Nemzeti Iroda általi használa</w:t>
      </w:r>
      <w:r w:rsidRPr="00BB278E">
        <w:rPr>
          <w:szCs w:val="18"/>
          <w:lang w:val="hu-HU"/>
        </w:rPr>
        <w:softHyphen/>
        <w:t>tával kapcsolatban a Nemzeti Adat</w:t>
      </w:r>
      <w:r w:rsidRPr="00BB278E">
        <w:rPr>
          <w:szCs w:val="18"/>
          <w:lang w:val="hu-HU"/>
        </w:rPr>
        <w:softHyphen/>
        <w:t>védelmi és Információ</w:t>
      </w:r>
      <w:r w:rsidRPr="00BB278E">
        <w:rPr>
          <w:szCs w:val="18"/>
          <w:lang w:val="hu-HU"/>
        </w:rPr>
        <w:softHyphen/>
        <w:t>szabadság Hatóságnál, az Európai Bizottság általi használatával kapcsolatban az Európai Adat</w:t>
      </w:r>
      <w:r w:rsidRPr="00BB278E">
        <w:rPr>
          <w:szCs w:val="18"/>
          <w:lang w:val="hu-HU"/>
        </w:rPr>
        <w:softHyphen/>
        <w:t>védelmi Felügyeletnél élhet panasszal.</w:t>
      </w:r>
    </w:p>
    <w:p w14:paraId="07B006C0" w14:textId="77777777" w:rsidR="007D356A" w:rsidRPr="00BB278E" w:rsidRDefault="007D356A" w:rsidP="00AA232C">
      <w:pPr>
        <w:pStyle w:val="Listaszerbekezds"/>
        <w:keepNext/>
        <w:numPr>
          <w:ilvl w:val="0"/>
          <w:numId w:val="2"/>
        </w:numPr>
        <w:ind w:left="284" w:hanging="284"/>
        <w:rPr>
          <w:szCs w:val="18"/>
          <w:lang w:val="hu-HU"/>
        </w:rPr>
      </w:pPr>
      <w:r w:rsidRPr="00BB278E">
        <w:rPr>
          <w:b/>
          <w:szCs w:val="18"/>
          <w:lang w:val="hu-HU"/>
        </w:rPr>
        <w:t>Cikk: Ellenőrzések és vizsgálatok</w:t>
      </w:r>
    </w:p>
    <w:p w14:paraId="06FFA9DA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  <w:r w:rsidRPr="00BB278E">
        <w:rPr>
          <w:szCs w:val="18"/>
          <w:lang w:val="hu-HU"/>
        </w:rPr>
        <w:t>A Szerződésben</w:t>
      </w:r>
      <w:r w:rsidR="00461DAE">
        <w:rPr>
          <w:szCs w:val="18"/>
          <w:lang w:val="hu-HU"/>
        </w:rPr>
        <w:t xml:space="preserve"> </w:t>
      </w:r>
      <w:r w:rsidRPr="00BB278E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 w:rsidR="00461DAE">
        <w:rPr>
          <w:szCs w:val="18"/>
          <w:lang w:val="hu-HU"/>
        </w:rPr>
        <w:t xml:space="preserve"> </w:t>
      </w:r>
      <w:r w:rsidRPr="00BB278E">
        <w:rPr>
          <w:szCs w:val="18"/>
          <w:lang w:val="hu-HU"/>
        </w:rPr>
        <w:t>által meghatalmazott más külső szerv részére az általuk kért részletes információt átadni annak ellenőrzése érde</w:t>
      </w:r>
      <w:r w:rsidRPr="00BB278E">
        <w:rPr>
          <w:szCs w:val="18"/>
          <w:lang w:val="hu-HU"/>
        </w:rPr>
        <w:softHyphen/>
        <w:t>kében, hogy a mobilitás időszak és a Szerződés megfelelően teljesültek-e.</w:t>
      </w:r>
    </w:p>
    <w:p w14:paraId="1923C938" w14:textId="77777777" w:rsidR="007D356A" w:rsidRPr="00BB278E" w:rsidRDefault="007D356A" w:rsidP="00AA232C">
      <w:pPr>
        <w:ind w:firstLine="284"/>
        <w:jc w:val="both"/>
        <w:rPr>
          <w:szCs w:val="18"/>
          <w:lang w:val="hu-HU"/>
        </w:rPr>
      </w:pPr>
    </w:p>
    <w:p w14:paraId="0CEB2597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340DC6D5" w14:textId="77777777" w:rsidR="008C0566" w:rsidRPr="00BB278E" w:rsidRDefault="008C0566" w:rsidP="00AA232C">
      <w:pPr>
        <w:ind w:firstLine="284"/>
        <w:jc w:val="both"/>
        <w:rPr>
          <w:szCs w:val="18"/>
          <w:lang w:val="hu-HU"/>
        </w:rPr>
      </w:pPr>
    </w:p>
    <w:p w14:paraId="0F919CF8" w14:textId="77777777" w:rsidR="00842294" w:rsidRPr="00BB278E" w:rsidRDefault="00842294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BB278E" w:rsidSect="002831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7FFB" w14:textId="77777777" w:rsidR="00C634B0" w:rsidRDefault="00C634B0">
      <w:r>
        <w:separator/>
      </w:r>
    </w:p>
  </w:endnote>
  <w:endnote w:type="continuationSeparator" w:id="0">
    <w:p w14:paraId="492B10B6" w14:textId="77777777" w:rsidR="00C634B0" w:rsidRDefault="00C6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36971305"/>
      <w:docPartObj>
        <w:docPartGallery w:val="Page Numbers (Bottom of Page)"/>
        <w:docPartUnique/>
      </w:docPartObj>
    </w:sdtPr>
    <w:sdtContent>
      <w:p w14:paraId="6CA39469" w14:textId="2930DC82" w:rsidR="00160E17" w:rsidRPr="00254EDB" w:rsidRDefault="004D3FF9">
        <w:pPr>
          <w:pStyle w:val="llb"/>
          <w:jc w:val="center"/>
          <w:rPr>
            <w:rFonts w:asciiTheme="minorHAnsi" w:hAnsiTheme="minorHAnsi" w:cstheme="minorHAnsi"/>
          </w:rPr>
        </w:pPr>
        <w:r w:rsidRPr="00254EDB">
          <w:rPr>
            <w:rFonts w:asciiTheme="minorHAnsi" w:hAnsiTheme="minorHAnsi" w:cstheme="minorHAnsi"/>
          </w:rPr>
          <w:fldChar w:fldCharType="begin"/>
        </w:r>
        <w:r w:rsidR="00160E17" w:rsidRPr="00254EDB">
          <w:rPr>
            <w:rFonts w:asciiTheme="minorHAnsi" w:hAnsiTheme="minorHAnsi" w:cstheme="minorHAnsi"/>
          </w:rPr>
          <w:instrText>PAGE   \* MERGEFORMAT</w:instrText>
        </w:r>
        <w:r w:rsidRPr="00254EDB">
          <w:rPr>
            <w:rFonts w:asciiTheme="minorHAnsi" w:hAnsiTheme="minorHAnsi" w:cstheme="minorHAnsi"/>
          </w:rPr>
          <w:fldChar w:fldCharType="separate"/>
        </w:r>
        <w:r w:rsidR="00344871" w:rsidRPr="00344871">
          <w:rPr>
            <w:rFonts w:asciiTheme="minorHAnsi" w:hAnsiTheme="minorHAnsi" w:cstheme="minorHAnsi"/>
            <w:noProof/>
            <w:lang w:val="hu-HU"/>
          </w:rPr>
          <w:t>1</w:t>
        </w:r>
        <w:r w:rsidRPr="00254EDB">
          <w:rPr>
            <w:rFonts w:asciiTheme="minorHAnsi" w:hAnsiTheme="minorHAnsi" w:cstheme="minorHAnsi"/>
          </w:rPr>
          <w:fldChar w:fldCharType="end"/>
        </w:r>
      </w:p>
    </w:sdtContent>
  </w:sdt>
  <w:p w14:paraId="5A816A2B" w14:textId="77777777" w:rsidR="00160E17" w:rsidRDefault="00160E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004" w14:textId="77777777" w:rsidR="00160E17" w:rsidRDefault="00160E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6489" w14:textId="77777777" w:rsidR="00160E17" w:rsidRDefault="00B84BAB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03FF70" wp14:editId="446B4693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F5BE7" w14:textId="77777777" w:rsidR="00160E17" w:rsidRDefault="004D3FF9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160E17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60E17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3FF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" stroked="f">
              <v:fill opacity="0"/>
              <v:textbox inset="0,0,0,0">
                <w:txbxContent>
                  <w:p w14:paraId="627F5BE7" w14:textId="77777777" w:rsidR="00160E17" w:rsidRDefault="004D3FF9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160E17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60E17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60E17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9D02" w14:textId="77777777" w:rsidR="00160E17" w:rsidRDefault="00160E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576E" w14:textId="77777777" w:rsidR="00C634B0" w:rsidRDefault="00C634B0">
      <w:r>
        <w:separator/>
      </w:r>
    </w:p>
  </w:footnote>
  <w:footnote w:type="continuationSeparator" w:id="0">
    <w:p w14:paraId="31CB3DF4" w14:textId="77777777" w:rsidR="00C634B0" w:rsidRDefault="00C6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BE9C" w14:textId="0B89DDD2" w:rsidR="008A73C4" w:rsidRPr="008A73C4" w:rsidRDefault="008A73C4" w:rsidP="008A73C4">
    <w:pPr>
      <w:pStyle w:val="lfej"/>
      <w:jc w:val="right"/>
      <w:rPr>
        <w:rFonts w:ascii="Garamond" w:hAnsi="Garamond"/>
        <w:bCs/>
        <w:sz w:val="20"/>
      </w:rPr>
    </w:pPr>
    <w:permStart w:id="175787193" w:edGrp="everyone"/>
    <w:r w:rsidRPr="008A73C4">
      <w:rPr>
        <w:rFonts w:ascii="Garamond" w:hAnsi="Garamond"/>
        <w:bCs/>
        <w:sz w:val="20"/>
      </w:rPr>
      <w:t>8/2017. számú kancellári utasítás mellékletét képező BLANKETTA</w:t>
    </w:r>
  </w:p>
  <w:permEnd w:id="175787193"/>
  <w:p w14:paraId="463FD93C" w14:textId="0C5048B3" w:rsidR="00DB2C8E" w:rsidRPr="003C5386" w:rsidRDefault="00DB2C8E" w:rsidP="00DB2C8E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rPr>
        <w:sz w:val="18"/>
        <w:szCs w:val="18"/>
      </w:rPr>
    </w:pPr>
    <w:r w:rsidRPr="003C5386">
      <w:rPr>
        <w:sz w:val="20"/>
      </w:rPr>
      <w:t xml:space="preserve">Pécsi Tudományegyetem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Szerződésszám: </w:t>
    </w:r>
    <w:permStart w:id="1378093017" w:edGrp="everyone"/>
    <w:r w:rsidR="00C44ABD" w:rsidRPr="00C44ABD">
      <w:rPr>
        <w:sz w:val="18"/>
        <w:szCs w:val="18"/>
        <w:highlight w:val="yellow"/>
      </w:rPr>
      <w:t>..</w:t>
    </w:r>
    <w:permEnd w:id="1378093017"/>
  </w:p>
  <w:p w14:paraId="4BD0A680" w14:textId="442F3BF1" w:rsidR="00E23420" w:rsidRDefault="00DB2C8E" w:rsidP="00E23420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left"/>
    </w:pPr>
    <w:r w:rsidRPr="003C5386">
      <w:rPr>
        <w:sz w:val="20"/>
      </w:rPr>
      <w:t xml:space="preserve">HU PECS01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Projektszám: </w:t>
    </w:r>
    <w:permStart w:id="1589600961" w:edGrp="everyone"/>
    <w:r w:rsidR="00091E47">
      <w:rPr>
        <w:sz w:val="18"/>
        <w:szCs w:val="18"/>
        <w:highlight w:val="yellow"/>
      </w:rPr>
      <w:t>.</w:t>
    </w:r>
    <w:r w:rsidR="00C44ABD" w:rsidRPr="00C44ABD">
      <w:rPr>
        <w:sz w:val="18"/>
        <w:szCs w:val="18"/>
        <w:highlight w:val="yellow"/>
      </w:rPr>
      <w:t>.</w:t>
    </w:r>
    <w:permEnd w:id="158960096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77FC" w14:textId="77777777" w:rsidR="00160E17" w:rsidRDefault="00160E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316B" w14:textId="77777777" w:rsidR="00160E17" w:rsidRDefault="00160E17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0D28" w14:textId="77777777" w:rsidR="00160E17" w:rsidRDefault="00160E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77A4"/>
    <w:multiLevelType w:val="singleLevel"/>
    <w:tmpl w:val="488EC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67176834">
    <w:abstractNumId w:val="3"/>
  </w:num>
  <w:num w:numId="2" w16cid:durableId="2011062363">
    <w:abstractNumId w:val="1"/>
  </w:num>
  <w:num w:numId="3" w16cid:durableId="1199195880">
    <w:abstractNumId w:val="0"/>
  </w:num>
  <w:num w:numId="4" w16cid:durableId="153518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1EiF/zTP6Afu5f30T+zXgs4jU6V4pGhdccbqFwM4Y1ZWYZqNLSgchyIMMempXi4YeDHKOOzFSw9i8kQDI4YAw==" w:salt="g3Kr1Vc7lDV6gKSQTi5i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sjAxNLE0MjEzNzRS0lEKTi0uzszPAykwrAUAAJPhNywAAAA="/>
  </w:docVars>
  <w:rsids>
    <w:rsidRoot w:val="008C0566"/>
    <w:rsid w:val="00000C21"/>
    <w:rsid w:val="00004F0E"/>
    <w:rsid w:val="000146F5"/>
    <w:rsid w:val="00030E99"/>
    <w:rsid w:val="00060A70"/>
    <w:rsid w:val="00075368"/>
    <w:rsid w:val="00091C53"/>
    <w:rsid w:val="00091E47"/>
    <w:rsid w:val="000A42BE"/>
    <w:rsid w:val="000C16CE"/>
    <w:rsid w:val="000D33A6"/>
    <w:rsid w:val="000D4217"/>
    <w:rsid w:val="000E2C5E"/>
    <w:rsid w:val="000E3147"/>
    <w:rsid w:val="000E365C"/>
    <w:rsid w:val="000F05AA"/>
    <w:rsid w:val="000F7F07"/>
    <w:rsid w:val="0010218C"/>
    <w:rsid w:val="0010351E"/>
    <w:rsid w:val="00103E42"/>
    <w:rsid w:val="00105D62"/>
    <w:rsid w:val="00113943"/>
    <w:rsid w:val="00120FA5"/>
    <w:rsid w:val="00127B30"/>
    <w:rsid w:val="0014135D"/>
    <w:rsid w:val="00141453"/>
    <w:rsid w:val="00144C7E"/>
    <w:rsid w:val="00154BB0"/>
    <w:rsid w:val="00157F94"/>
    <w:rsid w:val="00160E17"/>
    <w:rsid w:val="00161914"/>
    <w:rsid w:val="00162E10"/>
    <w:rsid w:val="001643E0"/>
    <w:rsid w:val="00164C39"/>
    <w:rsid w:val="00170CCE"/>
    <w:rsid w:val="001735BB"/>
    <w:rsid w:val="00195CF4"/>
    <w:rsid w:val="00195FF2"/>
    <w:rsid w:val="001A2841"/>
    <w:rsid w:val="001A3B10"/>
    <w:rsid w:val="001A604B"/>
    <w:rsid w:val="001C116E"/>
    <w:rsid w:val="001C68A5"/>
    <w:rsid w:val="001D01CF"/>
    <w:rsid w:val="001D25E1"/>
    <w:rsid w:val="001D42EB"/>
    <w:rsid w:val="001D4C38"/>
    <w:rsid w:val="001E4C92"/>
    <w:rsid w:val="001E7B80"/>
    <w:rsid w:val="001F0070"/>
    <w:rsid w:val="001F2F21"/>
    <w:rsid w:val="001F6BC0"/>
    <w:rsid w:val="002027DE"/>
    <w:rsid w:val="00205F0C"/>
    <w:rsid w:val="00205F8C"/>
    <w:rsid w:val="00230C8E"/>
    <w:rsid w:val="00232011"/>
    <w:rsid w:val="00235D4E"/>
    <w:rsid w:val="0024649C"/>
    <w:rsid w:val="00250312"/>
    <w:rsid w:val="002546CD"/>
    <w:rsid w:val="00254EDB"/>
    <w:rsid w:val="00262A48"/>
    <w:rsid w:val="00263471"/>
    <w:rsid w:val="00266AAE"/>
    <w:rsid w:val="00267C73"/>
    <w:rsid w:val="0027111B"/>
    <w:rsid w:val="002730B1"/>
    <w:rsid w:val="0027518B"/>
    <w:rsid w:val="002812C0"/>
    <w:rsid w:val="0028319C"/>
    <w:rsid w:val="00283D50"/>
    <w:rsid w:val="002A3D01"/>
    <w:rsid w:val="002B6166"/>
    <w:rsid w:val="002C74CE"/>
    <w:rsid w:val="002D1435"/>
    <w:rsid w:val="002E036B"/>
    <w:rsid w:val="002E2B35"/>
    <w:rsid w:val="002E52FD"/>
    <w:rsid w:val="002F77CE"/>
    <w:rsid w:val="00301CE1"/>
    <w:rsid w:val="00311630"/>
    <w:rsid w:val="0032051C"/>
    <w:rsid w:val="00334953"/>
    <w:rsid w:val="00335536"/>
    <w:rsid w:val="00335608"/>
    <w:rsid w:val="0033612E"/>
    <w:rsid w:val="003361CC"/>
    <w:rsid w:val="003431CF"/>
    <w:rsid w:val="00344532"/>
    <w:rsid w:val="00344871"/>
    <w:rsid w:val="00346867"/>
    <w:rsid w:val="0036381D"/>
    <w:rsid w:val="00365876"/>
    <w:rsid w:val="00367763"/>
    <w:rsid w:val="00367D6B"/>
    <w:rsid w:val="00372D23"/>
    <w:rsid w:val="00394DE3"/>
    <w:rsid w:val="0039669D"/>
    <w:rsid w:val="003B01CD"/>
    <w:rsid w:val="003B3855"/>
    <w:rsid w:val="003E2590"/>
    <w:rsid w:val="00404F87"/>
    <w:rsid w:val="0040684F"/>
    <w:rsid w:val="00423FAF"/>
    <w:rsid w:val="0043157D"/>
    <w:rsid w:val="004351B8"/>
    <w:rsid w:val="00444120"/>
    <w:rsid w:val="00445C6B"/>
    <w:rsid w:val="00445FE0"/>
    <w:rsid w:val="004474C4"/>
    <w:rsid w:val="00450EF3"/>
    <w:rsid w:val="0045396F"/>
    <w:rsid w:val="00461DAE"/>
    <w:rsid w:val="00490B9A"/>
    <w:rsid w:val="004932BD"/>
    <w:rsid w:val="004A20FC"/>
    <w:rsid w:val="004A2408"/>
    <w:rsid w:val="004A42A6"/>
    <w:rsid w:val="004A4E51"/>
    <w:rsid w:val="004B0AE3"/>
    <w:rsid w:val="004B7A4B"/>
    <w:rsid w:val="004D1E2A"/>
    <w:rsid w:val="004D3FF9"/>
    <w:rsid w:val="004E3DFA"/>
    <w:rsid w:val="004E4EF3"/>
    <w:rsid w:val="004E731C"/>
    <w:rsid w:val="004F0E4F"/>
    <w:rsid w:val="004F10C6"/>
    <w:rsid w:val="00513FB8"/>
    <w:rsid w:val="00530327"/>
    <w:rsid w:val="00531C78"/>
    <w:rsid w:val="00532992"/>
    <w:rsid w:val="0054039C"/>
    <w:rsid w:val="00541E65"/>
    <w:rsid w:val="005630F6"/>
    <w:rsid w:val="005654F9"/>
    <w:rsid w:val="00570E4F"/>
    <w:rsid w:val="00591451"/>
    <w:rsid w:val="005A11E0"/>
    <w:rsid w:val="005A5393"/>
    <w:rsid w:val="005B3D7C"/>
    <w:rsid w:val="005C3265"/>
    <w:rsid w:val="005D1CBE"/>
    <w:rsid w:val="005F07C8"/>
    <w:rsid w:val="005F519E"/>
    <w:rsid w:val="005F5456"/>
    <w:rsid w:val="005F561A"/>
    <w:rsid w:val="006010D0"/>
    <w:rsid w:val="00603059"/>
    <w:rsid w:val="00603D7F"/>
    <w:rsid w:val="0060604E"/>
    <w:rsid w:val="0061309D"/>
    <w:rsid w:val="006175DD"/>
    <w:rsid w:val="006260B5"/>
    <w:rsid w:val="00641B67"/>
    <w:rsid w:val="00643852"/>
    <w:rsid w:val="0064619C"/>
    <w:rsid w:val="006476AB"/>
    <w:rsid w:val="00653EDF"/>
    <w:rsid w:val="006658C9"/>
    <w:rsid w:val="00681B65"/>
    <w:rsid w:val="00693CD9"/>
    <w:rsid w:val="00693F9F"/>
    <w:rsid w:val="006A008E"/>
    <w:rsid w:val="006A3FD7"/>
    <w:rsid w:val="006A5FBD"/>
    <w:rsid w:val="006B06D0"/>
    <w:rsid w:val="006B2678"/>
    <w:rsid w:val="006C70AE"/>
    <w:rsid w:val="006F0440"/>
    <w:rsid w:val="006F235B"/>
    <w:rsid w:val="006F37F2"/>
    <w:rsid w:val="006F6352"/>
    <w:rsid w:val="0070702F"/>
    <w:rsid w:val="00714DE8"/>
    <w:rsid w:val="00715C84"/>
    <w:rsid w:val="00723190"/>
    <w:rsid w:val="00724B13"/>
    <w:rsid w:val="00727832"/>
    <w:rsid w:val="00730794"/>
    <w:rsid w:val="00731FFD"/>
    <w:rsid w:val="00733A85"/>
    <w:rsid w:val="00742D25"/>
    <w:rsid w:val="00746566"/>
    <w:rsid w:val="007510D0"/>
    <w:rsid w:val="00754A03"/>
    <w:rsid w:val="00757AF3"/>
    <w:rsid w:val="007615B4"/>
    <w:rsid w:val="00761E78"/>
    <w:rsid w:val="007664CD"/>
    <w:rsid w:val="0077760B"/>
    <w:rsid w:val="0079181C"/>
    <w:rsid w:val="00795E32"/>
    <w:rsid w:val="007A0ACA"/>
    <w:rsid w:val="007A5B55"/>
    <w:rsid w:val="007A7C2F"/>
    <w:rsid w:val="007B2D34"/>
    <w:rsid w:val="007B7737"/>
    <w:rsid w:val="007B7F08"/>
    <w:rsid w:val="007C18F0"/>
    <w:rsid w:val="007C790D"/>
    <w:rsid w:val="007D07F8"/>
    <w:rsid w:val="007D1300"/>
    <w:rsid w:val="007D356A"/>
    <w:rsid w:val="007D3B74"/>
    <w:rsid w:val="007E25B6"/>
    <w:rsid w:val="007E723C"/>
    <w:rsid w:val="007F6DA4"/>
    <w:rsid w:val="007F76FB"/>
    <w:rsid w:val="008130A5"/>
    <w:rsid w:val="0081546C"/>
    <w:rsid w:val="0081580E"/>
    <w:rsid w:val="00842294"/>
    <w:rsid w:val="00844E97"/>
    <w:rsid w:val="0085175D"/>
    <w:rsid w:val="00856EF9"/>
    <w:rsid w:val="0086163E"/>
    <w:rsid w:val="008670C8"/>
    <w:rsid w:val="00891033"/>
    <w:rsid w:val="0089299F"/>
    <w:rsid w:val="008938AC"/>
    <w:rsid w:val="008A0E41"/>
    <w:rsid w:val="008A17D5"/>
    <w:rsid w:val="008A3026"/>
    <w:rsid w:val="008A3999"/>
    <w:rsid w:val="008A73C4"/>
    <w:rsid w:val="008A7FC1"/>
    <w:rsid w:val="008B16F8"/>
    <w:rsid w:val="008B66D1"/>
    <w:rsid w:val="008C0566"/>
    <w:rsid w:val="008C5162"/>
    <w:rsid w:val="008C6843"/>
    <w:rsid w:val="008E6476"/>
    <w:rsid w:val="008F1716"/>
    <w:rsid w:val="008F6C66"/>
    <w:rsid w:val="008F7664"/>
    <w:rsid w:val="009027F3"/>
    <w:rsid w:val="0090445B"/>
    <w:rsid w:val="00904B56"/>
    <w:rsid w:val="009050CF"/>
    <w:rsid w:val="00925B68"/>
    <w:rsid w:val="0093131C"/>
    <w:rsid w:val="00934FC0"/>
    <w:rsid w:val="009521B2"/>
    <w:rsid w:val="009561C6"/>
    <w:rsid w:val="00970258"/>
    <w:rsid w:val="00971687"/>
    <w:rsid w:val="0097349F"/>
    <w:rsid w:val="00974D20"/>
    <w:rsid w:val="009812F0"/>
    <w:rsid w:val="009A08E6"/>
    <w:rsid w:val="009E357C"/>
    <w:rsid w:val="009E3FA7"/>
    <w:rsid w:val="00A061D7"/>
    <w:rsid w:val="00A25F9D"/>
    <w:rsid w:val="00A26C02"/>
    <w:rsid w:val="00A43379"/>
    <w:rsid w:val="00A47C60"/>
    <w:rsid w:val="00A50A62"/>
    <w:rsid w:val="00A512CB"/>
    <w:rsid w:val="00A529B8"/>
    <w:rsid w:val="00A546C8"/>
    <w:rsid w:val="00A55F0D"/>
    <w:rsid w:val="00A57BF3"/>
    <w:rsid w:val="00A6288F"/>
    <w:rsid w:val="00A638D4"/>
    <w:rsid w:val="00A65A39"/>
    <w:rsid w:val="00A71F37"/>
    <w:rsid w:val="00A77725"/>
    <w:rsid w:val="00A82633"/>
    <w:rsid w:val="00A836CC"/>
    <w:rsid w:val="00A875F9"/>
    <w:rsid w:val="00A9085C"/>
    <w:rsid w:val="00AA03B2"/>
    <w:rsid w:val="00AA232C"/>
    <w:rsid w:val="00AA247F"/>
    <w:rsid w:val="00AE04DD"/>
    <w:rsid w:val="00AF4AA4"/>
    <w:rsid w:val="00B034A2"/>
    <w:rsid w:val="00B05F63"/>
    <w:rsid w:val="00B263A2"/>
    <w:rsid w:val="00B300DD"/>
    <w:rsid w:val="00B40FEA"/>
    <w:rsid w:val="00B43EBD"/>
    <w:rsid w:val="00B46445"/>
    <w:rsid w:val="00B50ADF"/>
    <w:rsid w:val="00B53617"/>
    <w:rsid w:val="00B56316"/>
    <w:rsid w:val="00B57155"/>
    <w:rsid w:val="00B579FB"/>
    <w:rsid w:val="00B600AB"/>
    <w:rsid w:val="00B72132"/>
    <w:rsid w:val="00B8002D"/>
    <w:rsid w:val="00B801B3"/>
    <w:rsid w:val="00B84BAB"/>
    <w:rsid w:val="00B8685C"/>
    <w:rsid w:val="00B87678"/>
    <w:rsid w:val="00B87E51"/>
    <w:rsid w:val="00B910D2"/>
    <w:rsid w:val="00BA22F3"/>
    <w:rsid w:val="00BB278E"/>
    <w:rsid w:val="00BB3165"/>
    <w:rsid w:val="00BB4511"/>
    <w:rsid w:val="00BB4D2A"/>
    <w:rsid w:val="00BB4EF1"/>
    <w:rsid w:val="00BB5121"/>
    <w:rsid w:val="00BC06D6"/>
    <w:rsid w:val="00BD051F"/>
    <w:rsid w:val="00BD15ED"/>
    <w:rsid w:val="00BD788B"/>
    <w:rsid w:val="00BE1147"/>
    <w:rsid w:val="00BE1201"/>
    <w:rsid w:val="00BE544E"/>
    <w:rsid w:val="00BE7CFF"/>
    <w:rsid w:val="00BF19BC"/>
    <w:rsid w:val="00BF3B4B"/>
    <w:rsid w:val="00BF3B87"/>
    <w:rsid w:val="00BF5594"/>
    <w:rsid w:val="00BF5DA3"/>
    <w:rsid w:val="00C01CD5"/>
    <w:rsid w:val="00C05D6D"/>
    <w:rsid w:val="00C12272"/>
    <w:rsid w:val="00C16AFA"/>
    <w:rsid w:val="00C22F5E"/>
    <w:rsid w:val="00C43D97"/>
    <w:rsid w:val="00C44ABD"/>
    <w:rsid w:val="00C56FDD"/>
    <w:rsid w:val="00C634B0"/>
    <w:rsid w:val="00C6388C"/>
    <w:rsid w:val="00C767FB"/>
    <w:rsid w:val="00C77E2B"/>
    <w:rsid w:val="00C823CC"/>
    <w:rsid w:val="00C82CC9"/>
    <w:rsid w:val="00C90799"/>
    <w:rsid w:val="00CA09B6"/>
    <w:rsid w:val="00CC7377"/>
    <w:rsid w:val="00CE422D"/>
    <w:rsid w:val="00CF3531"/>
    <w:rsid w:val="00CF5C52"/>
    <w:rsid w:val="00CF7D9F"/>
    <w:rsid w:val="00D104A7"/>
    <w:rsid w:val="00D16CE2"/>
    <w:rsid w:val="00D17F35"/>
    <w:rsid w:val="00D22185"/>
    <w:rsid w:val="00D2237C"/>
    <w:rsid w:val="00D22A77"/>
    <w:rsid w:val="00D31C7B"/>
    <w:rsid w:val="00D3390B"/>
    <w:rsid w:val="00D35278"/>
    <w:rsid w:val="00D363DA"/>
    <w:rsid w:val="00D42412"/>
    <w:rsid w:val="00D55455"/>
    <w:rsid w:val="00D60139"/>
    <w:rsid w:val="00D63065"/>
    <w:rsid w:val="00D63181"/>
    <w:rsid w:val="00D825F0"/>
    <w:rsid w:val="00D854CC"/>
    <w:rsid w:val="00D90979"/>
    <w:rsid w:val="00DA2689"/>
    <w:rsid w:val="00DA7F5B"/>
    <w:rsid w:val="00DB2C8E"/>
    <w:rsid w:val="00DD08D2"/>
    <w:rsid w:val="00DD3984"/>
    <w:rsid w:val="00DE5507"/>
    <w:rsid w:val="00DE729A"/>
    <w:rsid w:val="00DE754C"/>
    <w:rsid w:val="00DF0BA1"/>
    <w:rsid w:val="00DF2964"/>
    <w:rsid w:val="00DF4E03"/>
    <w:rsid w:val="00E00F18"/>
    <w:rsid w:val="00E01A1C"/>
    <w:rsid w:val="00E04906"/>
    <w:rsid w:val="00E04EC3"/>
    <w:rsid w:val="00E05310"/>
    <w:rsid w:val="00E06C80"/>
    <w:rsid w:val="00E23420"/>
    <w:rsid w:val="00E35265"/>
    <w:rsid w:val="00E37657"/>
    <w:rsid w:val="00E40965"/>
    <w:rsid w:val="00E40DDE"/>
    <w:rsid w:val="00E51F02"/>
    <w:rsid w:val="00E56B2C"/>
    <w:rsid w:val="00E57C23"/>
    <w:rsid w:val="00E6113C"/>
    <w:rsid w:val="00E655F6"/>
    <w:rsid w:val="00E72A6B"/>
    <w:rsid w:val="00E80F88"/>
    <w:rsid w:val="00E939C2"/>
    <w:rsid w:val="00E96724"/>
    <w:rsid w:val="00EA16AD"/>
    <w:rsid w:val="00EA51D1"/>
    <w:rsid w:val="00EA544A"/>
    <w:rsid w:val="00EB268D"/>
    <w:rsid w:val="00EB630B"/>
    <w:rsid w:val="00EB6E89"/>
    <w:rsid w:val="00EC2E74"/>
    <w:rsid w:val="00EC5F57"/>
    <w:rsid w:val="00EE72D0"/>
    <w:rsid w:val="00EF3AC0"/>
    <w:rsid w:val="00EF66B4"/>
    <w:rsid w:val="00F04EA2"/>
    <w:rsid w:val="00F051ED"/>
    <w:rsid w:val="00F071A9"/>
    <w:rsid w:val="00F11CBA"/>
    <w:rsid w:val="00F136C0"/>
    <w:rsid w:val="00F14A36"/>
    <w:rsid w:val="00F14CF0"/>
    <w:rsid w:val="00F15B65"/>
    <w:rsid w:val="00F16C53"/>
    <w:rsid w:val="00F16CC7"/>
    <w:rsid w:val="00F21823"/>
    <w:rsid w:val="00F272B0"/>
    <w:rsid w:val="00F32596"/>
    <w:rsid w:val="00F34A6B"/>
    <w:rsid w:val="00F374F6"/>
    <w:rsid w:val="00F45962"/>
    <w:rsid w:val="00F535B8"/>
    <w:rsid w:val="00F56A25"/>
    <w:rsid w:val="00F56CCB"/>
    <w:rsid w:val="00F5727F"/>
    <w:rsid w:val="00F61786"/>
    <w:rsid w:val="00F61E3E"/>
    <w:rsid w:val="00F6552F"/>
    <w:rsid w:val="00F80189"/>
    <w:rsid w:val="00F80D66"/>
    <w:rsid w:val="00F812C6"/>
    <w:rsid w:val="00F97A6A"/>
    <w:rsid w:val="00FA23E8"/>
    <w:rsid w:val="00FA2704"/>
    <w:rsid w:val="00FB25D0"/>
    <w:rsid w:val="00FB3B22"/>
    <w:rsid w:val="00FB7F6D"/>
    <w:rsid w:val="00FC3CCE"/>
    <w:rsid w:val="00FC759B"/>
    <w:rsid w:val="00FD346E"/>
    <w:rsid w:val="00FD7009"/>
    <w:rsid w:val="00FD7B82"/>
    <w:rsid w:val="00FE0CAA"/>
    <w:rsid w:val="00FE2E71"/>
    <w:rsid w:val="00FE433B"/>
    <w:rsid w:val="00FF2FAB"/>
    <w:rsid w:val="00FF5784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41FAC"/>
  <w15:docId w15:val="{33F47EB7-21D1-4792-A76A-03D213A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uiPriority w:val="99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uiPriority w:val="99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Szvegtest">
    <w:name w:val="Szövegtest"/>
    <w:basedOn w:val="Szvegtrzs"/>
    <w:uiPriority w:val="99"/>
    <w:rsid w:val="00641B67"/>
    <w:pPr>
      <w:widowControl w:val="0"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uiPriority w:val="99"/>
    <w:rsid w:val="0014135D"/>
    <w:pPr>
      <w:widowControl w:val="0"/>
      <w:suppressAutoHyphens w:val="0"/>
      <w:spacing w:after="120"/>
      <w:jc w:val="both"/>
    </w:pPr>
    <w:rPr>
      <w:rFonts w:eastAsia="Calibri"/>
      <w:sz w:val="22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C43D97"/>
    <w:rPr>
      <w:color w:val="0000FF" w:themeColor="hyperlink"/>
      <w:u w:val="single"/>
    </w:rPr>
  </w:style>
  <w:style w:type="paragraph" w:customStyle="1" w:styleId="pont-szveggel">
    <w:name w:val="pont - szöveggel"/>
    <w:basedOn w:val="Norml"/>
    <w:link w:val="pont-szveggelChar"/>
    <w:qFormat/>
    <w:rsid w:val="00A26C02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A26C02"/>
    <w:rPr>
      <w:rFonts w:asciiTheme="minorHAnsi" w:eastAsia="Times New Roman" w:hAnsiTheme="minorHAnsi"/>
      <w:snapToGrid w:val="0"/>
      <w:sz w:val="22"/>
      <w:szCs w:val="22"/>
      <w:lang w:val="en-GB" w:eastAsia="en-GB"/>
    </w:rPr>
  </w:style>
  <w:style w:type="paragraph" w:styleId="Vltozat">
    <w:name w:val="Revision"/>
    <w:hidden/>
    <w:uiPriority w:val="99"/>
    <w:semiHidden/>
    <w:rsid w:val="00EB630B"/>
    <w:rPr>
      <w:rFonts w:ascii="Times New Roman" w:eastAsia="Times New Roman" w:hAnsi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bilitas.pte.hu/szabalyzato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E93E54573F7D14FA6A30DA9C609CCE5" ma:contentTypeVersion="12" ma:contentTypeDescription="Új dokumentum létrehozása." ma:contentTypeScope="" ma:versionID="2436f1ab492fd1f864dd346e8ae1b844">
  <xsd:schema xmlns:xsd="http://www.w3.org/2001/XMLSchema" xmlns:xs="http://www.w3.org/2001/XMLSchema" xmlns:p="http://schemas.microsoft.com/office/2006/metadata/properties" xmlns:ns3="6f444d26-ca28-4349-ac90-1f9e90dde2e5" xmlns:ns4="6ad9634c-f77b-45c2-96ec-b383386cdd06" targetNamespace="http://schemas.microsoft.com/office/2006/metadata/properties" ma:root="true" ma:fieldsID="cb8449ab28dd934e3edc3eacf1d788c0" ns3:_="" ns4:_="">
    <xsd:import namespace="6f444d26-ca28-4349-ac90-1f9e90dde2e5"/>
    <xsd:import namespace="6ad9634c-f77b-45c2-96ec-b383386cd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4d26-ca28-4349-ac90-1f9e90dde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634c-f77b-45c2-96ec-b383386cd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7D394-89E9-4EA6-88FA-4035765FF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55435-7988-4E6A-B082-8272C580A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52791-BDDD-4367-915D-D21A440C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11EADA-7475-49F7-A6BD-985F5243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4d26-ca28-4349-ac90-1f9e90dde2e5"/>
    <ds:schemaRef ds:uri="6ad9634c-f77b-45c2-96ec-b383386cd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13766</Characters>
  <Application>Microsoft Office Word</Application>
  <DocSecurity>8</DocSecurity>
  <Lines>114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5</vt:i4>
      </vt:variant>
    </vt:vector>
  </HeadingPairs>
  <TitlesOfParts>
    <vt:vector size="6" baseType="lpstr">
      <vt:lpstr>Szerződésszám: 16/1/KA103/022500 HU PECS01 Projektszám: 2016-1-HU01-KA103-022500</vt:lpstr>
      <vt:lpstr>Támogatási szerződés</vt:lpstr>
      <vt:lpstr>KÜLÖNÖS FELTÉTELEK</vt:lpstr>
      <vt:lpstr/>
      <vt:lpstr>A szerződés 3 db eredeti, egymással teljesen megegyező példányban készült, melyb</vt:lpstr>
      <vt:lpstr>II. számú Melléklet</vt:lpstr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Szerződésszám: 16/1/KA103/022500 HU PECS01 Projektszám: 2016-1-HU01-KA103-022500</dc:title>
  <dc:creator>Admin</dc:creator>
  <cp:lastModifiedBy>Dr. Szentes Dóra</cp:lastModifiedBy>
  <cp:revision>3</cp:revision>
  <cp:lastPrinted>2016-07-06T06:40:00Z</cp:lastPrinted>
  <dcterms:created xsi:type="dcterms:W3CDTF">2024-02-01T09:21:00Z</dcterms:created>
  <dcterms:modified xsi:type="dcterms:W3CDTF">2024-02-01T09:21:00Z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0x0101003E93E54573F7D14FA6A30DA9C609CCE5</vt:lpwstr>
  </property>
</Properties>
</file>